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4736" w:rsidRDefault="002A2F7E" w:rsidP="00F32087">
      <w:pPr>
        <w:spacing w:after="0" w:line="240" w:lineRule="auto"/>
      </w:pPr>
      <w:r>
        <w:rPr>
          <w:noProof/>
        </w:rPr>
        <w:drawing>
          <wp:anchor distT="0" distB="0" distL="114300" distR="114300" simplePos="0" relativeHeight="251652608" behindDoc="1" locked="0" layoutInCell="1" allowOverlap="1">
            <wp:simplePos x="0" y="0"/>
            <wp:positionH relativeFrom="column">
              <wp:posOffset>-238760</wp:posOffset>
            </wp:positionH>
            <wp:positionV relativeFrom="paragraph">
              <wp:posOffset>-313690</wp:posOffset>
            </wp:positionV>
            <wp:extent cx="6454140" cy="9178290"/>
            <wp:effectExtent l="0" t="0" r="0" b="0"/>
            <wp:wrapNone/>
            <wp:docPr id="6" name="Рисунок 6" descr="5736282d88083154ab8cf1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736282d88083154ab8cf1f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54140" cy="9178290"/>
                    </a:xfrm>
                    <a:prstGeom prst="rect">
                      <a:avLst/>
                    </a:prstGeom>
                    <a:noFill/>
                  </pic:spPr>
                </pic:pic>
              </a:graphicData>
            </a:graphic>
            <wp14:sizeRelH relativeFrom="page">
              <wp14:pctWidth>0</wp14:pctWidth>
            </wp14:sizeRelH>
            <wp14:sizeRelV relativeFrom="page">
              <wp14:pctHeight>0</wp14:pctHeight>
            </wp14:sizeRelV>
          </wp:anchor>
        </w:drawing>
      </w:r>
    </w:p>
    <w:p w:rsidR="00A43794" w:rsidRDefault="00A43794" w:rsidP="00F32087">
      <w:pPr>
        <w:autoSpaceDE w:val="0"/>
        <w:autoSpaceDN w:val="0"/>
        <w:adjustRightInd w:val="0"/>
        <w:spacing w:after="0" w:line="240" w:lineRule="auto"/>
        <w:jc w:val="center"/>
        <w:rPr>
          <w:b/>
          <w:sz w:val="32"/>
          <w:szCs w:val="32"/>
        </w:rPr>
      </w:pPr>
    </w:p>
    <w:p w:rsidR="00AE4736" w:rsidRPr="00F52A11" w:rsidRDefault="00AE4736" w:rsidP="00A43794">
      <w:pPr>
        <w:autoSpaceDE w:val="0"/>
        <w:autoSpaceDN w:val="0"/>
        <w:adjustRightInd w:val="0"/>
        <w:spacing w:after="0"/>
        <w:jc w:val="center"/>
        <w:rPr>
          <w:b/>
          <w:sz w:val="32"/>
          <w:szCs w:val="32"/>
        </w:rPr>
      </w:pPr>
      <w:r w:rsidRPr="00F52A11">
        <w:rPr>
          <w:b/>
          <w:sz w:val="32"/>
          <w:szCs w:val="32"/>
        </w:rPr>
        <w:t>ПРИДНЕСТРОВСКАЯ МОЛДАВСКАЯ РЕСПУБЛИКА</w:t>
      </w:r>
    </w:p>
    <w:p w:rsidR="00AE4736" w:rsidRPr="00F52A11" w:rsidRDefault="00AE4736" w:rsidP="00A43794">
      <w:pPr>
        <w:autoSpaceDE w:val="0"/>
        <w:autoSpaceDN w:val="0"/>
        <w:adjustRightInd w:val="0"/>
        <w:spacing w:after="0"/>
        <w:ind w:firstLine="708"/>
        <w:jc w:val="center"/>
        <w:rPr>
          <w:b/>
          <w:sz w:val="56"/>
          <w:szCs w:val="56"/>
        </w:rPr>
      </w:pPr>
    </w:p>
    <w:p w:rsidR="00340757" w:rsidRDefault="00340757" w:rsidP="00A43794">
      <w:pPr>
        <w:autoSpaceDE w:val="0"/>
        <w:autoSpaceDN w:val="0"/>
        <w:adjustRightInd w:val="0"/>
        <w:spacing w:after="0"/>
        <w:jc w:val="center"/>
        <w:rPr>
          <w:b/>
          <w:sz w:val="56"/>
          <w:szCs w:val="56"/>
        </w:rPr>
      </w:pPr>
    </w:p>
    <w:p w:rsidR="00AE4736" w:rsidRPr="00F52A11" w:rsidRDefault="00AE4736" w:rsidP="00A43794">
      <w:pPr>
        <w:autoSpaceDE w:val="0"/>
        <w:autoSpaceDN w:val="0"/>
        <w:adjustRightInd w:val="0"/>
        <w:spacing w:after="0"/>
        <w:jc w:val="center"/>
        <w:rPr>
          <w:b/>
          <w:sz w:val="56"/>
          <w:szCs w:val="56"/>
        </w:rPr>
      </w:pPr>
      <w:r w:rsidRPr="00F52A11">
        <w:rPr>
          <w:b/>
          <w:sz w:val="56"/>
          <w:szCs w:val="56"/>
        </w:rPr>
        <w:t>Доклад</w:t>
      </w:r>
    </w:p>
    <w:p w:rsidR="00AE4736" w:rsidRPr="00F52A11" w:rsidRDefault="00AE4736" w:rsidP="00A43794">
      <w:pPr>
        <w:autoSpaceDE w:val="0"/>
        <w:autoSpaceDN w:val="0"/>
        <w:adjustRightInd w:val="0"/>
        <w:spacing w:after="0"/>
        <w:ind w:firstLine="708"/>
        <w:jc w:val="center"/>
        <w:rPr>
          <w:b/>
          <w:sz w:val="56"/>
          <w:szCs w:val="56"/>
        </w:rPr>
      </w:pPr>
    </w:p>
    <w:p w:rsidR="00AE4736" w:rsidRPr="00F52A11" w:rsidRDefault="00AE4736" w:rsidP="00A43794">
      <w:pPr>
        <w:autoSpaceDE w:val="0"/>
        <w:autoSpaceDN w:val="0"/>
        <w:adjustRightInd w:val="0"/>
        <w:spacing w:after="0" w:line="360" w:lineRule="auto"/>
        <w:ind w:firstLine="360"/>
        <w:jc w:val="center"/>
        <w:rPr>
          <w:b/>
          <w:sz w:val="44"/>
          <w:szCs w:val="44"/>
        </w:rPr>
      </w:pPr>
      <w:r w:rsidRPr="00F52A11">
        <w:rPr>
          <w:b/>
          <w:sz w:val="44"/>
          <w:szCs w:val="44"/>
        </w:rPr>
        <w:t>Уполномоченного по правам человека в</w:t>
      </w:r>
    </w:p>
    <w:p w:rsidR="00AE4736" w:rsidRPr="00F52A11" w:rsidRDefault="00AE4736" w:rsidP="00A43794">
      <w:pPr>
        <w:autoSpaceDE w:val="0"/>
        <w:autoSpaceDN w:val="0"/>
        <w:adjustRightInd w:val="0"/>
        <w:spacing w:after="0" w:line="360" w:lineRule="auto"/>
        <w:ind w:firstLine="360"/>
        <w:rPr>
          <w:b/>
          <w:sz w:val="44"/>
          <w:szCs w:val="44"/>
        </w:rPr>
      </w:pPr>
      <w:r w:rsidRPr="00F52A11">
        <w:rPr>
          <w:b/>
          <w:sz w:val="44"/>
          <w:szCs w:val="44"/>
        </w:rPr>
        <w:t>Приднестровской Молдавской Республике</w:t>
      </w:r>
    </w:p>
    <w:p w:rsidR="00AE4736" w:rsidRPr="00F52A11" w:rsidRDefault="00AE4736" w:rsidP="00A43794">
      <w:pPr>
        <w:autoSpaceDE w:val="0"/>
        <w:autoSpaceDN w:val="0"/>
        <w:adjustRightInd w:val="0"/>
        <w:spacing w:after="0" w:line="360" w:lineRule="auto"/>
        <w:ind w:firstLine="360"/>
        <w:jc w:val="center"/>
        <w:rPr>
          <w:b/>
          <w:sz w:val="40"/>
          <w:szCs w:val="40"/>
        </w:rPr>
      </w:pPr>
      <w:r w:rsidRPr="00F52A11">
        <w:rPr>
          <w:b/>
          <w:sz w:val="52"/>
          <w:szCs w:val="52"/>
        </w:rPr>
        <w:t>за 20</w:t>
      </w:r>
      <w:r>
        <w:rPr>
          <w:b/>
          <w:sz w:val="52"/>
          <w:szCs w:val="52"/>
        </w:rPr>
        <w:t>2</w:t>
      </w:r>
      <w:r w:rsidR="00281C25">
        <w:rPr>
          <w:b/>
          <w:sz w:val="52"/>
          <w:szCs w:val="52"/>
        </w:rPr>
        <w:t>5</w:t>
      </w:r>
      <w:r w:rsidRPr="00F52A11">
        <w:rPr>
          <w:b/>
          <w:sz w:val="52"/>
          <w:szCs w:val="52"/>
        </w:rPr>
        <w:t xml:space="preserve"> год</w:t>
      </w:r>
    </w:p>
    <w:p w:rsidR="00AE4736" w:rsidRPr="002441F9" w:rsidRDefault="00AE4736" w:rsidP="00A43794">
      <w:pPr>
        <w:autoSpaceDE w:val="0"/>
        <w:autoSpaceDN w:val="0"/>
        <w:adjustRightInd w:val="0"/>
        <w:spacing w:after="0" w:line="360" w:lineRule="auto"/>
        <w:ind w:left="540" w:right="534"/>
        <w:jc w:val="center"/>
        <w:rPr>
          <w:b/>
          <w:i/>
          <w:sz w:val="32"/>
          <w:szCs w:val="32"/>
        </w:rPr>
      </w:pPr>
    </w:p>
    <w:p w:rsidR="00340757" w:rsidRDefault="00340757" w:rsidP="00A43794">
      <w:pPr>
        <w:autoSpaceDE w:val="0"/>
        <w:autoSpaceDN w:val="0"/>
        <w:adjustRightInd w:val="0"/>
        <w:spacing w:after="0" w:line="360" w:lineRule="auto"/>
        <w:ind w:left="540" w:right="534"/>
        <w:jc w:val="center"/>
        <w:rPr>
          <w:b/>
          <w:i/>
          <w:sz w:val="32"/>
          <w:szCs w:val="32"/>
        </w:rPr>
      </w:pPr>
    </w:p>
    <w:p w:rsidR="00340757" w:rsidRPr="00340757" w:rsidRDefault="00AE4736" w:rsidP="00A43794">
      <w:pPr>
        <w:autoSpaceDE w:val="0"/>
        <w:autoSpaceDN w:val="0"/>
        <w:adjustRightInd w:val="0"/>
        <w:spacing w:after="0" w:line="360" w:lineRule="auto"/>
        <w:ind w:left="540" w:right="534"/>
        <w:jc w:val="center"/>
        <w:rPr>
          <w:b/>
          <w:i/>
          <w:sz w:val="40"/>
          <w:szCs w:val="40"/>
        </w:rPr>
      </w:pPr>
      <w:r w:rsidRPr="00340757">
        <w:rPr>
          <w:b/>
          <w:i/>
          <w:sz w:val="40"/>
          <w:szCs w:val="40"/>
        </w:rPr>
        <w:t xml:space="preserve">О состоянии соблюдения и защиты </w:t>
      </w:r>
    </w:p>
    <w:p w:rsidR="00340757" w:rsidRPr="00340757" w:rsidRDefault="00AE4736" w:rsidP="00A43794">
      <w:pPr>
        <w:autoSpaceDE w:val="0"/>
        <w:autoSpaceDN w:val="0"/>
        <w:adjustRightInd w:val="0"/>
        <w:spacing w:after="0" w:line="360" w:lineRule="auto"/>
        <w:ind w:left="540" w:right="534"/>
        <w:jc w:val="center"/>
        <w:rPr>
          <w:b/>
          <w:i/>
          <w:sz w:val="40"/>
          <w:szCs w:val="40"/>
        </w:rPr>
      </w:pPr>
      <w:r w:rsidRPr="00340757">
        <w:rPr>
          <w:b/>
          <w:i/>
          <w:sz w:val="40"/>
          <w:szCs w:val="40"/>
        </w:rPr>
        <w:t xml:space="preserve">прав и свобод человека и гражданина </w:t>
      </w:r>
    </w:p>
    <w:p w:rsidR="00AE4736" w:rsidRPr="00340757" w:rsidRDefault="00AE4736" w:rsidP="00A43794">
      <w:pPr>
        <w:autoSpaceDE w:val="0"/>
        <w:autoSpaceDN w:val="0"/>
        <w:adjustRightInd w:val="0"/>
        <w:spacing w:after="0" w:line="360" w:lineRule="auto"/>
        <w:ind w:left="540" w:right="534"/>
        <w:jc w:val="center"/>
        <w:rPr>
          <w:b/>
          <w:i/>
          <w:sz w:val="40"/>
          <w:szCs w:val="40"/>
        </w:rPr>
      </w:pPr>
      <w:r w:rsidRPr="00340757">
        <w:rPr>
          <w:b/>
          <w:i/>
          <w:sz w:val="40"/>
          <w:szCs w:val="40"/>
        </w:rPr>
        <w:t>в Приднестровской Молдавской Республике</w:t>
      </w:r>
    </w:p>
    <w:p w:rsidR="00AE4736" w:rsidRDefault="00AE4736" w:rsidP="00A43794">
      <w:pPr>
        <w:autoSpaceDE w:val="0"/>
        <w:autoSpaceDN w:val="0"/>
        <w:adjustRightInd w:val="0"/>
        <w:spacing w:after="0"/>
        <w:jc w:val="center"/>
        <w:rPr>
          <w:b/>
          <w:sz w:val="32"/>
          <w:szCs w:val="32"/>
        </w:rPr>
      </w:pPr>
    </w:p>
    <w:p w:rsidR="00340757" w:rsidRDefault="00340757" w:rsidP="00A43794">
      <w:pPr>
        <w:autoSpaceDE w:val="0"/>
        <w:autoSpaceDN w:val="0"/>
        <w:adjustRightInd w:val="0"/>
        <w:spacing w:after="0"/>
        <w:jc w:val="center"/>
        <w:rPr>
          <w:b/>
          <w:sz w:val="32"/>
          <w:szCs w:val="32"/>
        </w:rPr>
      </w:pPr>
    </w:p>
    <w:p w:rsidR="00A43794" w:rsidRDefault="00A43794" w:rsidP="00A43794">
      <w:pPr>
        <w:autoSpaceDE w:val="0"/>
        <w:autoSpaceDN w:val="0"/>
        <w:adjustRightInd w:val="0"/>
        <w:spacing w:after="0"/>
        <w:jc w:val="center"/>
        <w:rPr>
          <w:b/>
          <w:sz w:val="32"/>
          <w:szCs w:val="32"/>
        </w:rPr>
      </w:pPr>
    </w:p>
    <w:p w:rsidR="00A43794" w:rsidRDefault="00A43794" w:rsidP="00A43794">
      <w:pPr>
        <w:autoSpaceDE w:val="0"/>
        <w:autoSpaceDN w:val="0"/>
        <w:adjustRightInd w:val="0"/>
        <w:spacing w:after="0"/>
        <w:jc w:val="center"/>
        <w:rPr>
          <w:b/>
          <w:sz w:val="32"/>
          <w:szCs w:val="32"/>
        </w:rPr>
      </w:pPr>
    </w:p>
    <w:p w:rsidR="00340757" w:rsidRDefault="00340757" w:rsidP="00A43794">
      <w:pPr>
        <w:autoSpaceDE w:val="0"/>
        <w:autoSpaceDN w:val="0"/>
        <w:adjustRightInd w:val="0"/>
        <w:spacing w:after="0"/>
        <w:jc w:val="center"/>
        <w:rPr>
          <w:b/>
          <w:sz w:val="32"/>
          <w:szCs w:val="32"/>
        </w:rPr>
      </w:pPr>
    </w:p>
    <w:p w:rsidR="00AE4736" w:rsidRPr="00F52A11" w:rsidRDefault="00AE4736" w:rsidP="00A43794">
      <w:pPr>
        <w:tabs>
          <w:tab w:val="left" w:pos="3220"/>
        </w:tabs>
        <w:autoSpaceDE w:val="0"/>
        <w:autoSpaceDN w:val="0"/>
        <w:adjustRightInd w:val="0"/>
        <w:spacing w:after="0"/>
        <w:rPr>
          <w:b/>
          <w:sz w:val="40"/>
          <w:szCs w:val="40"/>
        </w:rPr>
      </w:pPr>
      <w:r w:rsidRPr="00F52A11">
        <w:rPr>
          <w:b/>
          <w:sz w:val="40"/>
          <w:szCs w:val="40"/>
        </w:rPr>
        <w:tab/>
      </w:r>
    </w:p>
    <w:p w:rsidR="00AE4736" w:rsidRPr="00340757" w:rsidRDefault="00AE4736" w:rsidP="00A43794">
      <w:pPr>
        <w:autoSpaceDE w:val="0"/>
        <w:autoSpaceDN w:val="0"/>
        <w:adjustRightInd w:val="0"/>
        <w:spacing w:after="0"/>
        <w:jc w:val="center"/>
        <w:rPr>
          <w:b/>
          <w:sz w:val="32"/>
          <w:szCs w:val="32"/>
        </w:rPr>
      </w:pPr>
      <w:r w:rsidRPr="00340757">
        <w:rPr>
          <w:b/>
          <w:sz w:val="32"/>
          <w:szCs w:val="32"/>
        </w:rPr>
        <w:t>г. ТИРАСПОЛЬ, 202</w:t>
      </w:r>
      <w:r w:rsidR="00281C25">
        <w:rPr>
          <w:b/>
          <w:sz w:val="32"/>
          <w:szCs w:val="32"/>
        </w:rPr>
        <w:t>6</w:t>
      </w:r>
      <w:r w:rsidR="0096675B">
        <w:rPr>
          <w:b/>
          <w:sz w:val="32"/>
          <w:szCs w:val="32"/>
        </w:rPr>
        <w:t xml:space="preserve"> </w:t>
      </w:r>
      <w:r w:rsidRPr="00340757">
        <w:rPr>
          <w:b/>
          <w:sz w:val="32"/>
          <w:szCs w:val="32"/>
        </w:rPr>
        <w:t>г.</w:t>
      </w:r>
    </w:p>
    <w:p w:rsidR="00AE4736" w:rsidRDefault="00AE4736" w:rsidP="00F32087">
      <w:pPr>
        <w:spacing w:after="0" w:line="240" w:lineRule="auto"/>
      </w:pPr>
    </w:p>
    <w:p w:rsidR="00AE4736" w:rsidRDefault="00AE4736" w:rsidP="00F32087">
      <w:pPr>
        <w:spacing w:after="0" w:line="240" w:lineRule="auto"/>
      </w:pPr>
    </w:p>
    <w:p w:rsidR="000D4A2E" w:rsidRDefault="000D4A2E" w:rsidP="00F32087">
      <w:pPr>
        <w:pStyle w:val="a4"/>
        <w:tabs>
          <w:tab w:val="center" w:pos="4677"/>
          <w:tab w:val="left" w:pos="6130"/>
        </w:tabs>
        <w:spacing w:after="0" w:line="240" w:lineRule="auto"/>
        <w:ind w:left="1080"/>
        <w:jc w:val="center"/>
        <w:outlineLvl w:val="0"/>
        <w:rPr>
          <w:rFonts w:ascii="Times New Roman" w:hAnsi="Times New Roman"/>
          <w:sz w:val="24"/>
          <w:szCs w:val="24"/>
        </w:rPr>
      </w:pPr>
    </w:p>
    <w:p w:rsidR="00CA673F" w:rsidRDefault="00CA673F" w:rsidP="00F32087">
      <w:pPr>
        <w:pStyle w:val="a4"/>
        <w:tabs>
          <w:tab w:val="center" w:pos="4677"/>
          <w:tab w:val="left" w:pos="6130"/>
        </w:tabs>
        <w:spacing w:after="0" w:line="240" w:lineRule="auto"/>
        <w:ind w:left="1080"/>
        <w:jc w:val="center"/>
        <w:outlineLvl w:val="0"/>
        <w:rPr>
          <w:rFonts w:ascii="Times New Roman" w:hAnsi="Times New Roman"/>
          <w:sz w:val="24"/>
          <w:szCs w:val="24"/>
        </w:rPr>
      </w:pPr>
      <w:r>
        <w:rPr>
          <w:rFonts w:ascii="Times New Roman" w:hAnsi="Times New Roman"/>
          <w:sz w:val="24"/>
          <w:szCs w:val="24"/>
        </w:rPr>
        <w:lastRenderedPageBreak/>
        <w:t>СОДЕРЖАНИЕ:</w:t>
      </w:r>
    </w:p>
    <w:p w:rsidR="00F32087" w:rsidRDefault="00F32087" w:rsidP="00F32087">
      <w:pPr>
        <w:pStyle w:val="a4"/>
        <w:tabs>
          <w:tab w:val="center" w:pos="4677"/>
          <w:tab w:val="left" w:pos="6130"/>
        </w:tabs>
        <w:spacing w:after="0" w:line="240" w:lineRule="auto"/>
        <w:ind w:left="0"/>
        <w:jc w:val="both"/>
        <w:outlineLvl w:val="0"/>
        <w:rPr>
          <w:rFonts w:ascii="Times New Roman" w:hAnsi="Times New Roman"/>
          <w:sz w:val="24"/>
          <w:szCs w:val="24"/>
        </w:rPr>
      </w:pPr>
    </w:p>
    <w:p w:rsidR="00F32087" w:rsidRDefault="00F32087" w:rsidP="00A43794">
      <w:pPr>
        <w:pStyle w:val="a4"/>
        <w:tabs>
          <w:tab w:val="center" w:pos="4677"/>
          <w:tab w:val="left" w:pos="6130"/>
        </w:tabs>
        <w:spacing w:after="0"/>
        <w:ind w:left="0"/>
        <w:jc w:val="both"/>
        <w:outlineLvl w:val="0"/>
        <w:rPr>
          <w:rFonts w:ascii="Times New Roman" w:hAnsi="Times New Roman"/>
          <w:sz w:val="24"/>
          <w:szCs w:val="24"/>
        </w:rPr>
      </w:pPr>
    </w:p>
    <w:p w:rsidR="00726C5D" w:rsidRPr="00E43538" w:rsidRDefault="00F32087" w:rsidP="00A43794">
      <w:pPr>
        <w:pStyle w:val="a4"/>
        <w:tabs>
          <w:tab w:val="center" w:pos="4677"/>
          <w:tab w:val="left" w:pos="6130"/>
        </w:tabs>
        <w:spacing w:after="0"/>
        <w:ind w:left="0"/>
        <w:jc w:val="both"/>
        <w:outlineLvl w:val="0"/>
        <w:rPr>
          <w:rFonts w:ascii="Times New Roman" w:hAnsi="Times New Roman"/>
          <w:sz w:val="24"/>
          <w:szCs w:val="24"/>
        </w:rPr>
      </w:pPr>
      <w:r>
        <w:rPr>
          <w:rFonts w:ascii="Times New Roman" w:hAnsi="Times New Roman"/>
          <w:sz w:val="24"/>
          <w:szCs w:val="24"/>
        </w:rPr>
        <w:t>В</w:t>
      </w:r>
      <w:r w:rsidR="00726C5D">
        <w:rPr>
          <w:rFonts w:ascii="Times New Roman" w:hAnsi="Times New Roman"/>
          <w:sz w:val="24"/>
          <w:szCs w:val="24"/>
        </w:rPr>
        <w:t>ведение ………………………………………………………………………………</w:t>
      </w:r>
      <w:proofErr w:type="gramStart"/>
      <w:r w:rsidR="00726C5D">
        <w:rPr>
          <w:rFonts w:ascii="Times New Roman" w:hAnsi="Times New Roman"/>
          <w:sz w:val="24"/>
          <w:szCs w:val="24"/>
        </w:rPr>
        <w:t>…….</w:t>
      </w:r>
      <w:proofErr w:type="gramEnd"/>
      <w:r w:rsidR="00726C5D">
        <w:rPr>
          <w:rFonts w:ascii="Times New Roman" w:hAnsi="Times New Roman"/>
          <w:sz w:val="24"/>
          <w:szCs w:val="24"/>
        </w:rPr>
        <w:t xml:space="preserve">. </w:t>
      </w:r>
      <w:r w:rsidR="009D71F2" w:rsidRPr="003756D2">
        <w:rPr>
          <w:rFonts w:ascii="Times New Roman" w:hAnsi="Times New Roman"/>
          <w:sz w:val="24"/>
          <w:szCs w:val="24"/>
        </w:rPr>
        <w:t>4</w:t>
      </w:r>
      <w:r w:rsidR="0062246C" w:rsidRPr="003756D2">
        <w:rPr>
          <w:rFonts w:ascii="Times New Roman" w:hAnsi="Times New Roman"/>
          <w:sz w:val="24"/>
          <w:szCs w:val="24"/>
        </w:rPr>
        <w:t>-</w:t>
      </w:r>
      <w:r w:rsidR="00E43538" w:rsidRPr="003756D2">
        <w:rPr>
          <w:rFonts w:ascii="Times New Roman" w:hAnsi="Times New Roman"/>
          <w:sz w:val="24"/>
          <w:szCs w:val="24"/>
        </w:rPr>
        <w:t>1</w:t>
      </w:r>
      <w:r w:rsidR="003756D2" w:rsidRPr="003756D2">
        <w:rPr>
          <w:rFonts w:ascii="Times New Roman" w:hAnsi="Times New Roman"/>
          <w:sz w:val="24"/>
          <w:szCs w:val="24"/>
        </w:rPr>
        <w:t>2</w:t>
      </w:r>
    </w:p>
    <w:p w:rsidR="00CA673F" w:rsidRDefault="003E0E9F" w:rsidP="00A43794">
      <w:pPr>
        <w:pStyle w:val="a4"/>
        <w:spacing w:after="0"/>
        <w:ind w:left="0"/>
        <w:jc w:val="both"/>
        <w:outlineLvl w:val="0"/>
        <w:rPr>
          <w:rFonts w:ascii="Times New Roman" w:hAnsi="Times New Roman"/>
          <w:sz w:val="24"/>
          <w:szCs w:val="24"/>
        </w:rPr>
      </w:pPr>
      <w:r>
        <w:rPr>
          <w:rFonts w:ascii="Times New Roman" w:hAnsi="Times New Roman"/>
          <w:sz w:val="24"/>
          <w:szCs w:val="24"/>
          <w:lang w:val="en-US"/>
        </w:rPr>
        <w:t>I</w:t>
      </w:r>
      <w:r>
        <w:rPr>
          <w:rFonts w:ascii="Times New Roman" w:hAnsi="Times New Roman"/>
          <w:sz w:val="24"/>
          <w:szCs w:val="24"/>
        </w:rPr>
        <w:t xml:space="preserve">. </w:t>
      </w:r>
      <w:r w:rsidR="00CA673F" w:rsidRPr="00FF4EC1">
        <w:rPr>
          <w:rFonts w:ascii="Times New Roman" w:hAnsi="Times New Roman"/>
          <w:sz w:val="24"/>
          <w:szCs w:val="24"/>
        </w:rPr>
        <w:t xml:space="preserve">Статистические данные </w:t>
      </w:r>
      <w:r w:rsidR="00FF4EC1" w:rsidRPr="00BD3607">
        <w:rPr>
          <w:rFonts w:ascii="Times New Roman" w:hAnsi="Times New Roman"/>
          <w:sz w:val="24"/>
          <w:szCs w:val="24"/>
        </w:rPr>
        <w:t>(к</w:t>
      </w:r>
      <w:r w:rsidR="00CA673F" w:rsidRPr="00BD3607">
        <w:rPr>
          <w:rFonts w:ascii="Times New Roman" w:hAnsi="Times New Roman"/>
          <w:sz w:val="24"/>
          <w:szCs w:val="24"/>
        </w:rPr>
        <w:t xml:space="preserve">оличество и </w:t>
      </w:r>
      <w:r w:rsidR="002768E8" w:rsidRPr="00BD3607">
        <w:rPr>
          <w:rFonts w:ascii="Times New Roman" w:hAnsi="Times New Roman"/>
          <w:sz w:val="24"/>
          <w:szCs w:val="24"/>
        </w:rPr>
        <w:t>сфера (</w:t>
      </w:r>
      <w:r w:rsidR="00CA673F" w:rsidRPr="00BD3607">
        <w:rPr>
          <w:rFonts w:ascii="Times New Roman" w:hAnsi="Times New Roman"/>
          <w:sz w:val="24"/>
          <w:szCs w:val="24"/>
        </w:rPr>
        <w:t>тематика</w:t>
      </w:r>
      <w:r w:rsidR="002768E8" w:rsidRPr="00BD3607">
        <w:rPr>
          <w:rFonts w:ascii="Times New Roman" w:hAnsi="Times New Roman"/>
          <w:sz w:val="24"/>
          <w:szCs w:val="24"/>
        </w:rPr>
        <w:t>)</w:t>
      </w:r>
      <w:r w:rsidR="00CA673F" w:rsidRPr="00BD3607">
        <w:rPr>
          <w:rFonts w:ascii="Times New Roman" w:hAnsi="Times New Roman"/>
          <w:sz w:val="24"/>
          <w:szCs w:val="24"/>
        </w:rPr>
        <w:t xml:space="preserve"> обращений граждан, поступивших в адрес Уполномоченного по правам человека в </w:t>
      </w:r>
      <w:proofErr w:type="gramStart"/>
      <w:r w:rsidR="00CA673F" w:rsidRPr="00BD3607">
        <w:rPr>
          <w:rFonts w:ascii="Times New Roman" w:hAnsi="Times New Roman"/>
          <w:sz w:val="24"/>
          <w:szCs w:val="24"/>
        </w:rPr>
        <w:t>Приднестровской  Молдавской</w:t>
      </w:r>
      <w:proofErr w:type="gramEnd"/>
      <w:r w:rsidR="00CA673F" w:rsidRPr="00BD3607">
        <w:rPr>
          <w:rFonts w:ascii="Times New Roman" w:hAnsi="Times New Roman"/>
          <w:sz w:val="24"/>
          <w:szCs w:val="24"/>
        </w:rPr>
        <w:t xml:space="preserve"> Республике в 20</w:t>
      </w:r>
      <w:r w:rsidR="00711098" w:rsidRPr="00BD3607">
        <w:rPr>
          <w:rFonts w:ascii="Times New Roman" w:hAnsi="Times New Roman"/>
          <w:sz w:val="24"/>
          <w:szCs w:val="24"/>
        </w:rPr>
        <w:t>2</w:t>
      </w:r>
      <w:r w:rsidR="00281C25">
        <w:rPr>
          <w:rFonts w:ascii="Times New Roman" w:hAnsi="Times New Roman"/>
          <w:sz w:val="24"/>
          <w:szCs w:val="24"/>
        </w:rPr>
        <w:t>5</w:t>
      </w:r>
      <w:r w:rsidR="00CA673F" w:rsidRPr="00BD3607">
        <w:rPr>
          <w:rFonts w:ascii="Times New Roman" w:hAnsi="Times New Roman"/>
          <w:sz w:val="24"/>
          <w:szCs w:val="24"/>
        </w:rPr>
        <w:t xml:space="preserve"> году</w:t>
      </w:r>
      <w:r w:rsidR="00FF4EC1" w:rsidRPr="00BD3607">
        <w:rPr>
          <w:rFonts w:ascii="Times New Roman" w:hAnsi="Times New Roman"/>
          <w:sz w:val="24"/>
          <w:szCs w:val="24"/>
        </w:rPr>
        <w:t xml:space="preserve">) </w:t>
      </w:r>
      <w:r w:rsidR="00CA673F" w:rsidRPr="00516B07">
        <w:rPr>
          <w:rFonts w:ascii="Times New Roman" w:hAnsi="Times New Roman"/>
          <w:sz w:val="24"/>
          <w:szCs w:val="24"/>
        </w:rPr>
        <w:t>……</w:t>
      </w:r>
      <w:r w:rsidR="00711098" w:rsidRPr="00516B07">
        <w:rPr>
          <w:rFonts w:ascii="Times New Roman" w:hAnsi="Times New Roman"/>
          <w:sz w:val="24"/>
          <w:szCs w:val="24"/>
        </w:rPr>
        <w:t>…</w:t>
      </w:r>
      <w:r w:rsidR="00FF4EC1" w:rsidRPr="00516B07">
        <w:rPr>
          <w:rFonts w:ascii="Times New Roman" w:hAnsi="Times New Roman"/>
          <w:sz w:val="24"/>
          <w:szCs w:val="24"/>
        </w:rPr>
        <w:t>……….</w:t>
      </w:r>
      <w:r w:rsidR="00711098" w:rsidRPr="00516B07">
        <w:rPr>
          <w:rFonts w:ascii="Times New Roman" w:hAnsi="Times New Roman"/>
          <w:sz w:val="24"/>
          <w:szCs w:val="24"/>
        </w:rPr>
        <w:t>….</w:t>
      </w:r>
      <w:r w:rsidR="00CA673F" w:rsidRPr="00516B07">
        <w:rPr>
          <w:rFonts w:ascii="Times New Roman" w:hAnsi="Times New Roman"/>
          <w:sz w:val="24"/>
          <w:szCs w:val="24"/>
        </w:rPr>
        <w:t>……………</w:t>
      </w:r>
      <w:r w:rsidR="008F26BD" w:rsidRPr="00516B07">
        <w:rPr>
          <w:rFonts w:ascii="Times New Roman" w:hAnsi="Times New Roman"/>
          <w:sz w:val="24"/>
          <w:szCs w:val="24"/>
        </w:rPr>
        <w:t>..</w:t>
      </w:r>
      <w:r w:rsidR="00CA673F" w:rsidRPr="00516B07">
        <w:rPr>
          <w:rFonts w:ascii="Times New Roman" w:hAnsi="Times New Roman"/>
          <w:sz w:val="24"/>
          <w:szCs w:val="24"/>
        </w:rPr>
        <w:t xml:space="preserve">……..………...…. </w:t>
      </w:r>
      <w:r w:rsidR="00E43538" w:rsidRPr="003756D2">
        <w:rPr>
          <w:rFonts w:ascii="Times New Roman" w:hAnsi="Times New Roman"/>
          <w:sz w:val="24"/>
          <w:szCs w:val="24"/>
        </w:rPr>
        <w:t>1</w:t>
      </w:r>
      <w:r w:rsidR="003756D2">
        <w:rPr>
          <w:rFonts w:ascii="Times New Roman" w:hAnsi="Times New Roman"/>
          <w:sz w:val="24"/>
          <w:szCs w:val="24"/>
        </w:rPr>
        <w:t>3</w:t>
      </w:r>
      <w:r w:rsidR="0062246C" w:rsidRPr="003756D2">
        <w:rPr>
          <w:rFonts w:ascii="Times New Roman" w:hAnsi="Times New Roman"/>
          <w:sz w:val="24"/>
          <w:szCs w:val="24"/>
        </w:rPr>
        <w:t>-2</w:t>
      </w:r>
      <w:r w:rsidR="00BB608E">
        <w:rPr>
          <w:rFonts w:ascii="Times New Roman" w:hAnsi="Times New Roman"/>
          <w:sz w:val="24"/>
          <w:szCs w:val="24"/>
        </w:rPr>
        <w:t>4</w:t>
      </w:r>
    </w:p>
    <w:p w:rsidR="00726C5D" w:rsidRPr="00726C5D" w:rsidRDefault="00726C5D" w:rsidP="00A43794">
      <w:pPr>
        <w:pStyle w:val="a4"/>
        <w:spacing w:after="0"/>
        <w:ind w:left="0"/>
        <w:jc w:val="both"/>
        <w:outlineLvl w:val="0"/>
        <w:rPr>
          <w:rFonts w:ascii="Times New Roman" w:hAnsi="Times New Roman"/>
          <w:sz w:val="16"/>
          <w:szCs w:val="16"/>
        </w:rPr>
      </w:pPr>
    </w:p>
    <w:p w:rsidR="002768E8" w:rsidRPr="009D71F2" w:rsidRDefault="002768E8" w:rsidP="00A43794">
      <w:pPr>
        <w:autoSpaceDE w:val="0"/>
        <w:autoSpaceDN w:val="0"/>
        <w:adjustRightInd w:val="0"/>
        <w:spacing w:after="0"/>
        <w:jc w:val="both"/>
        <w:rPr>
          <w:rFonts w:ascii="Times New Roman" w:hAnsi="Times New Roman"/>
          <w:sz w:val="24"/>
          <w:szCs w:val="24"/>
        </w:rPr>
      </w:pPr>
      <w:r w:rsidRPr="008872F4">
        <w:rPr>
          <w:rFonts w:ascii="Times New Roman" w:hAnsi="Times New Roman"/>
          <w:sz w:val="24"/>
          <w:szCs w:val="24"/>
        </w:rPr>
        <w:t>II. Анализ представляемого Верховному Совету Приднестровской Молдавской Республики доклада за соответствующий отчётный период</w:t>
      </w:r>
      <w:r w:rsidRPr="00516B07">
        <w:rPr>
          <w:rFonts w:ascii="Times New Roman" w:hAnsi="Times New Roman"/>
          <w:sz w:val="24"/>
          <w:szCs w:val="24"/>
        </w:rPr>
        <w:t>……………</w:t>
      </w:r>
      <w:r w:rsidR="0096675B">
        <w:rPr>
          <w:rFonts w:ascii="Times New Roman" w:hAnsi="Times New Roman"/>
          <w:sz w:val="24"/>
          <w:szCs w:val="24"/>
        </w:rPr>
        <w:t>………</w:t>
      </w:r>
      <w:proofErr w:type="gramStart"/>
      <w:r w:rsidR="0096675B">
        <w:rPr>
          <w:rFonts w:ascii="Times New Roman" w:hAnsi="Times New Roman"/>
          <w:sz w:val="24"/>
          <w:szCs w:val="24"/>
        </w:rPr>
        <w:t>…….</w:t>
      </w:r>
      <w:proofErr w:type="gramEnd"/>
      <w:r w:rsidRPr="00516B07">
        <w:rPr>
          <w:rFonts w:ascii="Times New Roman" w:hAnsi="Times New Roman"/>
          <w:sz w:val="24"/>
          <w:szCs w:val="24"/>
        </w:rPr>
        <w:t>…………</w:t>
      </w:r>
      <w:r w:rsidR="008F26BD" w:rsidRPr="00516B07">
        <w:rPr>
          <w:rFonts w:ascii="Times New Roman" w:hAnsi="Times New Roman"/>
          <w:sz w:val="24"/>
          <w:szCs w:val="24"/>
        </w:rPr>
        <w:t>..</w:t>
      </w:r>
      <w:r w:rsidRPr="00516B07">
        <w:rPr>
          <w:rFonts w:ascii="Times New Roman" w:hAnsi="Times New Roman"/>
          <w:sz w:val="24"/>
          <w:szCs w:val="24"/>
        </w:rPr>
        <w:t>…</w:t>
      </w:r>
      <w:r w:rsidR="00C7292E">
        <w:rPr>
          <w:rFonts w:ascii="Times New Roman" w:hAnsi="Times New Roman"/>
          <w:sz w:val="24"/>
          <w:szCs w:val="24"/>
        </w:rPr>
        <w:t>.</w:t>
      </w:r>
      <w:r w:rsidRPr="00516B07">
        <w:rPr>
          <w:rFonts w:ascii="Times New Roman" w:hAnsi="Times New Roman"/>
          <w:sz w:val="24"/>
          <w:szCs w:val="24"/>
        </w:rPr>
        <w:t xml:space="preserve"> </w:t>
      </w:r>
      <w:r w:rsidR="0062246C" w:rsidRPr="00E43538">
        <w:rPr>
          <w:rFonts w:ascii="Times New Roman" w:hAnsi="Times New Roman"/>
          <w:sz w:val="24"/>
          <w:szCs w:val="24"/>
        </w:rPr>
        <w:t>2</w:t>
      </w:r>
      <w:r w:rsidR="00BB608E">
        <w:rPr>
          <w:rFonts w:ascii="Times New Roman" w:hAnsi="Times New Roman"/>
          <w:sz w:val="24"/>
          <w:szCs w:val="24"/>
        </w:rPr>
        <w:t>5</w:t>
      </w:r>
      <w:r w:rsidRPr="00A54559">
        <w:rPr>
          <w:rFonts w:ascii="Times New Roman" w:hAnsi="Times New Roman"/>
          <w:sz w:val="24"/>
          <w:szCs w:val="24"/>
        </w:rPr>
        <w:t>-</w:t>
      </w:r>
      <w:r w:rsidR="009D71F2" w:rsidRPr="00A54559">
        <w:rPr>
          <w:rFonts w:ascii="Times New Roman" w:hAnsi="Times New Roman"/>
          <w:sz w:val="24"/>
          <w:szCs w:val="24"/>
        </w:rPr>
        <w:t>1</w:t>
      </w:r>
      <w:r w:rsidR="00A54559" w:rsidRPr="00A54559">
        <w:rPr>
          <w:rFonts w:ascii="Times New Roman" w:hAnsi="Times New Roman"/>
          <w:sz w:val="24"/>
          <w:szCs w:val="24"/>
        </w:rPr>
        <w:t>82</w:t>
      </w:r>
    </w:p>
    <w:p w:rsidR="00CA673F" w:rsidRPr="009D71F2" w:rsidRDefault="003F0ABA" w:rsidP="00A43794">
      <w:pPr>
        <w:spacing w:after="0"/>
        <w:jc w:val="both"/>
        <w:rPr>
          <w:rFonts w:ascii="Times New Roman" w:hAnsi="Times New Roman"/>
          <w:sz w:val="24"/>
          <w:szCs w:val="24"/>
        </w:rPr>
      </w:pPr>
      <w:r w:rsidRPr="009D71F2">
        <w:rPr>
          <w:rFonts w:ascii="Times New Roman" w:hAnsi="Times New Roman"/>
          <w:sz w:val="24"/>
          <w:szCs w:val="24"/>
        </w:rPr>
        <w:t>1.</w:t>
      </w:r>
      <w:r w:rsidR="00CA673F" w:rsidRPr="009D71F2">
        <w:rPr>
          <w:rFonts w:ascii="Times New Roman" w:hAnsi="Times New Roman"/>
          <w:sz w:val="24"/>
          <w:szCs w:val="24"/>
        </w:rPr>
        <w:t xml:space="preserve"> Обеспечение социально - экономических </w:t>
      </w:r>
      <w:proofErr w:type="gramStart"/>
      <w:r w:rsidR="00CA673F" w:rsidRPr="009D71F2">
        <w:rPr>
          <w:rFonts w:ascii="Times New Roman" w:hAnsi="Times New Roman"/>
          <w:sz w:val="24"/>
          <w:szCs w:val="24"/>
        </w:rPr>
        <w:t>прав  …</w:t>
      </w:r>
      <w:proofErr w:type="gramEnd"/>
      <w:r w:rsidR="00CA673F" w:rsidRPr="009D71F2">
        <w:rPr>
          <w:rFonts w:ascii="Times New Roman" w:hAnsi="Times New Roman"/>
          <w:sz w:val="24"/>
          <w:szCs w:val="24"/>
        </w:rPr>
        <w:t>………</w:t>
      </w:r>
      <w:r w:rsidRPr="009D71F2">
        <w:rPr>
          <w:rFonts w:ascii="Times New Roman" w:hAnsi="Times New Roman"/>
          <w:sz w:val="24"/>
          <w:szCs w:val="24"/>
        </w:rPr>
        <w:t>…</w:t>
      </w:r>
      <w:r w:rsidR="00CA673F" w:rsidRPr="009D71F2">
        <w:rPr>
          <w:rFonts w:ascii="Times New Roman" w:hAnsi="Times New Roman"/>
          <w:sz w:val="24"/>
          <w:szCs w:val="24"/>
        </w:rPr>
        <w:t>…………………</w:t>
      </w:r>
      <w:r w:rsidR="008F26BD" w:rsidRPr="009D71F2">
        <w:rPr>
          <w:rFonts w:ascii="Times New Roman" w:hAnsi="Times New Roman"/>
          <w:sz w:val="24"/>
          <w:szCs w:val="24"/>
        </w:rPr>
        <w:t>…</w:t>
      </w:r>
      <w:r w:rsidR="00CA673F" w:rsidRPr="009D71F2">
        <w:rPr>
          <w:rFonts w:ascii="Times New Roman" w:hAnsi="Times New Roman"/>
          <w:sz w:val="24"/>
          <w:szCs w:val="24"/>
        </w:rPr>
        <w:t>…</w:t>
      </w:r>
      <w:r w:rsidR="00C7292E">
        <w:rPr>
          <w:rFonts w:ascii="Times New Roman" w:hAnsi="Times New Roman"/>
          <w:sz w:val="24"/>
          <w:szCs w:val="24"/>
        </w:rPr>
        <w:t>…</w:t>
      </w:r>
      <w:r w:rsidR="00CA673F" w:rsidRPr="009D71F2">
        <w:rPr>
          <w:rFonts w:ascii="Times New Roman" w:hAnsi="Times New Roman"/>
          <w:sz w:val="24"/>
          <w:szCs w:val="24"/>
        </w:rPr>
        <w:t xml:space="preserve"> </w:t>
      </w:r>
      <w:r w:rsidR="0062246C" w:rsidRPr="00E43538">
        <w:rPr>
          <w:rFonts w:ascii="Times New Roman" w:hAnsi="Times New Roman"/>
          <w:sz w:val="24"/>
          <w:szCs w:val="24"/>
        </w:rPr>
        <w:t>2</w:t>
      </w:r>
      <w:r w:rsidR="00BB608E">
        <w:rPr>
          <w:rFonts w:ascii="Times New Roman" w:hAnsi="Times New Roman"/>
          <w:sz w:val="24"/>
          <w:szCs w:val="24"/>
        </w:rPr>
        <w:t>5</w:t>
      </w:r>
      <w:r w:rsidR="00CA673F" w:rsidRPr="00E43538">
        <w:rPr>
          <w:rFonts w:ascii="Times New Roman" w:hAnsi="Times New Roman"/>
          <w:sz w:val="24"/>
          <w:szCs w:val="24"/>
        </w:rPr>
        <w:t>-</w:t>
      </w:r>
      <w:r w:rsidR="00BB608E">
        <w:rPr>
          <w:rFonts w:ascii="Times New Roman" w:hAnsi="Times New Roman"/>
          <w:sz w:val="24"/>
          <w:szCs w:val="24"/>
        </w:rPr>
        <w:t>99</w:t>
      </w:r>
      <w:r w:rsidR="00CA673F" w:rsidRPr="009D71F2">
        <w:rPr>
          <w:rFonts w:ascii="Times New Roman" w:hAnsi="Times New Roman"/>
          <w:sz w:val="24"/>
          <w:szCs w:val="24"/>
        </w:rPr>
        <w:t xml:space="preserve"> </w:t>
      </w:r>
    </w:p>
    <w:p w:rsidR="00CA673F" w:rsidRPr="009D71F2" w:rsidRDefault="003F0ABA" w:rsidP="00A43794">
      <w:pPr>
        <w:pStyle w:val="a3"/>
        <w:tabs>
          <w:tab w:val="left" w:pos="142"/>
        </w:tabs>
        <w:spacing w:line="276" w:lineRule="auto"/>
        <w:rPr>
          <w:rFonts w:ascii="Times New Roman" w:hAnsi="Times New Roman"/>
          <w:sz w:val="24"/>
          <w:szCs w:val="24"/>
        </w:rPr>
      </w:pPr>
      <w:r w:rsidRPr="009D71F2">
        <w:rPr>
          <w:rFonts w:ascii="Times New Roman" w:hAnsi="Times New Roman"/>
          <w:sz w:val="24"/>
          <w:szCs w:val="24"/>
        </w:rPr>
        <w:t xml:space="preserve">1.1. </w:t>
      </w:r>
      <w:r w:rsidR="008513B9" w:rsidRPr="009D71F2">
        <w:rPr>
          <w:rFonts w:ascii="Times New Roman" w:hAnsi="Times New Roman"/>
          <w:sz w:val="24"/>
          <w:szCs w:val="24"/>
        </w:rPr>
        <w:t>Социальное и п</w:t>
      </w:r>
      <w:r w:rsidR="00CA673F" w:rsidRPr="009D71F2">
        <w:rPr>
          <w:rFonts w:ascii="Times New Roman" w:hAnsi="Times New Roman"/>
          <w:sz w:val="24"/>
          <w:szCs w:val="24"/>
        </w:rPr>
        <w:t xml:space="preserve">енсионное </w:t>
      </w:r>
      <w:proofErr w:type="gramStart"/>
      <w:r w:rsidR="008513B9" w:rsidRPr="009D71F2">
        <w:rPr>
          <w:rFonts w:ascii="Times New Roman" w:hAnsi="Times New Roman"/>
          <w:sz w:val="24"/>
          <w:szCs w:val="24"/>
        </w:rPr>
        <w:t>об</w:t>
      </w:r>
      <w:r w:rsidR="00CA673F" w:rsidRPr="009D71F2">
        <w:rPr>
          <w:rFonts w:ascii="Times New Roman" w:hAnsi="Times New Roman"/>
          <w:sz w:val="24"/>
          <w:szCs w:val="24"/>
        </w:rPr>
        <w:t>еспечение</w:t>
      </w:r>
      <w:r w:rsidRPr="009D71F2">
        <w:rPr>
          <w:rFonts w:ascii="Times New Roman" w:hAnsi="Times New Roman"/>
          <w:sz w:val="24"/>
          <w:szCs w:val="24"/>
        </w:rPr>
        <w:t>….</w:t>
      </w:r>
      <w:proofErr w:type="gramEnd"/>
      <w:r w:rsidRPr="009D71F2">
        <w:rPr>
          <w:rFonts w:ascii="Times New Roman" w:hAnsi="Times New Roman"/>
          <w:sz w:val="24"/>
          <w:szCs w:val="24"/>
        </w:rPr>
        <w:t>.</w:t>
      </w:r>
      <w:r w:rsidR="00CA673F" w:rsidRPr="009D71F2">
        <w:rPr>
          <w:rFonts w:ascii="Times New Roman" w:hAnsi="Times New Roman"/>
          <w:sz w:val="24"/>
          <w:szCs w:val="24"/>
        </w:rPr>
        <w:t>…………………………………</w:t>
      </w:r>
      <w:r w:rsidR="008F26BD" w:rsidRPr="009D71F2">
        <w:rPr>
          <w:rFonts w:ascii="Times New Roman" w:hAnsi="Times New Roman"/>
          <w:sz w:val="24"/>
          <w:szCs w:val="24"/>
        </w:rPr>
        <w:t>….</w:t>
      </w:r>
      <w:r w:rsidR="00CA673F" w:rsidRPr="009D71F2">
        <w:rPr>
          <w:rFonts w:ascii="Times New Roman" w:hAnsi="Times New Roman"/>
          <w:sz w:val="24"/>
          <w:szCs w:val="24"/>
        </w:rPr>
        <w:t xml:space="preserve">…..   </w:t>
      </w:r>
      <w:r w:rsidR="0062246C" w:rsidRPr="00E43538">
        <w:rPr>
          <w:rFonts w:ascii="Times New Roman" w:hAnsi="Times New Roman"/>
          <w:sz w:val="24"/>
          <w:szCs w:val="24"/>
        </w:rPr>
        <w:t>2</w:t>
      </w:r>
      <w:r w:rsidR="00BB608E">
        <w:rPr>
          <w:rFonts w:ascii="Times New Roman" w:hAnsi="Times New Roman"/>
          <w:sz w:val="24"/>
          <w:szCs w:val="24"/>
        </w:rPr>
        <w:t>5</w:t>
      </w:r>
      <w:r w:rsidR="00CA673F" w:rsidRPr="00E43538">
        <w:rPr>
          <w:rFonts w:ascii="Times New Roman" w:hAnsi="Times New Roman"/>
          <w:sz w:val="24"/>
          <w:szCs w:val="24"/>
        </w:rPr>
        <w:t>-</w:t>
      </w:r>
      <w:r w:rsidR="00E43538">
        <w:rPr>
          <w:rFonts w:ascii="Times New Roman" w:hAnsi="Times New Roman"/>
          <w:sz w:val="24"/>
          <w:szCs w:val="24"/>
        </w:rPr>
        <w:t>3</w:t>
      </w:r>
      <w:r w:rsidR="00BB608E">
        <w:rPr>
          <w:rFonts w:ascii="Times New Roman" w:hAnsi="Times New Roman"/>
          <w:sz w:val="24"/>
          <w:szCs w:val="24"/>
        </w:rPr>
        <w:t>3</w:t>
      </w:r>
    </w:p>
    <w:p w:rsidR="00CA673F" w:rsidRPr="009D71F2" w:rsidRDefault="008513B9" w:rsidP="00A43794">
      <w:pPr>
        <w:autoSpaceDE w:val="0"/>
        <w:autoSpaceDN w:val="0"/>
        <w:adjustRightInd w:val="0"/>
        <w:spacing w:after="0"/>
        <w:jc w:val="both"/>
        <w:rPr>
          <w:rFonts w:ascii="Times New Roman" w:hAnsi="Times New Roman"/>
          <w:sz w:val="24"/>
          <w:szCs w:val="24"/>
        </w:rPr>
      </w:pPr>
      <w:r w:rsidRPr="009D71F2">
        <w:rPr>
          <w:rFonts w:ascii="Times New Roman" w:hAnsi="Times New Roman"/>
          <w:sz w:val="24"/>
          <w:szCs w:val="24"/>
        </w:rPr>
        <w:t>1</w:t>
      </w:r>
      <w:r w:rsidR="00CA673F" w:rsidRPr="009D71F2">
        <w:rPr>
          <w:rFonts w:ascii="Times New Roman" w:hAnsi="Times New Roman"/>
          <w:sz w:val="24"/>
          <w:szCs w:val="24"/>
        </w:rPr>
        <w:t>.2.</w:t>
      </w:r>
      <w:r w:rsidRPr="009D71F2">
        <w:rPr>
          <w:rFonts w:ascii="Times New Roman" w:hAnsi="Times New Roman"/>
          <w:sz w:val="24"/>
          <w:szCs w:val="24"/>
        </w:rPr>
        <w:t xml:space="preserve"> </w:t>
      </w:r>
      <w:r w:rsidR="00CA673F" w:rsidRPr="009D71F2">
        <w:rPr>
          <w:rFonts w:ascii="Times New Roman" w:hAnsi="Times New Roman"/>
          <w:sz w:val="24"/>
          <w:szCs w:val="24"/>
        </w:rPr>
        <w:t xml:space="preserve">Права инвалидов </w:t>
      </w:r>
      <w:r w:rsidRPr="009D71F2">
        <w:rPr>
          <w:rFonts w:ascii="Times New Roman" w:hAnsi="Times New Roman"/>
          <w:sz w:val="24"/>
          <w:szCs w:val="24"/>
        </w:rPr>
        <w:t>и лиц с ограниченными возможностями...</w:t>
      </w:r>
      <w:r w:rsidR="00CA673F" w:rsidRPr="009D71F2">
        <w:rPr>
          <w:rFonts w:ascii="Times New Roman" w:hAnsi="Times New Roman"/>
          <w:sz w:val="24"/>
          <w:szCs w:val="24"/>
        </w:rPr>
        <w:t>……………</w:t>
      </w:r>
      <w:proofErr w:type="gramStart"/>
      <w:r w:rsidR="00CA673F" w:rsidRPr="009D71F2">
        <w:rPr>
          <w:rFonts w:ascii="Times New Roman" w:hAnsi="Times New Roman"/>
          <w:sz w:val="24"/>
          <w:szCs w:val="24"/>
        </w:rPr>
        <w:t>…</w:t>
      </w:r>
      <w:r w:rsidR="008F26BD" w:rsidRPr="009D71F2">
        <w:rPr>
          <w:rFonts w:ascii="Times New Roman" w:hAnsi="Times New Roman"/>
          <w:sz w:val="24"/>
          <w:szCs w:val="24"/>
        </w:rPr>
        <w:t>…</w:t>
      </w:r>
      <w:r w:rsidR="00A54559">
        <w:rPr>
          <w:rFonts w:ascii="Times New Roman" w:hAnsi="Times New Roman"/>
          <w:sz w:val="24"/>
          <w:szCs w:val="24"/>
        </w:rPr>
        <w:t>.</w:t>
      </w:r>
      <w:proofErr w:type="gramEnd"/>
      <w:r w:rsidR="00CA673F" w:rsidRPr="009D71F2">
        <w:rPr>
          <w:rFonts w:ascii="Times New Roman" w:hAnsi="Times New Roman"/>
          <w:sz w:val="24"/>
          <w:szCs w:val="24"/>
        </w:rPr>
        <w:t xml:space="preserve">…..   </w:t>
      </w:r>
      <w:r w:rsidR="003A26A6" w:rsidRPr="00E43538">
        <w:rPr>
          <w:rFonts w:ascii="Times New Roman" w:hAnsi="Times New Roman"/>
          <w:sz w:val="24"/>
          <w:szCs w:val="24"/>
        </w:rPr>
        <w:t>3</w:t>
      </w:r>
      <w:r w:rsidR="00BB608E">
        <w:rPr>
          <w:rFonts w:ascii="Times New Roman" w:hAnsi="Times New Roman"/>
          <w:sz w:val="24"/>
          <w:szCs w:val="24"/>
        </w:rPr>
        <w:t>4</w:t>
      </w:r>
      <w:r w:rsidR="00CA673F" w:rsidRPr="00E43538">
        <w:rPr>
          <w:rFonts w:ascii="Times New Roman" w:hAnsi="Times New Roman"/>
          <w:sz w:val="24"/>
          <w:szCs w:val="24"/>
        </w:rPr>
        <w:t>-</w:t>
      </w:r>
      <w:r w:rsidR="00E43538" w:rsidRPr="00E43538">
        <w:rPr>
          <w:rFonts w:ascii="Times New Roman" w:hAnsi="Times New Roman"/>
          <w:sz w:val="24"/>
          <w:szCs w:val="24"/>
        </w:rPr>
        <w:t>5</w:t>
      </w:r>
      <w:r w:rsidR="00BB608E">
        <w:rPr>
          <w:rFonts w:ascii="Times New Roman" w:hAnsi="Times New Roman"/>
          <w:sz w:val="24"/>
          <w:szCs w:val="24"/>
        </w:rPr>
        <w:t>1</w:t>
      </w:r>
    </w:p>
    <w:p w:rsidR="00CA673F" w:rsidRPr="00470C35" w:rsidRDefault="008513B9" w:rsidP="00A43794">
      <w:pPr>
        <w:pStyle w:val="a3"/>
        <w:spacing w:line="276" w:lineRule="auto"/>
        <w:jc w:val="both"/>
        <w:rPr>
          <w:rFonts w:ascii="Times New Roman" w:hAnsi="Times New Roman"/>
          <w:sz w:val="24"/>
          <w:szCs w:val="24"/>
          <w:highlight w:val="yellow"/>
          <w:shd w:val="clear" w:color="auto" w:fill="FFFFFF"/>
        </w:rPr>
      </w:pPr>
      <w:r w:rsidRPr="009D71F2">
        <w:rPr>
          <w:rFonts w:ascii="Times New Roman" w:hAnsi="Times New Roman"/>
          <w:sz w:val="24"/>
          <w:szCs w:val="24"/>
          <w:shd w:val="clear" w:color="auto" w:fill="FFFFFF"/>
        </w:rPr>
        <w:t>1</w:t>
      </w:r>
      <w:r w:rsidR="00CA673F" w:rsidRPr="009D71F2">
        <w:rPr>
          <w:rFonts w:ascii="Times New Roman" w:hAnsi="Times New Roman"/>
          <w:sz w:val="24"/>
          <w:szCs w:val="24"/>
          <w:shd w:val="clear" w:color="auto" w:fill="FFFFFF"/>
        </w:rPr>
        <w:t>.3.</w:t>
      </w:r>
      <w:r w:rsidRPr="009D71F2">
        <w:rPr>
          <w:rFonts w:ascii="Times New Roman" w:hAnsi="Times New Roman"/>
          <w:sz w:val="24"/>
          <w:szCs w:val="24"/>
          <w:shd w:val="clear" w:color="auto" w:fill="FFFFFF"/>
        </w:rPr>
        <w:t xml:space="preserve"> Трудовые права и свободы…………</w:t>
      </w:r>
      <w:r w:rsidR="00CA673F" w:rsidRPr="009D71F2">
        <w:rPr>
          <w:rFonts w:ascii="Times New Roman" w:hAnsi="Times New Roman"/>
          <w:sz w:val="24"/>
          <w:szCs w:val="24"/>
          <w:shd w:val="clear" w:color="auto" w:fill="FFFFFF"/>
        </w:rPr>
        <w:t>…</w:t>
      </w:r>
      <w:r w:rsidRPr="009D71F2">
        <w:rPr>
          <w:rFonts w:ascii="Times New Roman" w:hAnsi="Times New Roman"/>
          <w:sz w:val="24"/>
          <w:szCs w:val="24"/>
          <w:shd w:val="clear" w:color="auto" w:fill="FFFFFF"/>
        </w:rPr>
        <w:t>..</w:t>
      </w:r>
      <w:r w:rsidR="00CA673F" w:rsidRPr="009D71F2">
        <w:rPr>
          <w:rFonts w:ascii="Times New Roman" w:hAnsi="Times New Roman"/>
          <w:sz w:val="24"/>
          <w:szCs w:val="24"/>
          <w:shd w:val="clear" w:color="auto" w:fill="FFFFFF"/>
        </w:rPr>
        <w:t>………………………………….…</w:t>
      </w:r>
      <w:r w:rsidR="008F26BD" w:rsidRPr="009D71F2">
        <w:rPr>
          <w:rFonts w:ascii="Times New Roman" w:hAnsi="Times New Roman"/>
          <w:sz w:val="24"/>
          <w:szCs w:val="24"/>
          <w:shd w:val="clear" w:color="auto" w:fill="FFFFFF"/>
        </w:rPr>
        <w:t>…</w:t>
      </w:r>
      <w:r w:rsidR="00A54559">
        <w:rPr>
          <w:rFonts w:ascii="Times New Roman" w:hAnsi="Times New Roman"/>
          <w:sz w:val="24"/>
          <w:szCs w:val="24"/>
          <w:shd w:val="clear" w:color="auto" w:fill="FFFFFF"/>
        </w:rPr>
        <w:t>.</w:t>
      </w:r>
      <w:r w:rsidR="00CA673F" w:rsidRPr="009D71F2">
        <w:rPr>
          <w:rFonts w:ascii="Times New Roman" w:hAnsi="Times New Roman"/>
          <w:sz w:val="24"/>
          <w:szCs w:val="24"/>
          <w:shd w:val="clear" w:color="auto" w:fill="FFFFFF"/>
        </w:rPr>
        <w:t xml:space="preserve">……. </w:t>
      </w:r>
      <w:r w:rsidR="00E43538" w:rsidRPr="00E43538">
        <w:rPr>
          <w:rFonts w:ascii="Times New Roman" w:hAnsi="Times New Roman"/>
          <w:sz w:val="24"/>
          <w:szCs w:val="24"/>
          <w:shd w:val="clear" w:color="auto" w:fill="FFFFFF"/>
        </w:rPr>
        <w:t>5</w:t>
      </w:r>
      <w:r w:rsidR="00BB608E">
        <w:rPr>
          <w:rFonts w:ascii="Times New Roman" w:hAnsi="Times New Roman"/>
          <w:sz w:val="24"/>
          <w:szCs w:val="24"/>
          <w:shd w:val="clear" w:color="auto" w:fill="FFFFFF"/>
        </w:rPr>
        <w:t>1</w:t>
      </w:r>
      <w:r w:rsidR="00CA673F" w:rsidRPr="00E43538">
        <w:rPr>
          <w:rFonts w:ascii="Times New Roman" w:hAnsi="Times New Roman"/>
          <w:sz w:val="24"/>
          <w:szCs w:val="24"/>
          <w:shd w:val="clear" w:color="auto" w:fill="FFFFFF"/>
        </w:rPr>
        <w:t>-</w:t>
      </w:r>
      <w:r w:rsidR="003756D2">
        <w:rPr>
          <w:rFonts w:ascii="Times New Roman" w:hAnsi="Times New Roman"/>
          <w:sz w:val="24"/>
          <w:szCs w:val="24"/>
          <w:shd w:val="clear" w:color="auto" w:fill="FFFFFF"/>
        </w:rPr>
        <w:t>6</w:t>
      </w:r>
      <w:r w:rsidR="00BB608E">
        <w:rPr>
          <w:rFonts w:ascii="Times New Roman" w:hAnsi="Times New Roman"/>
          <w:sz w:val="24"/>
          <w:szCs w:val="24"/>
          <w:shd w:val="clear" w:color="auto" w:fill="FFFFFF"/>
        </w:rPr>
        <w:t>4</w:t>
      </w:r>
    </w:p>
    <w:p w:rsidR="00CA673F" w:rsidRPr="00470C35" w:rsidRDefault="008513B9" w:rsidP="00A43794">
      <w:pPr>
        <w:spacing w:after="0"/>
        <w:jc w:val="both"/>
        <w:rPr>
          <w:rFonts w:ascii="Times New Roman" w:hAnsi="Times New Roman"/>
          <w:sz w:val="24"/>
          <w:szCs w:val="24"/>
          <w:highlight w:val="yellow"/>
        </w:rPr>
      </w:pPr>
      <w:r w:rsidRPr="00470C35">
        <w:rPr>
          <w:rFonts w:ascii="Times New Roman" w:hAnsi="Times New Roman"/>
          <w:sz w:val="24"/>
          <w:szCs w:val="24"/>
        </w:rPr>
        <w:t>1</w:t>
      </w:r>
      <w:r w:rsidR="00CA673F" w:rsidRPr="00470C35">
        <w:rPr>
          <w:rFonts w:ascii="Times New Roman" w:hAnsi="Times New Roman"/>
          <w:sz w:val="24"/>
          <w:szCs w:val="24"/>
        </w:rPr>
        <w:t>.4.</w:t>
      </w:r>
      <w:r w:rsidRPr="00470C35">
        <w:rPr>
          <w:rFonts w:ascii="Times New Roman" w:hAnsi="Times New Roman"/>
          <w:sz w:val="24"/>
          <w:szCs w:val="24"/>
        </w:rPr>
        <w:t xml:space="preserve"> </w:t>
      </w:r>
      <w:r w:rsidR="00CA673F" w:rsidRPr="00470C35">
        <w:rPr>
          <w:rFonts w:ascii="Times New Roman" w:hAnsi="Times New Roman"/>
          <w:sz w:val="24"/>
          <w:szCs w:val="24"/>
        </w:rPr>
        <w:t xml:space="preserve">Право на </w:t>
      </w:r>
      <w:r w:rsidRPr="00470C35">
        <w:rPr>
          <w:rFonts w:ascii="Times New Roman" w:hAnsi="Times New Roman"/>
          <w:sz w:val="24"/>
          <w:szCs w:val="24"/>
        </w:rPr>
        <w:t>охрану здоровья и медицинское обеспечение…………..</w:t>
      </w:r>
      <w:r w:rsidR="00CA673F" w:rsidRPr="00470C35">
        <w:rPr>
          <w:rFonts w:ascii="Times New Roman" w:hAnsi="Times New Roman"/>
          <w:sz w:val="24"/>
          <w:szCs w:val="24"/>
        </w:rPr>
        <w:t>………</w:t>
      </w:r>
      <w:r w:rsidR="00A54559">
        <w:rPr>
          <w:rFonts w:ascii="Times New Roman" w:hAnsi="Times New Roman"/>
          <w:sz w:val="24"/>
          <w:szCs w:val="24"/>
        </w:rPr>
        <w:t>…</w:t>
      </w:r>
      <w:r w:rsidR="00CA673F" w:rsidRPr="00470C35">
        <w:rPr>
          <w:rFonts w:ascii="Times New Roman" w:hAnsi="Times New Roman"/>
          <w:sz w:val="24"/>
          <w:szCs w:val="24"/>
        </w:rPr>
        <w:t>..</w:t>
      </w:r>
      <w:r w:rsidR="008F26BD" w:rsidRPr="00470C35">
        <w:rPr>
          <w:rFonts w:ascii="Times New Roman" w:hAnsi="Times New Roman"/>
          <w:sz w:val="24"/>
          <w:szCs w:val="24"/>
        </w:rPr>
        <w:t>....</w:t>
      </w:r>
      <w:r w:rsidR="00CA673F" w:rsidRPr="00470C35">
        <w:rPr>
          <w:rFonts w:ascii="Times New Roman" w:hAnsi="Times New Roman"/>
          <w:sz w:val="24"/>
          <w:szCs w:val="24"/>
        </w:rPr>
        <w:t xml:space="preserve">...... </w:t>
      </w:r>
      <w:r w:rsidR="003756D2">
        <w:rPr>
          <w:rFonts w:ascii="Times New Roman" w:hAnsi="Times New Roman"/>
          <w:sz w:val="24"/>
          <w:szCs w:val="24"/>
        </w:rPr>
        <w:t>6</w:t>
      </w:r>
      <w:r w:rsidR="00BB608E">
        <w:rPr>
          <w:rFonts w:ascii="Times New Roman" w:hAnsi="Times New Roman"/>
          <w:sz w:val="24"/>
          <w:szCs w:val="24"/>
        </w:rPr>
        <w:t>4</w:t>
      </w:r>
      <w:r w:rsidR="00CA673F" w:rsidRPr="00E43538">
        <w:rPr>
          <w:rFonts w:ascii="Times New Roman" w:hAnsi="Times New Roman"/>
          <w:sz w:val="24"/>
          <w:szCs w:val="24"/>
        </w:rPr>
        <w:t>-</w:t>
      </w:r>
      <w:r w:rsidR="003756D2">
        <w:rPr>
          <w:rFonts w:ascii="Times New Roman" w:hAnsi="Times New Roman"/>
          <w:sz w:val="24"/>
          <w:szCs w:val="24"/>
        </w:rPr>
        <w:t>7</w:t>
      </w:r>
      <w:r w:rsidR="00BB608E">
        <w:rPr>
          <w:rFonts w:ascii="Times New Roman" w:hAnsi="Times New Roman"/>
          <w:sz w:val="24"/>
          <w:szCs w:val="24"/>
        </w:rPr>
        <w:t>8</w:t>
      </w:r>
    </w:p>
    <w:p w:rsidR="00CA673F" w:rsidRPr="00943204" w:rsidRDefault="008513B9" w:rsidP="00A43794">
      <w:pPr>
        <w:spacing w:after="0"/>
        <w:jc w:val="both"/>
        <w:rPr>
          <w:rFonts w:ascii="Times New Roman" w:eastAsia="Arial Unicode MS" w:hAnsi="Times New Roman"/>
          <w:sz w:val="24"/>
          <w:szCs w:val="24"/>
        </w:rPr>
      </w:pPr>
      <w:r w:rsidRPr="00943204">
        <w:rPr>
          <w:rFonts w:ascii="Times New Roman" w:eastAsia="Arial Unicode MS" w:hAnsi="Times New Roman"/>
          <w:sz w:val="24"/>
          <w:szCs w:val="24"/>
        </w:rPr>
        <w:t>1</w:t>
      </w:r>
      <w:r w:rsidR="00CA673F" w:rsidRPr="00943204">
        <w:rPr>
          <w:rFonts w:ascii="Times New Roman" w:eastAsia="Arial Unicode MS" w:hAnsi="Times New Roman"/>
          <w:sz w:val="24"/>
          <w:szCs w:val="24"/>
        </w:rPr>
        <w:t>.5.</w:t>
      </w:r>
      <w:r w:rsidRPr="00943204">
        <w:rPr>
          <w:rFonts w:ascii="Times New Roman" w:eastAsia="Arial Unicode MS" w:hAnsi="Times New Roman"/>
          <w:sz w:val="24"/>
          <w:szCs w:val="24"/>
        </w:rPr>
        <w:t xml:space="preserve"> Ж</w:t>
      </w:r>
      <w:r w:rsidR="00CA673F" w:rsidRPr="00943204">
        <w:rPr>
          <w:rFonts w:ascii="Times New Roman" w:eastAsia="Arial Unicode MS" w:hAnsi="Times New Roman"/>
          <w:sz w:val="24"/>
          <w:szCs w:val="24"/>
        </w:rPr>
        <w:t>илищны</w:t>
      </w:r>
      <w:r w:rsidRPr="00943204">
        <w:rPr>
          <w:rFonts w:ascii="Times New Roman" w:eastAsia="Arial Unicode MS" w:hAnsi="Times New Roman"/>
          <w:sz w:val="24"/>
          <w:szCs w:val="24"/>
        </w:rPr>
        <w:t>е</w:t>
      </w:r>
      <w:r w:rsidR="00CA673F" w:rsidRPr="00943204">
        <w:rPr>
          <w:rFonts w:ascii="Times New Roman" w:eastAsia="Arial Unicode MS" w:hAnsi="Times New Roman"/>
          <w:sz w:val="24"/>
          <w:szCs w:val="24"/>
        </w:rPr>
        <w:t xml:space="preserve"> прав</w:t>
      </w:r>
      <w:r w:rsidRPr="00943204">
        <w:rPr>
          <w:rFonts w:ascii="Times New Roman" w:eastAsia="Arial Unicode MS" w:hAnsi="Times New Roman"/>
          <w:sz w:val="24"/>
          <w:szCs w:val="24"/>
        </w:rPr>
        <w:t>а</w:t>
      </w:r>
      <w:r w:rsidR="00CA673F" w:rsidRPr="00943204">
        <w:rPr>
          <w:rFonts w:ascii="Times New Roman" w:eastAsia="Arial Unicode MS" w:hAnsi="Times New Roman"/>
          <w:sz w:val="24"/>
          <w:szCs w:val="24"/>
        </w:rPr>
        <w:t>……………………</w:t>
      </w:r>
      <w:r w:rsidRPr="00943204">
        <w:rPr>
          <w:rFonts w:ascii="Times New Roman" w:eastAsia="Arial Unicode MS" w:hAnsi="Times New Roman"/>
          <w:sz w:val="24"/>
          <w:szCs w:val="24"/>
        </w:rPr>
        <w:t>…………</w:t>
      </w:r>
      <w:r w:rsidR="00CA673F" w:rsidRPr="00943204">
        <w:rPr>
          <w:rFonts w:ascii="Times New Roman" w:eastAsia="Arial Unicode MS" w:hAnsi="Times New Roman"/>
          <w:sz w:val="24"/>
          <w:szCs w:val="24"/>
        </w:rPr>
        <w:t>……………………………</w:t>
      </w:r>
      <w:r w:rsidRPr="00943204">
        <w:rPr>
          <w:rFonts w:ascii="Times New Roman" w:eastAsia="Arial Unicode MS" w:hAnsi="Times New Roman"/>
          <w:sz w:val="24"/>
          <w:szCs w:val="24"/>
        </w:rPr>
        <w:t>.</w:t>
      </w:r>
      <w:r w:rsidR="00CA673F" w:rsidRPr="00943204">
        <w:rPr>
          <w:rFonts w:ascii="Times New Roman" w:eastAsia="Arial Unicode MS" w:hAnsi="Times New Roman"/>
          <w:sz w:val="24"/>
          <w:szCs w:val="24"/>
        </w:rPr>
        <w:t>…</w:t>
      </w:r>
      <w:r w:rsidR="00A54559">
        <w:rPr>
          <w:rFonts w:ascii="Times New Roman" w:eastAsia="Arial Unicode MS" w:hAnsi="Times New Roman"/>
          <w:sz w:val="24"/>
          <w:szCs w:val="24"/>
        </w:rPr>
        <w:t>..</w:t>
      </w:r>
      <w:r w:rsidR="008F26BD" w:rsidRPr="00943204">
        <w:rPr>
          <w:rFonts w:ascii="Times New Roman" w:eastAsia="Arial Unicode MS" w:hAnsi="Times New Roman"/>
          <w:sz w:val="24"/>
          <w:szCs w:val="24"/>
        </w:rPr>
        <w:t>…</w:t>
      </w:r>
      <w:r w:rsidR="00CA673F" w:rsidRPr="00943204">
        <w:rPr>
          <w:rFonts w:ascii="Times New Roman" w:eastAsia="Arial Unicode MS" w:hAnsi="Times New Roman"/>
          <w:sz w:val="24"/>
          <w:szCs w:val="24"/>
        </w:rPr>
        <w:t xml:space="preserve">….. </w:t>
      </w:r>
      <w:r w:rsidR="003756D2">
        <w:rPr>
          <w:rFonts w:ascii="Times New Roman" w:eastAsia="Arial Unicode MS" w:hAnsi="Times New Roman"/>
          <w:sz w:val="24"/>
          <w:szCs w:val="24"/>
        </w:rPr>
        <w:t>7</w:t>
      </w:r>
      <w:r w:rsidR="00BB608E">
        <w:rPr>
          <w:rFonts w:ascii="Times New Roman" w:eastAsia="Arial Unicode MS" w:hAnsi="Times New Roman"/>
          <w:sz w:val="24"/>
          <w:szCs w:val="24"/>
        </w:rPr>
        <w:t>8</w:t>
      </w:r>
      <w:r w:rsidR="00CA673F" w:rsidRPr="00E43538">
        <w:rPr>
          <w:rFonts w:ascii="Times New Roman" w:eastAsia="Arial Unicode MS" w:hAnsi="Times New Roman"/>
          <w:sz w:val="24"/>
          <w:szCs w:val="24"/>
        </w:rPr>
        <w:t>-</w:t>
      </w:r>
      <w:r w:rsidR="00BB608E">
        <w:rPr>
          <w:rFonts w:ascii="Times New Roman" w:eastAsia="Arial Unicode MS" w:hAnsi="Times New Roman"/>
          <w:sz w:val="24"/>
          <w:szCs w:val="24"/>
        </w:rPr>
        <w:t>89</w:t>
      </w:r>
    </w:p>
    <w:p w:rsidR="00CA673F" w:rsidRPr="00943204" w:rsidRDefault="008513B9" w:rsidP="00A43794">
      <w:pPr>
        <w:spacing w:after="0"/>
        <w:ind w:right="-285"/>
        <w:jc w:val="both"/>
        <w:rPr>
          <w:rFonts w:ascii="Times New Roman" w:eastAsia="Calibri" w:hAnsi="Times New Roman"/>
          <w:sz w:val="24"/>
          <w:szCs w:val="24"/>
          <w:lang w:eastAsia="en-US"/>
        </w:rPr>
      </w:pPr>
      <w:r w:rsidRPr="00943204">
        <w:rPr>
          <w:rFonts w:ascii="Times New Roman" w:eastAsia="Calibri" w:hAnsi="Times New Roman"/>
          <w:sz w:val="24"/>
          <w:szCs w:val="24"/>
          <w:lang w:eastAsia="en-US"/>
        </w:rPr>
        <w:t>1</w:t>
      </w:r>
      <w:r w:rsidR="00CA673F" w:rsidRPr="00943204">
        <w:rPr>
          <w:rFonts w:ascii="Times New Roman" w:eastAsia="Calibri" w:hAnsi="Times New Roman"/>
          <w:sz w:val="24"/>
          <w:szCs w:val="24"/>
          <w:lang w:eastAsia="en-US"/>
        </w:rPr>
        <w:t>.6.</w:t>
      </w:r>
      <w:r w:rsidRPr="00943204">
        <w:rPr>
          <w:rFonts w:ascii="Times New Roman" w:eastAsia="Calibri" w:hAnsi="Times New Roman"/>
          <w:sz w:val="24"/>
          <w:szCs w:val="24"/>
          <w:lang w:eastAsia="en-US"/>
        </w:rPr>
        <w:t xml:space="preserve"> З</w:t>
      </w:r>
      <w:r w:rsidR="00CA673F" w:rsidRPr="00943204">
        <w:rPr>
          <w:rFonts w:ascii="Times New Roman" w:eastAsia="Calibri" w:hAnsi="Times New Roman"/>
          <w:sz w:val="24"/>
          <w:szCs w:val="24"/>
          <w:lang w:eastAsia="en-US"/>
        </w:rPr>
        <w:t>емельны</w:t>
      </w:r>
      <w:r w:rsidRPr="00943204">
        <w:rPr>
          <w:rFonts w:ascii="Times New Roman" w:eastAsia="Calibri" w:hAnsi="Times New Roman"/>
          <w:sz w:val="24"/>
          <w:szCs w:val="24"/>
          <w:lang w:eastAsia="en-US"/>
        </w:rPr>
        <w:t>е</w:t>
      </w:r>
      <w:r w:rsidR="00CA673F" w:rsidRPr="00943204">
        <w:rPr>
          <w:rFonts w:ascii="Times New Roman" w:eastAsia="Calibri" w:hAnsi="Times New Roman"/>
          <w:sz w:val="24"/>
          <w:szCs w:val="24"/>
          <w:lang w:eastAsia="en-US"/>
        </w:rPr>
        <w:t xml:space="preserve"> прав</w:t>
      </w:r>
      <w:r w:rsidRPr="00943204">
        <w:rPr>
          <w:rFonts w:ascii="Times New Roman" w:eastAsia="Calibri" w:hAnsi="Times New Roman"/>
          <w:sz w:val="24"/>
          <w:szCs w:val="24"/>
          <w:lang w:eastAsia="en-US"/>
        </w:rPr>
        <w:t>а и право на благоприятную окружающую среду...</w:t>
      </w:r>
      <w:r w:rsidR="00CA673F" w:rsidRPr="00943204">
        <w:rPr>
          <w:rFonts w:ascii="Times New Roman" w:eastAsia="Calibri" w:hAnsi="Times New Roman"/>
          <w:sz w:val="24"/>
          <w:szCs w:val="24"/>
          <w:lang w:eastAsia="en-US"/>
        </w:rPr>
        <w:t>………</w:t>
      </w:r>
      <w:r w:rsidR="00A54559">
        <w:rPr>
          <w:rFonts w:ascii="Times New Roman" w:eastAsia="Calibri" w:hAnsi="Times New Roman"/>
          <w:sz w:val="24"/>
          <w:szCs w:val="24"/>
          <w:lang w:eastAsia="en-US"/>
        </w:rPr>
        <w:t>..</w:t>
      </w:r>
      <w:r w:rsidR="008F26BD" w:rsidRPr="00943204">
        <w:rPr>
          <w:rFonts w:ascii="Times New Roman" w:eastAsia="Calibri" w:hAnsi="Times New Roman"/>
          <w:sz w:val="24"/>
          <w:szCs w:val="24"/>
          <w:lang w:eastAsia="en-US"/>
        </w:rPr>
        <w:t>…</w:t>
      </w:r>
      <w:r w:rsidR="00BE258F" w:rsidRPr="00943204">
        <w:rPr>
          <w:rFonts w:ascii="Times New Roman" w:eastAsia="Calibri" w:hAnsi="Times New Roman"/>
          <w:sz w:val="24"/>
          <w:szCs w:val="24"/>
          <w:lang w:eastAsia="en-US"/>
        </w:rPr>
        <w:t>…</w:t>
      </w:r>
      <w:r w:rsidRPr="00943204">
        <w:rPr>
          <w:rFonts w:ascii="Times New Roman" w:eastAsia="Calibri" w:hAnsi="Times New Roman"/>
          <w:sz w:val="24"/>
          <w:szCs w:val="24"/>
          <w:lang w:eastAsia="en-US"/>
        </w:rPr>
        <w:t>.</w:t>
      </w:r>
      <w:r w:rsidR="00CA673F" w:rsidRPr="00943204">
        <w:rPr>
          <w:rFonts w:ascii="Times New Roman" w:eastAsia="Calibri" w:hAnsi="Times New Roman"/>
          <w:sz w:val="24"/>
          <w:szCs w:val="24"/>
          <w:lang w:eastAsia="en-US"/>
        </w:rPr>
        <w:t xml:space="preserve">.. </w:t>
      </w:r>
      <w:r w:rsidR="00A54559">
        <w:rPr>
          <w:rFonts w:ascii="Times New Roman" w:eastAsia="Calibri" w:hAnsi="Times New Roman"/>
          <w:sz w:val="24"/>
          <w:szCs w:val="24"/>
          <w:lang w:eastAsia="en-US"/>
        </w:rPr>
        <w:t>9</w:t>
      </w:r>
      <w:r w:rsidR="00BB608E">
        <w:rPr>
          <w:rFonts w:ascii="Times New Roman" w:eastAsia="Calibri" w:hAnsi="Times New Roman"/>
          <w:sz w:val="24"/>
          <w:szCs w:val="24"/>
          <w:lang w:eastAsia="en-US"/>
        </w:rPr>
        <w:t>0</w:t>
      </w:r>
      <w:r w:rsidR="00CA673F" w:rsidRPr="00943204">
        <w:rPr>
          <w:rFonts w:ascii="Times New Roman" w:eastAsia="Calibri" w:hAnsi="Times New Roman"/>
          <w:sz w:val="24"/>
          <w:szCs w:val="24"/>
          <w:lang w:eastAsia="en-US"/>
        </w:rPr>
        <w:t>-</w:t>
      </w:r>
      <w:r w:rsidR="00BB608E">
        <w:rPr>
          <w:rFonts w:ascii="Times New Roman" w:eastAsia="Calibri" w:hAnsi="Times New Roman"/>
          <w:sz w:val="24"/>
          <w:szCs w:val="24"/>
          <w:lang w:eastAsia="en-US"/>
        </w:rPr>
        <w:t>99</w:t>
      </w:r>
    </w:p>
    <w:p w:rsidR="00CA673F" w:rsidRPr="00943204" w:rsidRDefault="00CA673F" w:rsidP="00A43794">
      <w:pPr>
        <w:spacing w:after="0"/>
        <w:jc w:val="both"/>
        <w:rPr>
          <w:rFonts w:ascii="Times New Roman" w:eastAsia="Calibri" w:hAnsi="Times New Roman"/>
          <w:sz w:val="16"/>
          <w:szCs w:val="16"/>
          <w:lang w:eastAsia="en-US"/>
        </w:rPr>
      </w:pPr>
    </w:p>
    <w:p w:rsidR="00CA673F" w:rsidRPr="00943204" w:rsidRDefault="004C1C43" w:rsidP="00A43794">
      <w:pPr>
        <w:pStyle w:val="a4"/>
        <w:autoSpaceDE w:val="0"/>
        <w:autoSpaceDN w:val="0"/>
        <w:adjustRightInd w:val="0"/>
        <w:spacing w:after="0"/>
        <w:ind w:left="0" w:right="-144"/>
        <w:jc w:val="both"/>
        <w:rPr>
          <w:rFonts w:ascii="Times New Roman" w:hAnsi="Times New Roman"/>
          <w:sz w:val="24"/>
          <w:szCs w:val="24"/>
        </w:rPr>
      </w:pPr>
      <w:r w:rsidRPr="00943204">
        <w:rPr>
          <w:rFonts w:ascii="Times New Roman" w:hAnsi="Times New Roman"/>
          <w:sz w:val="24"/>
          <w:szCs w:val="24"/>
        </w:rPr>
        <w:t xml:space="preserve">2. </w:t>
      </w:r>
      <w:r w:rsidR="00CA673F" w:rsidRPr="00943204">
        <w:rPr>
          <w:rFonts w:ascii="Times New Roman" w:hAnsi="Times New Roman"/>
          <w:sz w:val="24"/>
          <w:szCs w:val="24"/>
        </w:rPr>
        <w:t>Обеспечение прав и законных интересов ребёнка …</w:t>
      </w:r>
      <w:r w:rsidRPr="00943204">
        <w:rPr>
          <w:rFonts w:ascii="Times New Roman" w:hAnsi="Times New Roman"/>
          <w:sz w:val="24"/>
          <w:szCs w:val="24"/>
        </w:rPr>
        <w:t>..</w:t>
      </w:r>
      <w:r w:rsidR="00CA673F" w:rsidRPr="00943204">
        <w:rPr>
          <w:rFonts w:ascii="Times New Roman" w:hAnsi="Times New Roman"/>
          <w:sz w:val="24"/>
          <w:szCs w:val="24"/>
        </w:rPr>
        <w:t>………………………</w:t>
      </w:r>
      <w:r w:rsidR="008F26BD" w:rsidRPr="00943204">
        <w:rPr>
          <w:rFonts w:ascii="Times New Roman" w:hAnsi="Times New Roman"/>
          <w:sz w:val="24"/>
          <w:szCs w:val="24"/>
        </w:rPr>
        <w:t>…</w:t>
      </w:r>
      <w:r w:rsidR="00CA673F" w:rsidRPr="00943204">
        <w:rPr>
          <w:rFonts w:ascii="Times New Roman" w:hAnsi="Times New Roman"/>
          <w:sz w:val="24"/>
          <w:szCs w:val="24"/>
        </w:rPr>
        <w:t>…</w:t>
      </w:r>
      <w:r w:rsidR="00BE258F" w:rsidRPr="00943204">
        <w:rPr>
          <w:rFonts w:ascii="Times New Roman" w:hAnsi="Times New Roman"/>
          <w:sz w:val="24"/>
          <w:szCs w:val="24"/>
        </w:rPr>
        <w:t>…</w:t>
      </w:r>
      <w:r w:rsidR="00CA673F" w:rsidRPr="00943204">
        <w:rPr>
          <w:rFonts w:ascii="Times New Roman" w:hAnsi="Times New Roman"/>
          <w:sz w:val="24"/>
          <w:szCs w:val="24"/>
        </w:rPr>
        <w:t>.</w:t>
      </w:r>
      <w:r w:rsidR="00C7292E" w:rsidRPr="00943204">
        <w:rPr>
          <w:rFonts w:ascii="Times New Roman" w:hAnsi="Times New Roman"/>
          <w:sz w:val="24"/>
          <w:szCs w:val="24"/>
        </w:rPr>
        <w:t xml:space="preserve">. </w:t>
      </w:r>
      <w:r w:rsidR="00E43538">
        <w:rPr>
          <w:rFonts w:ascii="Times New Roman" w:hAnsi="Times New Roman"/>
          <w:sz w:val="24"/>
          <w:szCs w:val="24"/>
        </w:rPr>
        <w:t>1</w:t>
      </w:r>
      <w:r w:rsidR="00A54559">
        <w:rPr>
          <w:rFonts w:ascii="Times New Roman" w:hAnsi="Times New Roman"/>
          <w:sz w:val="24"/>
          <w:szCs w:val="24"/>
        </w:rPr>
        <w:t>0</w:t>
      </w:r>
      <w:r w:rsidR="00BB608E">
        <w:rPr>
          <w:rFonts w:ascii="Times New Roman" w:hAnsi="Times New Roman"/>
          <w:sz w:val="24"/>
          <w:szCs w:val="24"/>
        </w:rPr>
        <w:t>0</w:t>
      </w:r>
      <w:r w:rsidR="003A26A6" w:rsidRPr="00943204">
        <w:rPr>
          <w:rFonts w:ascii="Times New Roman" w:hAnsi="Times New Roman"/>
          <w:sz w:val="24"/>
          <w:szCs w:val="24"/>
        </w:rPr>
        <w:t>-</w:t>
      </w:r>
      <w:r w:rsidR="00BE258F" w:rsidRPr="00943204">
        <w:rPr>
          <w:rFonts w:ascii="Times New Roman" w:hAnsi="Times New Roman"/>
          <w:sz w:val="24"/>
          <w:szCs w:val="24"/>
        </w:rPr>
        <w:t>1</w:t>
      </w:r>
      <w:r w:rsidR="00E43538">
        <w:rPr>
          <w:rFonts w:ascii="Times New Roman" w:hAnsi="Times New Roman"/>
          <w:sz w:val="24"/>
          <w:szCs w:val="24"/>
        </w:rPr>
        <w:t>2</w:t>
      </w:r>
      <w:r w:rsidR="00BB608E">
        <w:rPr>
          <w:rFonts w:ascii="Times New Roman" w:hAnsi="Times New Roman"/>
          <w:sz w:val="24"/>
          <w:szCs w:val="24"/>
        </w:rPr>
        <w:t>2</w:t>
      </w:r>
    </w:p>
    <w:p w:rsidR="00CA673F" w:rsidRPr="00943204" w:rsidRDefault="008513B9" w:rsidP="00A43794">
      <w:pPr>
        <w:autoSpaceDE w:val="0"/>
        <w:autoSpaceDN w:val="0"/>
        <w:adjustRightInd w:val="0"/>
        <w:spacing w:after="0"/>
        <w:ind w:right="-427"/>
        <w:jc w:val="both"/>
        <w:rPr>
          <w:rFonts w:ascii="Times New Roman" w:hAnsi="Times New Roman"/>
          <w:b/>
          <w:sz w:val="24"/>
          <w:szCs w:val="24"/>
        </w:rPr>
      </w:pPr>
      <w:r w:rsidRPr="00943204">
        <w:rPr>
          <w:rFonts w:ascii="Times New Roman" w:hAnsi="Times New Roman"/>
          <w:sz w:val="24"/>
          <w:szCs w:val="24"/>
        </w:rPr>
        <w:t>3</w:t>
      </w:r>
      <w:r w:rsidR="00CA673F" w:rsidRPr="00943204">
        <w:rPr>
          <w:rFonts w:ascii="Times New Roman" w:hAnsi="Times New Roman"/>
          <w:sz w:val="24"/>
          <w:szCs w:val="24"/>
        </w:rPr>
        <w:t>. Обеспечение прав военнослужащих и граждан, призываемых на военную службу</w:t>
      </w:r>
      <w:r w:rsidR="0072386F" w:rsidRPr="00943204">
        <w:rPr>
          <w:rFonts w:ascii="Times New Roman" w:hAnsi="Times New Roman"/>
          <w:sz w:val="24"/>
          <w:szCs w:val="24"/>
        </w:rPr>
        <w:t>.</w:t>
      </w:r>
      <w:r w:rsidR="00BE258F" w:rsidRPr="00943204">
        <w:rPr>
          <w:rFonts w:ascii="Times New Roman" w:hAnsi="Times New Roman"/>
          <w:sz w:val="24"/>
          <w:szCs w:val="24"/>
        </w:rPr>
        <w:t>.1</w:t>
      </w:r>
      <w:r w:rsidR="00A54559">
        <w:rPr>
          <w:rFonts w:ascii="Times New Roman" w:hAnsi="Times New Roman"/>
          <w:sz w:val="24"/>
          <w:szCs w:val="24"/>
        </w:rPr>
        <w:t>2</w:t>
      </w:r>
      <w:r w:rsidR="00BB608E">
        <w:rPr>
          <w:rFonts w:ascii="Times New Roman" w:hAnsi="Times New Roman"/>
          <w:sz w:val="24"/>
          <w:szCs w:val="24"/>
        </w:rPr>
        <w:t>3</w:t>
      </w:r>
      <w:r w:rsidR="00CA673F" w:rsidRPr="00943204">
        <w:rPr>
          <w:rFonts w:ascii="Times New Roman" w:hAnsi="Times New Roman"/>
          <w:sz w:val="24"/>
          <w:szCs w:val="24"/>
        </w:rPr>
        <w:t>-</w:t>
      </w:r>
      <w:r w:rsidR="003A26A6" w:rsidRPr="00943204">
        <w:rPr>
          <w:rFonts w:ascii="Times New Roman" w:hAnsi="Times New Roman"/>
          <w:sz w:val="24"/>
          <w:szCs w:val="24"/>
        </w:rPr>
        <w:t>1</w:t>
      </w:r>
      <w:r w:rsidR="00A54559">
        <w:rPr>
          <w:rFonts w:ascii="Times New Roman" w:hAnsi="Times New Roman"/>
          <w:sz w:val="24"/>
          <w:szCs w:val="24"/>
        </w:rPr>
        <w:t>3</w:t>
      </w:r>
      <w:r w:rsidR="00BB608E">
        <w:rPr>
          <w:rFonts w:ascii="Times New Roman" w:hAnsi="Times New Roman"/>
          <w:sz w:val="24"/>
          <w:szCs w:val="24"/>
        </w:rPr>
        <w:t>4</w:t>
      </w:r>
    </w:p>
    <w:p w:rsidR="00CA673F" w:rsidRPr="00943204" w:rsidRDefault="008513B9" w:rsidP="00A43794">
      <w:pPr>
        <w:autoSpaceDE w:val="0"/>
        <w:autoSpaceDN w:val="0"/>
        <w:adjustRightInd w:val="0"/>
        <w:spacing w:after="0"/>
        <w:ind w:right="-285"/>
        <w:jc w:val="both"/>
        <w:rPr>
          <w:rFonts w:ascii="Times New Roman" w:hAnsi="Times New Roman"/>
          <w:sz w:val="24"/>
          <w:szCs w:val="24"/>
        </w:rPr>
      </w:pPr>
      <w:r w:rsidRPr="00943204">
        <w:rPr>
          <w:rFonts w:ascii="Times New Roman" w:hAnsi="Times New Roman"/>
          <w:sz w:val="24"/>
          <w:szCs w:val="24"/>
        </w:rPr>
        <w:t>4</w:t>
      </w:r>
      <w:r w:rsidR="00CA673F" w:rsidRPr="00943204">
        <w:rPr>
          <w:rFonts w:ascii="Times New Roman" w:hAnsi="Times New Roman"/>
          <w:sz w:val="24"/>
          <w:szCs w:val="24"/>
        </w:rPr>
        <w:t>. Обеспечение прав человека в местах принудительного содержания……………</w:t>
      </w:r>
      <w:r w:rsidR="00BE258F" w:rsidRPr="00943204">
        <w:rPr>
          <w:rFonts w:ascii="Times New Roman" w:hAnsi="Times New Roman"/>
          <w:sz w:val="24"/>
          <w:szCs w:val="24"/>
        </w:rPr>
        <w:t>.</w:t>
      </w:r>
      <w:r w:rsidR="00CA673F" w:rsidRPr="00943204">
        <w:rPr>
          <w:rFonts w:ascii="Times New Roman" w:hAnsi="Times New Roman"/>
          <w:sz w:val="24"/>
          <w:szCs w:val="24"/>
        </w:rPr>
        <w:t>.</w:t>
      </w:r>
      <w:r w:rsidR="00A84264" w:rsidRPr="00943204">
        <w:rPr>
          <w:rFonts w:ascii="Times New Roman" w:hAnsi="Times New Roman"/>
          <w:sz w:val="24"/>
          <w:szCs w:val="24"/>
        </w:rPr>
        <w:t>.</w:t>
      </w:r>
      <w:r w:rsidR="00BE258F" w:rsidRPr="00943204">
        <w:rPr>
          <w:rFonts w:ascii="Times New Roman" w:hAnsi="Times New Roman"/>
          <w:sz w:val="24"/>
          <w:szCs w:val="24"/>
        </w:rPr>
        <w:t>....</w:t>
      </w:r>
      <w:r w:rsidR="003A26A6" w:rsidRPr="00943204">
        <w:rPr>
          <w:rFonts w:ascii="Times New Roman" w:hAnsi="Times New Roman"/>
          <w:sz w:val="24"/>
          <w:szCs w:val="24"/>
        </w:rPr>
        <w:t>1</w:t>
      </w:r>
      <w:r w:rsidR="00A54559">
        <w:rPr>
          <w:rFonts w:ascii="Times New Roman" w:hAnsi="Times New Roman"/>
          <w:sz w:val="24"/>
          <w:szCs w:val="24"/>
        </w:rPr>
        <w:t>35</w:t>
      </w:r>
      <w:r w:rsidR="00CA673F" w:rsidRPr="00943204">
        <w:rPr>
          <w:rFonts w:ascii="Times New Roman" w:hAnsi="Times New Roman"/>
          <w:sz w:val="24"/>
          <w:szCs w:val="24"/>
        </w:rPr>
        <w:t>-</w:t>
      </w:r>
      <w:r w:rsidR="003A26A6" w:rsidRPr="00943204">
        <w:rPr>
          <w:rFonts w:ascii="Times New Roman" w:hAnsi="Times New Roman"/>
          <w:sz w:val="24"/>
          <w:szCs w:val="24"/>
        </w:rPr>
        <w:t>1</w:t>
      </w:r>
      <w:r w:rsidR="00A54559">
        <w:rPr>
          <w:rFonts w:ascii="Times New Roman" w:hAnsi="Times New Roman"/>
          <w:sz w:val="24"/>
          <w:szCs w:val="24"/>
        </w:rPr>
        <w:t>47</w:t>
      </w:r>
    </w:p>
    <w:p w:rsidR="00CA673F" w:rsidRPr="00943204" w:rsidRDefault="008513B9" w:rsidP="00A43794">
      <w:pPr>
        <w:autoSpaceDE w:val="0"/>
        <w:autoSpaceDN w:val="0"/>
        <w:adjustRightInd w:val="0"/>
        <w:spacing w:after="0"/>
        <w:ind w:right="-285"/>
        <w:jc w:val="both"/>
        <w:rPr>
          <w:rFonts w:ascii="Times New Roman" w:hAnsi="Times New Roman"/>
          <w:b/>
          <w:sz w:val="24"/>
          <w:szCs w:val="24"/>
        </w:rPr>
      </w:pPr>
      <w:r w:rsidRPr="00943204">
        <w:rPr>
          <w:rFonts w:ascii="Times New Roman" w:hAnsi="Times New Roman"/>
          <w:sz w:val="24"/>
          <w:szCs w:val="24"/>
        </w:rPr>
        <w:t>5</w:t>
      </w:r>
      <w:r w:rsidR="00CA673F" w:rsidRPr="00943204">
        <w:rPr>
          <w:rFonts w:ascii="Times New Roman" w:hAnsi="Times New Roman"/>
          <w:sz w:val="24"/>
          <w:szCs w:val="24"/>
        </w:rPr>
        <w:t>. Обеспечение права на свободу совести……………</w:t>
      </w:r>
      <w:r w:rsidR="009D71F2" w:rsidRPr="00943204">
        <w:rPr>
          <w:rFonts w:ascii="Times New Roman" w:hAnsi="Times New Roman"/>
          <w:sz w:val="24"/>
          <w:szCs w:val="24"/>
        </w:rPr>
        <w:t>……………………………………1</w:t>
      </w:r>
      <w:r w:rsidR="00A54559">
        <w:rPr>
          <w:rFonts w:ascii="Times New Roman" w:hAnsi="Times New Roman"/>
          <w:sz w:val="24"/>
          <w:szCs w:val="24"/>
        </w:rPr>
        <w:t>48</w:t>
      </w:r>
      <w:r w:rsidR="009D71F2" w:rsidRPr="00943204">
        <w:rPr>
          <w:rFonts w:ascii="Times New Roman" w:hAnsi="Times New Roman"/>
          <w:sz w:val="24"/>
          <w:szCs w:val="24"/>
        </w:rPr>
        <w:t>-1</w:t>
      </w:r>
      <w:r w:rsidR="00A54559">
        <w:rPr>
          <w:rFonts w:ascii="Times New Roman" w:hAnsi="Times New Roman"/>
          <w:sz w:val="24"/>
          <w:szCs w:val="24"/>
        </w:rPr>
        <w:t>56</w:t>
      </w:r>
    </w:p>
    <w:p w:rsidR="00CA673F" w:rsidRPr="00943204" w:rsidRDefault="008513B9" w:rsidP="00A43794">
      <w:pPr>
        <w:autoSpaceDE w:val="0"/>
        <w:autoSpaceDN w:val="0"/>
        <w:adjustRightInd w:val="0"/>
        <w:spacing w:after="0"/>
        <w:ind w:right="-427"/>
        <w:jc w:val="both"/>
        <w:rPr>
          <w:rFonts w:ascii="Times New Roman" w:hAnsi="Times New Roman"/>
          <w:sz w:val="24"/>
          <w:szCs w:val="24"/>
        </w:rPr>
      </w:pPr>
      <w:r w:rsidRPr="00943204">
        <w:rPr>
          <w:rFonts w:ascii="Times New Roman" w:hAnsi="Times New Roman"/>
          <w:sz w:val="24"/>
          <w:szCs w:val="24"/>
        </w:rPr>
        <w:t>6</w:t>
      </w:r>
      <w:r w:rsidR="00CA673F" w:rsidRPr="00943204">
        <w:rPr>
          <w:rFonts w:ascii="Times New Roman" w:hAnsi="Times New Roman"/>
          <w:sz w:val="24"/>
          <w:szCs w:val="24"/>
        </w:rPr>
        <w:t>. Обеспечение права на судебную защиту и справедливое судебное разбирательство</w:t>
      </w:r>
      <w:r w:rsidR="00CA673F" w:rsidRPr="00943204">
        <w:rPr>
          <w:rFonts w:ascii="Times New Roman" w:hAnsi="Times New Roman"/>
          <w:b/>
          <w:sz w:val="24"/>
          <w:szCs w:val="24"/>
        </w:rPr>
        <w:t xml:space="preserve"> </w:t>
      </w:r>
      <w:r w:rsidR="003A26A6" w:rsidRPr="00943204">
        <w:rPr>
          <w:rFonts w:ascii="Times New Roman" w:hAnsi="Times New Roman"/>
          <w:sz w:val="24"/>
          <w:szCs w:val="24"/>
        </w:rPr>
        <w:t>1</w:t>
      </w:r>
      <w:r w:rsidR="00A54559">
        <w:rPr>
          <w:rFonts w:ascii="Times New Roman" w:hAnsi="Times New Roman"/>
          <w:sz w:val="24"/>
          <w:szCs w:val="24"/>
        </w:rPr>
        <w:t>56</w:t>
      </w:r>
      <w:r w:rsidR="00CA673F" w:rsidRPr="00943204">
        <w:rPr>
          <w:rFonts w:ascii="Times New Roman" w:hAnsi="Times New Roman"/>
          <w:sz w:val="24"/>
          <w:szCs w:val="24"/>
        </w:rPr>
        <w:t>-</w:t>
      </w:r>
      <w:r w:rsidR="000C1450" w:rsidRPr="00943204">
        <w:rPr>
          <w:rFonts w:ascii="Times New Roman" w:hAnsi="Times New Roman"/>
          <w:sz w:val="24"/>
          <w:szCs w:val="24"/>
        </w:rPr>
        <w:t>1</w:t>
      </w:r>
      <w:r w:rsidR="00A54559">
        <w:rPr>
          <w:rFonts w:ascii="Times New Roman" w:hAnsi="Times New Roman"/>
          <w:sz w:val="24"/>
          <w:szCs w:val="24"/>
        </w:rPr>
        <w:t>63</w:t>
      </w:r>
    </w:p>
    <w:p w:rsidR="00CA673F" w:rsidRPr="00943204" w:rsidRDefault="008513B9" w:rsidP="00A43794">
      <w:pPr>
        <w:autoSpaceDE w:val="0"/>
        <w:autoSpaceDN w:val="0"/>
        <w:adjustRightInd w:val="0"/>
        <w:spacing w:after="0"/>
        <w:jc w:val="both"/>
        <w:rPr>
          <w:rFonts w:ascii="Times New Roman" w:hAnsi="Times New Roman"/>
          <w:sz w:val="24"/>
          <w:szCs w:val="24"/>
        </w:rPr>
      </w:pPr>
      <w:r w:rsidRPr="00943204">
        <w:rPr>
          <w:rFonts w:ascii="Times New Roman" w:hAnsi="Times New Roman"/>
          <w:sz w:val="24"/>
          <w:szCs w:val="24"/>
        </w:rPr>
        <w:t>7</w:t>
      </w:r>
      <w:r w:rsidR="00CA673F" w:rsidRPr="00943204">
        <w:rPr>
          <w:rFonts w:ascii="Times New Roman" w:hAnsi="Times New Roman"/>
          <w:sz w:val="24"/>
          <w:szCs w:val="24"/>
        </w:rPr>
        <w:t xml:space="preserve">. Обеспечение прав </w:t>
      </w:r>
      <w:r w:rsidRPr="00943204">
        <w:rPr>
          <w:rFonts w:ascii="Times New Roman" w:hAnsi="Times New Roman"/>
          <w:sz w:val="24"/>
          <w:szCs w:val="24"/>
        </w:rPr>
        <w:t>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на получение документов, удостоверяющих личность, а также обесп</w:t>
      </w:r>
      <w:r w:rsidR="00700CC1" w:rsidRPr="00943204">
        <w:rPr>
          <w:rFonts w:ascii="Times New Roman" w:hAnsi="Times New Roman"/>
          <w:sz w:val="24"/>
          <w:szCs w:val="24"/>
        </w:rPr>
        <w:t>е</w:t>
      </w:r>
      <w:r w:rsidRPr="00943204">
        <w:rPr>
          <w:rFonts w:ascii="Times New Roman" w:hAnsi="Times New Roman"/>
          <w:sz w:val="24"/>
          <w:szCs w:val="24"/>
        </w:rPr>
        <w:t>чение прав человека в сфере гражданства и миграции</w:t>
      </w:r>
      <w:r w:rsidR="00CA673F" w:rsidRPr="00943204">
        <w:rPr>
          <w:rFonts w:ascii="Times New Roman" w:hAnsi="Times New Roman"/>
          <w:sz w:val="24"/>
          <w:szCs w:val="24"/>
        </w:rPr>
        <w:t xml:space="preserve"> </w:t>
      </w:r>
      <w:r w:rsidRPr="00943204">
        <w:rPr>
          <w:rFonts w:ascii="Times New Roman" w:hAnsi="Times New Roman"/>
          <w:sz w:val="24"/>
          <w:szCs w:val="24"/>
        </w:rPr>
        <w:t>…….</w:t>
      </w:r>
      <w:r w:rsidR="00CA673F" w:rsidRPr="00943204">
        <w:rPr>
          <w:rFonts w:ascii="Times New Roman" w:hAnsi="Times New Roman"/>
          <w:sz w:val="24"/>
          <w:szCs w:val="24"/>
        </w:rPr>
        <w:t>……</w:t>
      </w:r>
      <w:r w:rsidR="00C84A86" w:rsidRPr="00943204">
        <w:rPr>
          <w:rFonts w:ascii="Times New Roman" w:hAnsi="Times New Roman"/>
          <w:sz w:val="24"/>
          <w:szCs w:val="24"/>
        </w:rPr>
        <w:t>..</w:t>
      </w:r>
      <w:r w:rsidR="00CA673F" w:rsidRPr="00943204">
        <w:rPr>
          <w:rFonts w:ascii="Times New Roman" w:hAnsi="Times New Roman"/>
          <w:sz w:val="24"/>
          <w:szCs w:val="24"/>
        </w:rPr>
        <w:t>……</w:t>
      </w:r>
      <w:r w:rsidR="00B430B3" w:rsidRPr="00943204">
        <w:rPr>
          <w:rFonts w:ascii="Times New Roman" w:hAnsi="Times New Roman"/>
          <w:sz w:val="24"/>
          <w:szCs w:val="24"/>
        </w:rPr>
        <w:t>…</w:t>
      </w:r>
      <w:r w:rsidR="00CA673F" w:rsidRPr="00943204">
        <w:rPr>
          <w:rFonts w:ascii="Times New Roman" w:hAnsi="Times New Roman"/>
          <w:sz w:val="24"/>
          <w:szCs w:val="24"/>
        </w:rPr>
        <w:t>….</w:t>
      </w:r>
      <w:r w:rsidR="00C7292E" w:rsidRPr="00943204">
        <w:rPr>
          <w:rFonts w:ascii="Times New Roman" w:hAnsi="Times New Roman"/>
          <w:sz w:val="24"/>
          <w:szCs w:val="24"/>
        </w:rPr>
        <w:t>..</w:t>
      </w:r>
      <w:r w:rsidR="00CA673F" w:rsidRPr="00943204">
        <w:rPr>
          <w:rFonts w:ascii="Times New Roman" w:hAnsi="Times New Roman"/>
          <w:sz w:val="24"/>
          <w:szCs w:val="24"/>
        </w:rPr>
        <w:t xml:space="preserve">  </w:t>
      </w:r>
      <w:r w:rsidR="00B430B3" w:rsidRPr="00943204">
        <w:rPr>
          <w:rFonts w:ascii="Times New Roman" w:hAnsi="Times New Roman"/>
          <w:sz w:val="24"/>
          <w:szCs w:val="24"/>
        </w:rPr>
        <w:t>1</w:t>
      </w:r>
      <w:r w:rsidR="00A54559">
        <w:rPr>
          <w:rFonts w:ascii="Times New Roman" w:hAnsi="Times New Roman"/>
          <w:sz w:val="24"/>
          <w:szCs w:val="24"/>
        </w:rPr>
        <w:t>64</w:t>
      </w:r>
      <w:r w:rsidR="00CA673F" w:rsidRPr="00943204">
        <w:rPr>
          <w:rFonts w:ascii="Times New Roman" w:hAnsi="Times New Roman"/>
          <w:sz w:val="24"/>
          <w:szCs w:val="24"/>
        </w:rPr>
        <w:t>-</w:t>
      </w:r>
      <w:r w:rsidR="00B430B3" w:rsidRPr="00943204">
        <w:rPr>
          <w:rFonts w:ascii="Times New Roman" w:hAnsi="Times New Roman"/>
          <w:sz w:val="24"/>
          <w:szCs w:val="24"/>
        </w:rPr>
        <w:t>1</w:t>
      </w:r>
      <w:r w:rsidR="00A54559">
        <w:rPr>
          <w:rFonts w:ascii="Times New Roman" w:hAnsi="Times New Roman"/>
          <w:sz w:val="24"/>
          <w:szCs w:val="24"/>
        </w:rPr>
        <w:t>7</w:t>
      </w:r>
      <w:r w:rsidR="00BB608E">
        <w:rPr>
          <w:rFonts w:ascii="Times New Roman" w:hAnsi="Times New Roman"/>
          <w:sz w:val="24"/>
          <w:szCs w:val="24"/>
        </w:rPr>
        <w:t>4</w:t>
      </w:r>
    </w:p>
    <w:p w:rsidR="00CA673F" w:rsidRPr="00943204" w:rsidRDefault="00C84A86" w:rsidP="00A43794">
      <w:pPr>
        <w:autoSpaceDE w:val="0"/>
        <w:autoSpaceDN w:val="0"/>
        <w:adjustRightInd w:val="0"/>
        <w:spacing w:after="0"/>
        <w:jc w:val="both"/>
        <w:rPr>
          <w:rFonts w:ascii="Times New Roman" w:hAnsi="Times New Roman"/>
          <w:sz w:val="24"/>
          <w:szCs w:val="24"/>
        </w:rPr>
      </w:pPr>
      <w:r w:rsidRPr="00943204">
        <w:rPr>
          <w:rFonts w:ascii="Times New Roman" w:hAnsi="Times New Roman"/>
          <w:sz w:val="24"/>
          <w:szCs w:val="24"/>
        </w:rPr>
        <w:t>8</w:t>
      </w:r>
      <w:r w:rsidR="00CA673F" w:rsidRPr="00943204">
        <w:rPr>
          <w:rFonts w:ascii="Times New Roman" w:hAnsi="Times New Roman"/>
          <w:sz w:val="24"/>
          <w:szCs w:val="24"/>
        </w:rPr>
        <w:t>. Участие Уполномоченного по правам человека в Приднестровской Молдавской Республик</w:t>
      </w:r>
      <w:r w:rsidRPr="00943204">
        <w:rPr>
          <w:rFonts w:ascii="Times New Roman" w:hAnsi="Times New Roman"/>
          <w:sz w:val="24"/>
          <w:szCs w:val="24"/>
        </w:rPr>
        <w:t>е</w:t>
      </w:r>
      <w:r w:rsidR="00CA673F" w:rsidRPr="00943204">
        <w:rPr>
          <w:rFonts w:ascii="Times New Roman" w:hAnsi="Times New Roman"/>
          <w:sz w:val="24"/>
          <w:szCs w:val="24"/>
        </w:rPr>
        <w:t xml:space="preserve"> в работе по совершенствованию законодательства………</w:t>
      </w:r>
      <w:r w:rsidRPr="00943204">
        <w:rPr>
          <w:rFonts w:ascii="Times New Roman" w:hAnsi="Times New Roman"/>
          <w:sz w:val="24"/>
          <w:szCs w:val="24"/>
        </w:rPr>
        <w:t>..</w:t>
      </w:r>
      <w:r w:rsidR="00CA673F" w:rsidRPr="00943204">
        <w:rPr>
          <w:rFonts w:ascii="Times New Roman" w:hAnsi="Times New Roman"/>
          <w:sz w:val="24"/>
          <w:szCs w:val="24"/>
        </w:rPr>
        <w:t>…………… 1</w:t>
      </w:r>
      <w:r w:rsidR="00A54559">
        <w:rPr>
          <w:rFonts w:ascii="Times New Roman" w:hAnsi="Times New Roman"/>
          <w:sz w:val="24"/>
          <w:szCs w:val="24"/>
        </w:rPr>
        <w:t>75</w:t>
      </w:r>
      <w:r w:rsidR="00CA673F" w:rsidRPr="00943204">
        <w:rPr>
          <w:rFonts w:ascii="Times New Roman" w:hAnsi="Times New Roman"/>
          <w:sz w:val="24"/>
          <w:szCs w:val="24"/>
        </w:rPr>
        <w:t>-</w:t>
      </w:r>
      <w:r w:rsidR="009D71F2" w:rsidRPr="00943204">
        <w:rPr>
          <w:rFonts w:ascii="Times New Roman" w:hAnsi="Times New Roman"/>
          <w:sz w:val="24"/>
          <w:szCs w:val="24"/>
        </w:rPr>
        <w:t>1</w:t>
      </w:r>
      <w:r w:rsidR="00A54559">
        <w:rPr>
          <w:rFonts w:ascii="Times New Roman" w:hAnsi="Times New Roman"/>
          <w:sz w:val="24"/>
          <w:szCs w:val="24"/>
        </w:rPr>
        <w:t>82</w:t>
      </w:r>
    </w:p>
    <w:p w:rsidR="00726C5D" w:rsidRPr="00943204" w:rsidRDefault="00726C5D" w:rsidP="00A43794">
      <w:pPr>
        <w:autoSpaceDE w:val="0"/>
        <w:autoSpaceDN w:val="0"/>
        <w:adjustRightInd w:val="0"/>
        <w:spacing w:after="0"/>
        <w:jc w:val="both"/>
        <w:rPr>
          <w:rFonts w:ascii="Times New Roman" w:hAnsi="Times New Roman"/>
          <w:sz w:val="24"/>
          <w:szCs w:val="24"/>
        </w:rPr>
      </w:pPr>
    </w:p>
    <w:p w:rsidR="00CA673F" w:rsidRPr="00943204" w:rsidRDefault="00CA673F" w:rsidP="00A43794">
      <w:pPr>
        <w:autoSpaceDE w:val="0"/>
        <w:autoSpaceDN w:val="0"/>
        <w:adjustRightInd w:val="0"/>
        <w:spacing w:after="0"/>
        <w:jc w:val="both"/>
        <w:rPr>
          <w:rFonts w:ascii="Times New Roman" w:hAnsi="Times New Roman"/>
          <w:sz w:val="24"/>
          <w:szCs w:val="24"/>
        </w:rPr>
      </w:pPr>
      <w:r w:rsidRPr="00943204">
        <w:rPr>
          <w:rFonts w:ascii="Times New Roman" w:hAnsi="Times New Roman"/>
          <w:sz w:val="24"/>
          <w:szCs w:val="24"/>
        </w:rPr>
        <w:t>III. Обобщение практики………………………………………………………………...</w:t>
      </w:r>
      <w:r w:rsidR="009D71F2" w:rsidRPr="00943204">
        <w:rPr>
          <w:rFonts w:ascii="Times New Roman" w:hAnsi="Times New Roman"/>
          <w:sz w:val="24"/>
          <w:szCs w:val="24"/>
        </w:rPr>
        <w:t>1</w:t>
      </w:r>
      <w:r w:rsidR="00A54559">
        <w:rPr>
          <w:rFonts w:ascii="Times New Roman" w:hAnsi="Times New Roman"/>
          <w:sz w:val="24"/>
          <w:szCs w:val="24"/>
        </w:rPr>
        <w:t>83</w:t>
      </w:r>
      <w:r w:rsidRPr="00943204">
        <w:rPr>
          <w:rFonts w:ascii="Times New Roman" w:hAnsi="Times New Roman"/>
          <w:sz w:val="24"/>
          <w:szCs w:val="24"/>
        </w:rPr>
        <w:t>-</w:t>
      </w:r>
      <w:r w:rsidR="009D71F2" w:rsidRPr="00943204">
        <w:rPr>
          <w:rFonts w:ascii="Times New Roman" w:hAnsi="Times New Roman"/>
          <w:sz w:val="24"/>
          <w:szCs w:val="24"/>
        </w:rPr>
        <w:t>1</w:t>
      </w:r>
      <w:r w:rsidR="00A54559">
        <w:rPr>
          <w:rFonts w:ascii="Times New Roman" w:hAnsi="Times New Roman"/>
          <w:sz w:val="24"/>
          <w:szCs w:val="24"/>
        </w:rPr>
        <w:t>87</w:t>
      </w:r>
    </w:p>
    <w:p w:rsidR="00726C5D" w:rsidRPr="00943204" w:rsidRDefault="00726C5D" w:rsidP="00A43794">
      <w:pPr>
        <w:autoSpaceDE w:val="0"/>
        <w:autoSpaceDN w:val="0"/>
        <w:adjustRightInd w:val="0"/>
        <w:spacing w:after="0"/>
        <w:jc w:val="both"/>
        <w:rPr>
          <w:rFonts w:ascii="Times New Roman" w:hAnsi="Times New Roman"/>
          <w:sz w:val="16"/>
          <w:szCs w:val="16"/>
        </w:rPr>
      </w:pPr>
    </w:p>
    <w:p w:rsidR="00CA673F" w:rsidRPr="00943204" w:rsidRDefault="00CA673F" w:rsidP="00A43794">
      <w:pPr>
        <w:autoSpaceDE w:val="0"/>
        <w:autoSpaceDN w:val="0"/>
        <w:adjustRightInd w:val="0"/>
        <w:spacing w:after="0"/>
        <w:jc w:val="both"/>
        <w:rPr>
          <w:rFonts w:ascii="Times New Roman" w:hAnsi="Times New Roman"/>
          <w:sz w:val="24"/>
          <w:szCs w:val="24"/>
        </w:rPr>
      </w:pPr>
      <w:r w:rsidRPr="00943204">
        <w:rPr>
          <w:rFonts w:ascii="Times New Roman" w:hAnsi="Times New Roman"/>
          <w:sz w:val="24"/>
          <w:szCs w:val="24"/>
        </w:rPr>
        <w:t>IV. Предложения и рекомендации по законодательному урегулированию вопросов, связанных с деятельностью Уполномоченного по правам человека в Приднестровской Молдавской Республике…………………………………………………………………</w:t>
      </w:r>
      <w:r w:rsidR="009D71F2" w:rsidRPr="00943204">
        <w:rPr>
          <w:rFonts w:ascii="Times New Roman" w:hAnsi="Times New Roman"/>
          <w:sz w:val="24"/>
          <w:szCs w:val="24"/>
        </w:rPr>
        <w:t>1</w:t>
      </w:r>
      <w:r w:rsidR="00A54559">
        <w:rPr>
          <w:rFonts w:ascii="Times New Roman" w:hAnsi="Times New Roman"/>
          <w:sz w:val="24"/>
          <w:szCs w:val="24"/>
        </w:rPr>
        <w:t>88</w:t>
      </w:r>
      <w:r w:rsidRPr="00943204">
        <w:rPr>
          <w:rFonts w:ascii="Times New Roman" w:hAnsi="Times New Roman"/>
          <w:sz w:val="24"/>
          <w:szCs w:val="24"/>
        </w:rPr>
        <w:t>-</w:t>
      </w:r>
      <w:r w:rsidR="00A54559">
        <w:rPr>
          <w:rFonts w:ascii="Times New Roman" w:hAnsi="Times New Roman"/>
          <w:sz w:val="24"/>
          <w:szCs w:val="24"/>
        </w:rPr>
        <w:t>192</w:t>
      </w:r>
    </w:p>
    <w:p w:rsidR="00726C5D" w:rsidRPr="00943204" w:rsidRDefault="00726C5D" w:rsidP="00A43794">
      <w:pPr>
        <w:autoSpaceDE w:val="0"/>
        <w:autoSpaceDN w:val="0"/>
        <w:adjustRightInd w:val="0"/>
        <w:spacing w:after="0"/>
        <w:jc w:val="both"/>
        <w:rPr>
          <w:rFonts w:ascii="Times New Roman" w:hAnsi="Times New Roman"/>
          <w:sz w:val="16"/>
          <w:szCs w:val="16"/>
        </w:rPr>
      </w:pPr>
    </w:p>
    <w:p w:rsidR="00CA673F" w:rsidRPr="00943204" w:rsidRDefault="00CA673F" w:rsidP="00A43794">
      <w:pPr>
        <w:pStyle w:val="a4"/>
        <w:numPr>
          <w:ilvl w:val="0"/>
          <w:numId w:val="2"/>
        </w:numPr>
        <w:autoSpaceDE w:val="0"/>
        <w:autoSpaceDN w:val="0"/>
        <w:adjustRightInd w:val="0"/>
        <w:spacing w:after="0"/>
        <w:ind w:left="0" w:firstLine="0"/>
        <w:jc w:val="both"/>
        <w:rPr>
          <w:rFonts w:ascii="Times New Roman" w:hAnsi="Times New Roman"/>
          <w:b/>
          <w:sz w:val="24"/>
          <w:szCs w:val="24"/>
        </w:rPr>
      </w:pPr>
      <w:r w:rsidRPr="00943204">
        <w:rPr>
          <w:rFonts w:ascii="Times New Roman" w:hAnsi="Times New Roman"/>
          <w:sz w:val="24"/>
          <w:szCs w:val="24"/>
        </w:rPr>
        <w:t xml:space="preserve">Взаимодействие Уполномоченного по правам человека в Приднестровской Молдавской Республике с органами </w:t>
      </w:r>
      <w:r w:rsidR="00C84A86" w:rsidRPr="00943204">
        <w:rPr>
          <w:rFonts w:ascii="Times New Roman" w:hAnsi="Times New Roman"/>
          <w:sz w:val="24"/>
          <w:szCs w:val="24"/>
        </w:rPr>
        <w:t xml:space="preserve">государственной власти и управления, органами </w:t>
      </w:r>
      <w:r w:rsidR="006B657A" w:rsidRPr="00943204">
        <w:rPr>
          <w:rFonts w:ascii="Times New Roman" w:hAnsi="Times New Roman"/>
          <w:sz w:val="24"/>
          <w:szCs w:val="24"/>
        </w:rPr>
        <w:t xml:space="preserve">местного самоуправления, иными органами, </w:t>
      </w:r>
      <w:r w:rsidR="00C84A86" w:rsidRPr="00943204">
        <w:rPr>
          <w:rFonts w:ascii="Times New Roman" w:hAnsi="Times New Roman"/>
          <w:sz w:val="24"/>
          <w:szCs w:val="24"/>
        </w:rPr>
        <w:t>их должностными лицами</w:t>
      </w:r>
      <w:r w:rsidR="00442FA9" w:rsidRPr="00943204">
        <w:rPr>
          <w:rFonts w:ascii="Times New Roman" w:hAnsi="Times New Roman"/>
          <w:sz w:val="24"/>
          <w:szCs w:val="24"/>
        </w:rPr>
        <w:t xml:space="preserve"> (государственными служащими) .....</w:t>
      </w:r>
      <w:r w:rsidRPr="00943204">
        <w:rPr>
          <w:rFonts w:ascii="Times New Roman" w:hAnsi="Times New Roman"/>
          <w:sz w:val="24"/>
          <w:szCs w:val="24"/>
        </w:rPr>
        <w:t>………………</w:t>
      </w:r>
      <w:r w:rsidR="0072386F" w:rsidRPr="00943204">
        <w:rPr>
          <w:rFonts w:ascii="Times New Roman" w:hAnsi="Times New Roman"/>
          <w:sz w:val="24"/>
          <w:szCs w:val="24"/>
        </w:rPr>
        <w:t>…………………</w:t>
      </w:r>
      <w:r w:rsidR="001475C4" w:rsidRPr="00943204">
        <w:rPr>
          <w:rFonts w:ascii="Times New Roman" w:hAnsi="Times New Roman"/>
          <w:sz w:val="24"/>
          <w:szCs w:val="24"/>
        </w:rPr>
        <w:t>……………………..</w:t>
      </w:r>
      <w:r w:rsidR="0072386F" w:rsidRPr="00943204">
        <w:rPr>
          <w:rFonts w:ascii="Times New Roman" w:hAnsi="Times New Roman"/>
          <w:sz w:val="24"/>
          <w:szCs w:val="24"/>
        </w:rPr>
        <w:t>……….</w:t>
      </w:r>
      <w:r w:rsidRPr="00943204">
        <w:rPr>
          <w:rFonts w:ascii="Times New Roman" w:hAnsi="Times New Roman"/>
          <w:sz w:val="24"/>
          <w:szCs w:val="24"/>
        </w:rPr>
        <w:t xml:space="preserve">……….. </w:t>
      </w:r>
      <w:r w:rsidR="00A54559">
        <w:rPr>
          <w:rFonts w:ascii="Times New Roman" w:hAnsi="Times New Roman"/>
          <w:sz w:val="24"/>
          <w:szCs w:val="24"/>
        </w:rPr>
        <w:t>193</w:t>
      </w:r>
      <w:r w:rsidRPr="00943204">
        <w:rPr>
          <w:rFonts w:ascii="Times New Roman" w:hAnsi="Times New Roman"/>
          <w:sz w:val="24"/>
          <w:szCs w:val="24"/>
        </w:rPr>
        <w:t>-</w:t>
      </w:r>
      <w:r w:rsidR="00E43538">
        <w:rPr>
          <w:rFonts w:ascii="Times New Roman" w:hAnsi="Times New Roman"/>
          <w:sz w:val="24"/>
          <w:szCs w:val="24"/>
        </w:rPr>
        <w:t>21</w:t>
      </w:r>
      <w:r w:rsidR="00BB608E">
        <w:rPr>
          <w:rFonts w:ascii="Times New Roman" w:hAnsi="Times New Roman"/>
          <w:sz w:val="24"/>
          <w:szCs w:val="24"/>
        </w:rPr>
        <w:t>8</w:t>
      </w:r>
    </w:p>
    <w:p w:rsidR="00726C5D" w:rsidRPr="00943204" w:rsidRDefault="00726C5D" w:rsidP="00A43794">
      <w:pPr>
        <w:pStyle w:val="a4"/>
        <w:autoSpaceDE w:val="0"/>
        <w:autoSpaceDN w:val="0"/>
        <w:adjustRightInd w:val="0"/>
        <w:spacing w:after="0"/>
        <w:ind w:left="0"/>
        <w:jc w:val="both"/>
        <w:rPr>
          <w:rFonts w:ascii="Times New Roman" w:hAnsi="Times New Roman"/>
          <w:b/>
          <w:sz w:val="16"/>
          <w:szCs w:val="16"/>
        </w:rPr>
      </w:pPr>
    </w:p>
    <w:p w:rsidR="00CA673F" w:rsidRPr="00943204" w:rsidRDefault="00CA673F" w:rsidP="00A43794">
      <w:pPr>
        <w:spacing w:after="0"/>
        <w:jc w:val="both"/>
        <w:rPr>
          <w:rFonts w:ascii="Times New Roman" w:hAnsi="Times New Roman"/>
          <w:sz w:val="24"/>
          <w:szCs w:val="24"/>
        </w:rPr>
      </w:pPr>
      <w:r w:rsidRPr="00943204">
        <w:rPr>
          <w:rFonts w:ascii="Times New Roman" w:hAnsi="Times New Roman"/>
          <w:sz w:val="24"/>
          <w:szCs w:val="24"/>
          <w:lang w:val="en-US"/>
        </w:rPr>
        <w:t>VI</w:t>
      </w:r>
      <w:r w:rsidRPr="00943204">
        <w:rPr>
          <w:rFonts w:ascii="Times New Roman" w:hAnsi="Times New Roman"/>
          <w:sz w:val="24"/>
          <w:szCs w:val="24"/>
        </w:rPr>
        <w:t>.   Задачи, выполнение которых Уполномоченный по правам  человека в Приднестровской Молдавской Республике считает первоочередными мероприятиями в 202</w:t>
      </w:r>
      <w:r w:rsidR="00281C25">
        <w:rPr>
          <w:rFonts w:ascii="Times New Roman" w:hAnsi="Times New Roman"/>
          <w:sz w:val="24"/>
          <w:szCs w:val="24"/>
        </w:rPr>
        <w:t>6</w:t>
      </w:r>
      <w:r w:rsidRPr="00943204">
        <w:rPr>
          <w:rFonts w:ascii="Times New Roman" w:hAnsi="Times New Roman"/>
          <w:sz w:val="24"/>
          <w:szCs w:val="24"/>
        </w:rPr>
        <w:t xml:space="preserve"> году   ………………………………………………………………………………  </w:t>
      </w:r>
      <w:r w:rsidR="00E43538">
        <w:rPr>
          <w:rFonts w:ascii="Times New Roman" w:hAnsi="Times New Roman"/>
          <w:sz w:val="24"/>
          <w:szCs w:val="24"/>
        </w:rPr>
        <w:t>21</w:t>
      </w:r>
      <w:r w:rsidR="00BB608E">
        <w:rPr>
          <w:rFonts w:ascii="Times New Roman" w:hAnsi="Times New Roman"/>
          <w:sz w:val="24"/>
          <w:szCs w:val="24"/>
        </w:rPr>
        <w:t>9</w:t>
      </w:r>
      <w:r w:rsidRPr="00943204">
        <w:rPr>
          <w:rFonts w:ascii="Times New Roman" w:hAnsi="Times New Roman"/>
          <w:sz w:val="24"/>
          <w:szCs w:val="24"/>
        </w:rPr>
        <w:t>-</w:t>
      </w:r>
      <w:r w:rsidR="00E43538">
        <w:rPr>
          <w:rFonts w:ascii="Times New Roman" w:hAnsi="Times New Roman"/>
          <w:sz w:val="24"/>
          <w:szCs w:val="24"/>
        </w:rPr>
        <w:t>2</w:t>
      </w:r>
      <w:r w:rsidR="00A54559">
        <w:rPr>
          <w:rFonts w:ascii="Times New Roman" w:hAnsi="Times New Roman"/>
          <w:sz w:val="24"/>
          <w:szCs w:val="24"/>
        </w:rPr>
        <w:t>2</w:t>
      </w:r>
      <w:r w:rsidR="00BB608E">
        <w:rPr>
          <w:rFonts w:ascii="Times New Roman" w:hAnsi="Times New Roman"/>
          <w:sz w:val="24"/>
          <w:szCs w:val="24"/>
        </w:rPr>
        <w:t>3</w:t>
      </w:r>
    </w:p>
    <w:p w:rsidR="00726C5D" w:rsidRPr="00943204" w:rsidRDefault="00726C5D" w:rsidP="00A43794">
      <w:pPr>
        <w:spacing w:after="0"/>
        <w:rPr>
          <w:rFonts w:ascii="Times New Roman" w:hAnsi="Times New Roman"/>
          <w:sz w:val="16"/>
          <w:szCs w:val="16"/>
        </w:rPr>
      </w:pPr>
    </w:p>
    <w:p w:rsidR="00CA673F" w:rsidRPr="00943204" w:rsidRDefault="00CA673F" w:rsidP="00A43794">
      <w:pPr>
        <w:spacing w:after="0"/>
        <w:rPr>
          <w:rFonts w:ascii="Times New Roman" w:hAnsi="Times New Roman"/>
          <w:sz w:val="24"/>
          <w:szCs w:val="24"/>
        </w:rPr>
      </w:pPr>
      <w:r w:rsidRPr="00943204">
        <w:rPr>
          <w:rFonts w:ascii="Times New Roman" w:hAnsi="Times New Roman"/>
          <w:sz w:val="24"/>
          <w:szCs w:val="24"/>
        </w:rPr>
        <w:t xml:space="preserve">VII. Проведение научно-практических конференций……………………………...… </w:t>
      </w:r>
      <w:r w:rsidR="00E43538">
        <w:rPr>
          <w:rFonts w:ascii="Times New Roman" w:hAnsi="Times New Roman"/>
          <w:sz w:val="24"/>
          <w:szCs w:val="24"/>
        </w:rPr>
        <w:t>2</w:t>
      </w:r>
      <w:r w:rsidR="00A54559">
        <w:rPr>
          <w:rFonts w:ascii="Times New Roman" w:hAnsi="Times New Roman"/>
          <w:sz w:val="24"/>
          <w:szCs w:val="24"/>
        </w:rPr>
        <w:t>2</w:t>
      </w:r>
      <w:r w:rsidR="00BB608E">
        <w:rPr>
          <w:rFonts w:ascii="Times New Roman" w:hAnsi="Times New Roman"/>
          <w:sz w:val="24"/>
          <w:szCs w:val="24"/>
        </w:rPr>
        <w:t>4</w:t>
      </w:r>
      <w:r w:rsidRPr="00943204">
        <w:rPr>
          <w:rFonts w:ascii="Times New Roman" w:hAnsi="Times New Roman"/>
          <w:sz w:val="24"/>
          <w:szCs w:val="24"/>
        </w:rPr>
        <w:t>-</w:t>
      </w:r>
      <w:r w:rsidR="00BE258F" w:rsidRPr="00943204">
        <w:rPr>
          <w:rFonts w:ascii="Times New Roman" w:hAnsi="Times New Roman"/>
          <w:sz w:val="24"/>
          <w:szCs w:val="24"/>
        </w:rPr>
        <w:t>2</w:t>
      </w:r>
      <w:r w:rsidR="00A54559">
        <w:rPr>
          <w:rFonts w:ascii="Times New Roman" w:hAnsi="Times New Roman"/>
          <w:sz w:val="24"/>
          <w:szCs w:val="24"/>
        </w:rPr>
        <w:t>3</w:t>
      </w:r>
      <w:r w:rsidR="00BB608E">
        <w:rPr>
          <w:rFonts w:ascii="Times New Roman" w:hAnsi="Times New Roman"/>
          <w:sz w:val="24"/>
          <w:szCs w:val="24"/>
        </w:rPr>
        <w:t>4</w:t>
      </w:r>
    </w:p>
    <w:p w:rsidR="00726C5D" w:rsidRDefault="00726C5D" w:rsidP="00A43794">
      <w:pPr>
        <w:tabs>
          <w:tab w:val="left" w:pos="1980"/>
        </w:tabs>
        <w:autoSpaceDE w:val="0"/>
        <w:autoSpaceDN w:val="0"/>
        <w:adjustRightInd w:val="0"/>
        <w:spacing w:after="0"/>
        <w:jc w:val="both"/>
        <w:rPr>
          <w:rFonts w:ascii="Times New Roman" w:hAnsi="Times New Roman"/>
          <w:sz w:val="24"/>
          <w:szCs w:val="24"/>
        </w:rPr>
      </w:pPr>
      <w:r w:rsidRPr="00943204">
        <w:rPr>
          <w:rFonts w:ascii="Times New Roman" w:hAnsi="Times New Roman"/>
          <w:sz w:val="24"/>
          <w:szCs w:val="24"/>
        </w:rPr>
        <w:t>Рекомендации и предложения ………………………………………………………….</w:t>
      </w:r>
      <w:r w:rsidR="00BE258F" w:rsidRPr="00BB608E">
        <w:rPr>
          <w:rFonts w:ascii="Times New Roman" w:hAnsi="Times New Roman"/>
          <w:sz w:val="24"/>
          <w:szCs w:val="24"/>
        </w:rPr>
        <w:t>2</w:t>
      </w:r>
      <w:r w:rsidR="00A54559" w:rsidRPr="00BB608E">
        <w:rPr>
          <w:rFonts w:ascii="Times New Roman" w:hAnsi="Times New Roman"/>
          <w:sz w:val="24"/>
          <w:szCs w:val="24"/>
        </w:rPr>
        <w:t>3</w:t>
      </w:r>
      <w:r w:rsidR="00BB608E" w:rsidRPr="00BB608E">
        <w:rPr>
          <w:rFonts w:ascii="Times New Roman" w:hAnsi="Times New Roman"/>
          <w:sz w:val="24"/>
          <w:szCs w:val="24"/>
        </w:rPr>
        <w:t>5</w:t>
      </w:r>
      <w:r w:rsidR="00BE258F" w:rsidRPr="00BB608E">
        <w:rPr>
          <w:rFonts w:ascii="Times New Roman" w:hAnsi="Times New Roman"/>
          <w:sz w:val="24"/>
          <w:szCs w:val="24"/>
        </w:rPr>
        <w:t>-2</w:t>
      </w:r>
      <w:r w:rsidR="00A54559" w:rsidRPr="00BB608E">
        <w:rPr>
          <w:rFonts w:ascii="Times New Roman" w:hAnsi="Times New Roman"/>
          <w:sz w:val="24"/>
          <w:szCs w:val="24"/>
        </w:rPr>
        <w:t>3</w:t>
      </w:r>
      <w:r w:rsidR="00BB608E" w:rsidRPr="00BB608E">
        <w:rPr>
          <w:rFonts w:ascii="Times New Roman" w:hAnsi="Times New Roman"/>
          <w:sz w:val="24"/>
          <w:szCs w:val="24"/>
        </w:rPr>
        <w:t>6</w:t>
      </w:r>
    </w:p>
    <w:p w:rsidR="005304BE" w:rsidRPr="00F4345D" w:rsidRDefault="005304BE" w:rsidP="00A43794">
      <w:pPr>
        <w:tabs>
          <w:tab w:val="left" w:pos="1980"/>
        </w:tabs>
        <w:autoSpaceDE w:val="0"/>
        <w:autoSpaceDN w:val="0"/>
        <w:adjustRightInd w:val="0"/>
        <w:spacing w:after="0"/>
        <w:ind w:firstLine="684"/>
        <w:jc w:val="both"/>
        <w:rPr>
          <w:rFonts w:ascii="Times New Roman" w:hAnsi="Times New Roman"/>
          <w:sz w:val="26"/>
          <w:szCs w:val="26"/>
        </w:rPr>
      </w:pPr>
      <w:r w:rsidRPr="00F4345D">
        <w:rPr>
          <w:rFonts w:ascii="Times New Roman" w:hAnsi="Times New Roman"/>
          <w:sz w:val="26"/>
          <w:szCs w:val="26"/>
        </w:rPr>
        <w:lastRenderedPageBreak/>
        <w:t xml:space="preserve">В соответствии с пунктом 1 статьи  18  Конституционного </w:t>
      </w:r>
      <w:r w:rsidR="00022A70" w:rsidRPr="00F4345D">
        <w:rPr>
          <w:rFonts w:ascii="Times New Roman" w:hAnsi="Times New Roman"/>
          <w:sz w:val="26"/>
          <w:szCs w:val="26"/>
        </w:rPr>
        <w:t>з</w:t>
      </w:r>
      <w:r w:rsidRPr="00F4345D">
        <w:rPr>
          <w:rFonts w:ascii="Times New Roman" w:hAnsi="Times New Roman"/>
          <w:sz w:val="26"/>
          <w:szCs w:val="26"/>
        </w:rPr>
        <w:t>акона Приднестровской Молдавской Республики «Об Уполномоченном по правам человека в Приднестровской Молдавской Республике» представляю Верховному Совету Приднестровской Молдавской Республики доклад «О состоянии соблюдения и защиты прав и свобод человека и гражданина в Приднестровской Молдавской Республике</w:t>
      </w:r>
      <w:r w:rsidR="00E620E2" w:rsidRPr="00F4345D">
        <w:rPr>
          <w:rFonts w:ascii="Times New Roman" w:hAnsi="Times New Roman"/>
          <w:sz w:val="26"/>
          <w:szCs w:val="26"/>
        </w:rPr>
        <w:t xml:space="preserve"> органами государственной власти и управления, органами местного самоуправления, объединениями граждан, </w:t>
      </w:r>
      <w:r w:rsidR="00724843" w:rsidRPr="00F4345D">
        <w:rPr>
          <w:rFonts w:ascii="Times New Roman" w:hAnsi="Times New Roman"/>
          <w:sz w:val="26"/>
          <w:szCs w:val="26"/>
        </w:rPr>
        <w:t xml:space="preserve">организациями независимо от организационно-правовых форм и форм собственности и их должностными лицами и о выявленных недостатках в законодательстве относительно защиты прав и свобод человека и гражданина </w:t>
      </w:r>
      <w:r w:rsidRPr="00F4345D">
        <w:rPr>
          <w:rFonts w:ascii="Times New Roman" w:hAnsi="Times New Roman"/>
          <w:sz w:val="26"/>
          <w:szCs w:val="26"/>
        </w:rPr>
        <w:t>за 20</w:t>
      </w:r>
      <w:r w:rsidR="003462E9" w:rsidRPr="00F4345D">
        <w:rPr>
          <w:rFonts w:ascii="Times New Roman" w:hAnsi="Times New Roman"/>
          <w:sz w:val="26"/>
          <w:szCs w:val="26"/>
        </w:rPr>
        <w:t>2</w:t>
      </w:r>
      <w:r w:rsidR="00281C25" w:rsidRPr="00F4345D">
        <w:rPr>
          <w:rFonts w:ascii="Times New Roman" w:hAnsi="Times New Roman"/>
          <w:sz w:val="26"/>
          <w:szCs w:val="26"/>
        </w:rPr>
        <w:t>5</w:t>
      </w:r>
      <w:r w:rsidRPr="00F4345D">
        <w:rPr>
          <w:rFonts w:ascii="Times New Roman" w:hAnsi="Times New Roman"/>
          <w:sz w:val="26"/>
          <w:szCs w:val="26"/>
        </w:rPr>
        <w:t xml:space="preserve"> год».</w:t>
      </w:r>
    </w:p>
    <w:p w:rsidR="005304BE" w:rsidRPr="00F4345D" w:rsidRDefault="005304BE" w:rsidP="00A43794">
      <w:pPr>
        <w:tabs>
          <w:tab w:val="left" w:pos="1980"/>
        </w:tabs>
        <w:spacing w:after="0"/>
        <w:ind w:firstLine="684"/>
        <w:jc w:val="both"/>
        <w:rPr>
          <w:rFonts w:ascii="Times New Roman" w:hAnsi="Times New Roman"/>
          <w:sz w:val="26"/>
          <w:szCs w:val="26"/>
        </w:rPr>
      </w:pPr>
      <w:r w:rsidRPr="00F4345D">
        <w:rPr>
          <w:rFonts w:ascii="Times New Roman" w:hAnsi="Times New Roman"/>
          <w:sz w:val="26"/>
          <w:szCs w:val="26"/>
        </w:rPr>
        <w:t>В докладе анализируются наиболее актуальные вопросы обеспечения прав и свобод человека и гражданина, приводится  информация о рассмотрении Уполномоченным индивидуальных и коллективных жалоб и обращений, о его действиях, предпринятых для восстановления нарушенных прав и свобод граждан.</w:t>
      </w:r>
    </w:p>
    <w:p w:rsidR="005304BE" w:rsidRPr="00F4345D" w:rsidRDefault="005304BE" w:rsidP="00A43794">
      <w:pPr>
        <w:tabs>
          <w:tab w:val="left" w:pos="1980"/>
        </w:tabs>
        <w:spacing w:after="0"/>
        <w:ind w:firstLine="684"/>
        <w:jc w:val="both"/>
        <w:rPr>
          <w:rFonts w:ascii="Times New Roman" w:hAnsi="Times New Roman"/>
          <w:sz w:val="26"/>
          <w:szCs w:val="26"/>
        </w:rPr>
      </w:pPr>
      <w:r w:rsidRPr="00F4345D">
        <w:rPr>
          <w:rFonts w:ascii="Times New Roman" w:hAnsi="Times New Roman"/>
          <w:sz w:val="26"/>
          <w:szCs w:val="26"/>
        </w:rPr>
        <w:t xml:space="preserve">Доклад содержит информацию о взаимодействии Уполномоченного с </w:t>
      </w:r>
      <w:r w:rsidR="00E620E2" w:rsidRPr="00F4345D">
        <w:rPr>
          <w:rFonts w:ascii="Times New Roman" w:hAnsi="Times New Roman"/>
          <w:sz w:val="26"/>
          <w:szCs w:val="26"/>
        </w:rPr>
        <w:t>органами государственной власти и управления, их должностными лицами (государственными служащими)</w:t>
      </w:r>
      <w:r w:rsidRPr="00F4345D">
        <w:rPr>
          <w:rFonts w:ascii="Times New Roman" w:hAnsi="Times New Roman"/>
          <w:sz w:val="26"/>
          <w:szCs w:val="26"/>
        </w:rPr>
        <w:t xml:space="preserve">, в том числе о реакции на его </w:t>
      </w:r>
      <w:r w:rsidR="00E620E2" w:rsidRPr="00F4345D">
        <w:rPr>
          <w:rFonts w:ascii="Times New Roman" w:hAnsi="Times New Roman"/>
          <w:sz w:val="26"/>
          <w:szCs w:val="26"/>
        </w:rPr>
        <w:t xml:space="preserve">ходатайства, </w:t>
      </w:r>
      <w:r w:rsidRPr="00F4345D">
        <w:rPr>
          <w:rFonts w:ascii="Times New Roman" w:hAnsi="Times New Roman"/>
          <w:sz w:val="26"/>
          <w:szCs w:val="26"/>
        </w:rPr>
        <w:t>рекомендации и предложения, а также статистические данные о количестве и</w:t>
      </w:r>
      <w:r w:rsidR="00E620E2" w:rsidRPr="00F4345D">
        <w:rPr>
          <w:rFonts w:ascii="Times New Roman" w:hAnsi="Times New Roman"/>
          <w:sz w:val="26"/>
          <w:szCs w:val="26"/>
        </w:rPr>
        <w:t xml:space="preserve"> сфере (</w:t>
      </w:r>
      <w:r w:rsidRPr="00F4345D">
        <w:rPr>
          <w:rFonts w:ascii="Times New Roman" w:hAnsi="Times New Roman"/>
          <w:sz w:val="26"/>
          <w:szCs w:val="26"/>
        </w:rPr>
        <w:t>тематике</w:t>
      </w:r>
      <w:r w:rsidR="00E620E2" w:rsidRPr="00F4345D">
        <w:rPr>
          <w:rFonts w:ascii="Times New Roman" w:hAnsi="Times New Roman"/>
          <w:sz w:val="26"/>
          <w:szCs w:val="26"/>
        </w:rPr>
        <w:t>)</w:t>
      </w:r>
      <w:r w:rsidRPr="00F4345D">
        <w:rPr>
          <w:rFonts w:ascii="Times New Roman" w:hAnsi="Times New Roman"/>
          <w:sz w:val="26"/>
          <w:szCs w:val="26"/>
        </w:rPr>
        <w:t xml:space="preserve"> обращений граждан</w:t>
      </w:r>
      <w:r w:rsidR="00E620E2" w:rsidRPr="00F4345D">
        <w:rPr>
          <w:rFonts w:ascii="Times New Roman" w:hAnsi="Times New Roman"/>
          <w:sz w:val="26"/>
          <w:szCs w:val="26"/>
        </w:rPr>
        <w:t>, поступивших в адрес Уполномоченного по правам человека в Приднестровской Молдавской Республике в 202</w:t>
      </w:r>
      <w:r w:rsidR="00281C25" w:rsidRPr="00F4345D">
        <w:rPr>
          <w:rFonts w:ascii="Times New Roman" w:hAnsi="Times New Roman"/>
          <w:sz w:val="26"/>
          <w:szCs w:val="26"/>
        </w:rPr>
        <w:t>5</w:t>
      </w:r>
      <w:r w:rsidR="00E620E2" w:rsidRPr="00F4345D">
        <w:rPr>
          <w:rFonts w:ascii="Times New Roman" w:hAnsi="Times New Roman"/>
          <w:sz w:val="26"/>
          <w:szCs w:val="26"/>
        </w:rPr>
        <w:t xml:space="preserve"> году</w:t>
      </w:r>
      <w:r w:rsidRPr="00F4345D">
        <w:rPr>
          <w:rFonts w:ascii="Times New Roman" w:hAnsi="Times New Roman"/>
          <w:sz w:val="26"/>
          <w:szCs w:val="26"/>
        </w:rPr>
        <w:t>.</w:t>
      </w:r>
    </w:p>
    <w:p w:rsidR="005304BE" w:rsidRPr="00F4345D" w:rsidRDefault="005304BE" w:rsidP="00A43794">
      <w:pPr>
        <w:tabs>
          <w:tab w:val="left" w:pos="1980"/>
        </w:tabs>
        <w:spacing w:after="0"/>
        <w:ind w:firstLine="684"/>
        <w:jc w:val="both"/>
        <w:rPr>
          <w:rFonts w:ascii="Times New Roman" w:hAnsi="Times New Roman"/>
          <w:sz w:val="26"/>
          <w:szCs w:val="26"/>
        </w:rPr>
      </w:pPr>
      <w:r w:rsidRPr="00F4345D">
        <w:rPr>
          <w:rFonts w:ascii="Times New Roman" w:hAnsi="Times New Roman"/>
          <w:sz w:val="26"/>
          <w:szCs w:val="26"/>
        </w:rPr>
        <w:t>В докладе использованы материалы целевых выездов по изучению соблюдения прав человека в воинских частях, в детских домах и школах</w:t>
      </w:r>
      <w:r w:rsidR="00D219E0" w:rsidRPr="00F4345D">
        <w:rPr>
          <w:rFonts w:ascii="Times New Roman" w:hAnsi="Times New Roman"/>
          <w:sz w:val="26"/>
          <w:szCs w:val="26"/>
        </w:rPr>
        <w:t>-</w:t>
      </w:r>
      <w:r w:rsidRPr="00F4345D">
        <w:rPr>
          <w:rFonts w:ascii="Times New Roman" w:hAnsi="Times New Roman"/>
          <w:sz w:val="26"/>
          <w:szCs w:val="26"/>
        </w:rPr>
        <w:t xml:space="preserve">интернатах, в медицинских учреждениях, в изоляторах временного содержания органов внутренних дел республики, следственных изоляторах и учреждениях исполнения наказаний и др. </w:t>
      </w:r>
    </w:p>
    <w:p w:rsidR="005304BE" w:rsidRPr="00F4345D" w:rsidRDefault="005304BE" w:rsidP="00A43794">
      <w:pPr>
        <w:tabs>
          <w:tab w:val="left" w:pos="1980"/>
        </w:tabs>
        <w:spacing w:after="0"/>
        <w:ind w:firstLine="684"/>
        <w:jc w:val="both"/>
        <w:rPr>
          <w:rFonts w:ascii="Times New Roman" w:hAnsi="Times New Roman"/>
          <w:sz w:val="26"/>
          <w:szCs w:val="26"/>
        </w:rPr>
      </w:pPr>
      <w:r w:rsidRPr="00F4345D">
        <w:rPr>
          <w:rFonts w:ascii="Times New Roman" w:hAnsi="Times New Roman"/>
          <w:sz w:val="26"/>
          <w:szCs w:val="26"/>
        </w:rPr>
        <w:t xml:space="preserve">Использована в докладе и информация, предоставленная государственными органами и органами местного самоуправления. </w:t>
      </w:r>
    </w:p>
    <w:p w:rsidR="005304BE" w:rsidRPr="00F4345D" w:rsidRDefault="005304BE" w:rsidP="00A43794">
      <w:pPr>
        <w:tabs>
          <w:tab w:val="left" w:pos="1980"/>
        </w:tabs>
        <w:spacing w:after="0"/>
        <w:ind w:firstLine="684"/>
        <w:jc w:val="both"/>
        <w:rPr>
          <w:rFonts w:ascii="Times New Roman" w:hAnsi="Times New Roman"/>
          <w:sz w:val="26"/>
          <w:szCs w:val="26"/>
        </w:rPr>
      </w:pPr>
      <w:r w:rsidRPr="00F4345D">
        <w:rPr>
          <w:rFonts w:ascii="Times New Roman" w:hAnsi="Times New Roman"/>
          <w:sz w:val="26"/>
          <w:szCs w:val="26"/>
        </w:rPr>
        <w:t>Целью доклада является информирование органов власти и населения о деятельности Уполномоченного, привлечение всех ветвей власти, должностных лиц, общественности к проблемам прав и свобод человека, дальнейшее содействие усилению гарантий государственной правовой защиты населения республики.</w:t>
      </w:r>
    </w:p>
    <w:p w:rsidR="005304BE" w:rsidRPr="00F4345D" w:rsidRDefault="005304BE" w:rsidP="00A43794">
      <w:pPr>
        <w:tabs>
          <w:tab w:val="left" w:pos="1170"/>
          <w:tab w:val="left" w:pos="1980"/>
        </w:tabs>
        <w:spacing w:after="0"/>
        <w:ind w:firstLine="684"/>
        <w:jc w:val="both"/>
        <w:rPr>
          <w:rFonts w:ascii="Times New Roman" w:hAnsi="Times New Roman"/>
          <w:sz w:val="26"/>
          <w:szCs w:val="26"/>
        </w:rPr>
      </w:pPr>
      <w:r w:rsidRPr="00F4345D">
        <w:rPr>
          <w:rFonts w:ascii="Times New Roman" w:hAnsi="Times New Roman"/>
          <w:sz w:val="26"/>
          <w:szCs w:val="26"/>
        </w:rPr>
        <w:t xml:space="preserve">  Рамки представленного доклада охватывают календарный год деятельности Уполномоченного. </w:t>
      </w:r>
    </w:p>
    <w:p w:rsidR="005304BE" w:rsidRPr="00F4345D" w:rsidRDefault="005304BE" w:rsidP="00A43794">
      <w:pPr>
        <w:tabs>
          <w:tab w:val="left" w:pos="1980"/>
        </w:tabs>
        <w:spacing w:after="0"/>
        <w:ind w:firstLine="684"/>
        <w:jc w:val="both"/>
        <w:rPr>
          <w:rFonts w:ascii="Times New Roman" w:hAnsi="Times New Roman"/>
          <w:sz w:val="26"/>
          <w:szCs w:val="26"/>
        </w:rPr>
      </w:pPr>
      <w:r w:rsidRPr="00F4345D">
        <w:rPr>
          <w:rFonts w:ascii="Times New Roman" w:hAnsi="Times New Roman"/>
          <w:sz w:val="26"/>
          <w:szCs w:val="26"/>
        </w:rPr>
        <w:t>Уполномоченный выражает искреннюю благодарность всем лицам и организациям, оказывавшим содействие при подготовке доклада.</w:t>
      </w:r>
    </w:p>
    <w:p w:rsidR="00BE258F" w:rsidRPr="00F4345D" w:rsidRDefault="00BE258F" w:rsidP="00A43794">
      <w:pPr>
        <w:tabs>
          <w:tab w:val="left" w:pos="1980"/>
        </w:tabs>
        <w:spacing w:after="0"/>
        <w:ind w:firstLine="684"/>
        <w:jc w:val="both"/>
        <w:rPr>
          <w:rFonts w:ascii="Times New Roman" w:hAnsi="Times New Roman"/>
          <w:sz w:val="26"/>
          <w:szCs w:val="26"/>
        </w:rPr>
      </w:pPr>
    </w:p>
    <w:p w:rsidR="00124850" w:rsidRPr="00F4345D" w:rsidRDefault="005304BE" w:rsidP="00A43794">
      <w:pPr>
        <w:tabs>
          <w:tab w:val="left" w:pos="1980"/>
        </w:tabs>
        <w:spacing w:after="0"/>
        <w:jc w:val="both"/>
        <w:rPr>
          <w:rFonts w:ascii="Times New Roman" w:hAnsi="Times New Roman"/>
          <w:b/>
          <w:sz w:val="26"/>
          <w:szCs w:val="26"/>
        </w:rPr>
      </w:pPr>
      <w:r w:rsidRPr="00F4345D">
        <w:rPr>
          <w:rFonts w:ascii="Times New Roman" w:hAnsi="Times New Roman"/>
          <w:b/>
          <w:sz w:val="26"/>
          <w:szCs w:val="26"/>
        </w:rPr>
        <w:t xml:space="preserve">Уполномоченный  </w:t>
      </w:r>
      <w:r w:rsidR="00B74571" w:rsidRPr="00F4345D">
        <w:rPr>
          <w:rFonts w:ascii="Times New Roman" w:hAnsi="Times New Roman"/>
          <w:b/>
          <w:sz w:val="26"/>
          <w:szCs w:val="26"/>
        </w:rPr>
        <w:t xml:space="preserve">по правам человека </w:t>
      </w:r>
    </w:p>
    <w:p w:rsidR="005304BE" w:rsidRPr="00F4345D" w:rsidRDefault="0059725B" w:rsidP="00A43794">
      <w:pPr>
        <w:tabs>
          <w:tab w:val="left" w:pos="1980"/>
        </w:tabs>
        <w:spacing w:after="0"/>
        <w:jc w:val="both"/>
        <w:rPr>
          <w:rFonts w:ascii="Times New Roman" w:hAnsi="Times New Roman"/>
          <w:b/>
          <w:sz w:val="26"/>
          <w:szCs w:val="26"/>
        </w:rPr>
      </w:pPr>
      <w:r w:rsidRPr="00F4345D">
        <w:rPr>
          <w:rFonts w:ascii="Times New Roman" w:hAnsi="Times New Roman"/>
          <w:b/>
          <w:sz w:val="26"/>
          <w:szCs w:val="26"/>
        </w:rPr>
        <w:t>в</w:t>
      </w:r>
      <w:r w:rsidR="00124850" w:rsidRPr="00F4345D">
        <w:rPr>
          <w:rFonts w:ascii="Times New Roman" w:hAnsi="Times New Roman"/>
          <w:b/>
          <w:sz w:val="26"/>
          <w:szCs w:val="26"/>
        </w:rPr>
        <w:t xml:space="preserve"> Приднестровской Молдавской Республике</w:t>
      </w:r>
      <w:r w:rsidR="005304BE" w:rsidRPr="00F4345D">
        <w:rPr>
          <w:rFonts w:ascii="Times New Roman" w:hAnsi="Times New Roman"/>
          <w:b/>
          <w:sz w:val="26"/>
          <w:szCs w:val="26"/>
        </w:rPr>
        <w:t xml:space="preserve">                 </w:t>
      </w:r>
      <w:r w:rsidR="00754D9B" w:rsidRPr="00F4345D">
        <w:rPr>
          <w:rFonts w:ascii="Times New Roman" w:hAnsi="Times New Roman"/>
          <w:b/>
          <w:sz w:val="26"/>
          <w:szCs w:val="26"/>
        </w:rPr>
        <w:t xml:space="preserve">                </w:t>
      </w:r>
      <w:r w:rsidR="00124850" w:rsidRPr="00F4345D">
        <w:rPr>
          <w:rFonts w:ascii="Times New Roman" w:hAnsi="Times New Roman"/>
          <w:b/>
          <w:sz w:val="26"/>
          <w:szCs w:val="26"/>
        </w:rPr>
        <w:t xml:space="preserve">      </w:t>
      </w:r>
      <w:r w:rsidR="005304BE" w:rsidRPr="00F4345D">
        <w:rPr>
          <w:rFonts w:ascii="Times New Roman" w:hAnsi="Times New Roman"/>
          <w:b/>
          <w:sz w:val="26"/>
          <w:szCs w:val="26"/>
        </w:rPr>
        <w:t>В. Н. Косинский</w:t>
      </w:r>
    </w:p>
    <w:p w:rsidR="005304BE" w:rsidRPr="00F4345D" w:rsidRDefault="00B74571" w:rsidP="00A43794">
      <w:pPr>
        <w:tabs>
          <w:tab w:val="left" w:pos="1980"/>
        </w:tabs>
        <w:spacing w:after="0"/>
        <w:jc w:val="both"/>
        <w:rPr>
          <w:rFonts w:ascii="Times New Roman" w:hAnsi="Times New Roman"/>
          <w:sz w:val="26"/>
          <w:szCs w:val="26"/>
        </w:rPr>
      </w:pPr>
      <w:r w:rsidRPr="00F4345D">
        <w:rPr>
          <w:rFonts w:ascii="Times New Roman" w:hAnsi="Times New Roman"/>
          <w:sz w:val="26"/>
          <w:szCs w:val="26"/>
        </w:rPr>
        <w:t>«</w:t>
      </w:r>
      <w:r w:rsidR="005304BE" w:rsidRPr="00F4345D">
        <w:rPr>
          <w:rFonts w:ascii="Times New Roman" w:hAnsi="Times New Roman"/>
          <w:sz w:val="26"/>
          <w:szCs w:val="26"/>
        </w:rPr>
        <w:t>___</w:t>
      </w:r>
      <w:r w:rsidRPr="00F4345D">
        <w:rPr>
          <w:rFonts w:ascii="Times New Roman" w:hAnsi="Times New Roman"/>
          <w:sz w:val="26"/>
          <w:szCs w:val="26"/>
        </w:rPr>
        <w:t>»</w:t>
      </w:r>
      <w:r w:rsidR="005304BE" w:rsidRPr="00F4345D">
        <w:rPr>
          <w:rFonts w:ascii="Times New Roman" w:hAnsi="Times New Roman"/>
          <w:sz w:val="26"/>
          <w:szCs w:val="26"/>
        </w:rPr>
        <w:t xml:space="preserve">  марта   202</w:t>
      </w:r>
      <w:r w:rsidR="00281C25" w:rsidRPr="00F4345D">
        <w:rPr>
          <w:rFonts w:ascii="Times New Roman" w:hAnsi="Times New Roman"/>
          <w:sz w:val="26"/>
          <w:szCs w:val="26"/>
        </w:rPr>
        <w:t>6</w:t>
      </w:r>
      <w:r w:rsidR="005304BE" w:rsidRPr="00F4345D">
        <w:rPr>
          <w:rFonts w:ascii="Times New Roman" w:hAnsi="Times New Roman"/>
          <w:sz w:val="26"/>
          <w:szCs w:val="26"/>
        </w:rPr>
        <w:t xml:space="preserve"> года</w:t>
      </w:r>
    </w:p>
    <w:p w:rsidR="00055CD2" w:rsidRPr="00F4345D" w:rsidRDefault="00055CD2" w:rsidP="00A43794">
      <w:pPr>
        <w:spacing w:after="0"/>
        <w:jc w:val="center"/>
        <w:rPr>
          <w:rFonts w:ascii="Times New Roman" w:hAnsi="Times New Roman"/>
          <w:b/>
          <w:sz w:val="26"/>
          <w:szCs w:val="26"/>
        </w:rPr>
      </w:pPr>
    </w:p>
    <w:p w:rsidR="00055CD2" w:rsidRPr="00F4345D" w:rsidRDefault="00055CD2" w:rsidP="00A43794">
      <w:pPr>
        <w:spacing w:after="0"/>
        <w:jc w:val="center"/>
        <w:rPr>
          <w:rFonts w:ascii="Times New Roman" w:hAnsi="Times New Roman"/>
          <w:b/>
          <w:sz w:val="26"/>
          <w:szCs w:val="26"/>
        </w:rPr>
      </w:pPr>
    </w:p>
    <w:p w:rsidR="00F32087" w:rsidRPr="00F4345D" w:rsidRDefault="00F32087" w:rsidP="00A43794">
      <w:pPr>
        <w:spacing w:after="0"/>
        <w:jc w:val="center"/>
        <w:rPr>
          <w:rFonts w:ascii="Times New Roman" w:hAnsi="Times New Roman"/>
          <w:b/>
          <w:sz w:val="26"/>
          <w:szCs w:val="26"/>
        </w:rPr>
      </w:pPr>
    </w:p>
    <w:p w:rsidR="00E04196" w:rsidRPr="00F4345D" w:rsidRDefault="00E04196" w:rsidP="00F32087">
      <w:pPr>
        <w:spacing w:after="0" w:line="240" w:lineRule="auto"/>
        <w:jc w:val="center"/>
        <w:rPr>
          <w:rFonts w:ascii="Times New Roman" w:hAnsi="Times New Roman"/>
          <w:b/>
          <w:sz w:val="26"/>
          <w:szCs w:val="26"/>
        </w:rPr>
      </w:pPr>
      <w:r w:rsidRPr="00F4345D">
        <w:rPr>
          <w:rFonts w:ascii="Times New Roman" w:hAnsi="Times New Roman"/>
          <w:b/>
          <w:sz w:val="26"/>
          <w:szCs w:val="26"/>
        </w:rPr>
        <w:lastRenderedPageBreak/>
        <w:t>ВВЕДЕНИЕ</w:t>
      </w:r>
    </w:p>
    <w:p w:rsidR="00E04196" w:rsidRPr="00F4345D" w:rsidRDefault="00E04196" w:rsidP="00F32087">
      <w:pPr>
        <w:spacing w:after="0" w:line="240" w:lineRule="auto"/>
        <w:ind w:firstLine="708"/>
        <w:jc w:val="both"/>
        <w:rPr>
          <w:rFonts w:ascii="Times New Roman" w:hAnsi="Times New Roman"/>
          <w:sz w:val="26"/>
          <w:szCs w:val="26"/>
        </w:rPr>
      </w:pPr>
    </w:p>
    <w:p w:rsidR="00DD41AB" w:rsidRPr="00F4345D" w:rsidRDefault="00DD41AB" w:rsidP="00DD41AB">
      <w:pPr>
        <w:spacing w:after="0" w:line="240" w:lineRule="auto"/>
        <w:ind w:firstLine="567"/>
        <w:jc w:val="both"/>
        <w:rPr>
          <w:rFonts w:ascii="Times New Roman" w:hAnsi="Times New Roman"/>
          <w:sz w:val="26"/>
          <w:szCs w:val="26"/>
        </w:rPr>
      </w:pPr>
      <w:r w:rsidRPr="00F4345D">
        <w:rPr>
          <w:rFonts w:ascii="Times New Roman" w:hAnsi="Times New Roman"/>
          <w:sz w:val="26"/>
          <w:szCs w:val="26"/>
        </w:rPr>
        <w:t>Исходя из сложившейся практики последних лет в начале своего ежегодного доклада Уполномоченный уделяет отдельное внимание некоторым событиям, которые произошли в истекшем году в Приднестровской Молдавской Республике и на которых Уполномоченный не останавливается отдельно в дальнейшем в разделах настоящего доклада.</w:t>
      </w:r>
    </w:p>
    <w:p w:rsidR="00DD41AB" w:rsidRPr="00F4345D" w:rsidRDefault="00DD41AB" w:rsidP="00DD41AB">
      <w:pPr>
        <w:spacing w:after="0" w:line="240" w:lineRule="auto"/>
        <w:ind w:firstLine="567"/>
        <w:jc w:val="both"/>
        <w:rPr>
          <w:rFonts w:ascii="Times New Roman" w:hAnsi="Times New Roman"/>
          <w:sz w:val="26"/>
          <w:szCs w:val="26"/>
        </w:rPr>
      </w:pPr>
    </w:p>
    <w:p w:rsidR="00DD41AB" w:rsidRPr="00F4345D" w:rsidRDefault="00DD41AB" w:rsidP="00DD41AB">
      <w:pPr>
        <w:spacing w:after="0" w:line="240" w:lineRule="auto"/>
        <w:ind w:firstLine="567"/>
        <w:jc w:val="both"/>
        <w:rPr>
          <w:rFonts w:ascii="Times New Roman" w:hAnsi="Times New Roman"/>
          <w:sz w:val="26"/>
          <w:szCs w:val="26"/>
        </w:rPr>
      </w:pPr>
      <w:r w:rsidRPr="00F4345D">
        <w:rPr>
          <w:rFonts w:ascii="Times New Roman" w:hAnsi="Times New Roman"/>
          <w:sz w:val="26"/>
          <w:szCs w:val="26"/>
        </w:rPr>
        <w:t xml:space="preserve">2 сентября 2025 года </w:t>
      </w:r>
      <w:r w:rsidRPr="00F4345D">
        <w:rPr>
          <w:rFonts w:ascii="Times New Roman" w:hAnsi="Times New Roman"/>
          <w:b/>
          <w:sz w:val="26"/>
          <w:szCs w:val="26"/>
        </w:rPr>
        <w:t>Приднестровской Молдавской Республике исполнилось 35 лет</w:t>
      </w:r>
      <w:r w:rsidRPr="00F4345D">
        <w:rPr>
          <w:rFonts w:ascii="Times New Roman" w:hAnsi="Times New Roman"/>
          <w:sz w:val="26"/>
          <w:szCs w:val="26"/>
        </w:rPr>
        <w:t xml:space="preserve"> </w:t>
      </w:r>
      <w:r w:rsidRPr="008046FF">
        <w:rPr>
          <w:rFonts w:ascii="Times New Roman" w:hAnsi="Times New Roman"/>
          <w:b/>
          <w:sz w:val="26"/>
          <w:szCs w:val="26"/>
        </w:rPr>
        <w:t>со дня образования.</w:t>
      </w:r>
      <w:r w:rsidRPr="00F4345D">
        <w:rPr>
          <w:rFonts w:ascii="Times New Roman" w:hAnsi="Times New Roman"/>
          <w:sz w:val="26"/>
          <w:szCs w:val="26"/>
        </w:rPr>
        <w:t xml:space="preserve"> </w:t>
      </w:r>
    </w:p>
    <w:p w:rsidR="00DD41AB" w:rsidRPr="00F4345D" w:rsidRDefault="00DD41AB" w:rsidP="00DD41AB">
      <w:pPr>
        <w:spacing w:after="0" w:line="240" w:lineRule="auto"/>
        <w:ind w:firstLine="567"/>
        <w:jc w:val="both"/>
        <w:rPr>
          <w:rFonts w:ascii="Times New Roman" w:hAnsi="Times New Roman"/>
          <w:sz w:val="26"/>
          <w:szCs w:val="26"/>
        </w:rPr>
      </w:pPr>
    </w:p>
    <w:p w:rsidR="00DD41AB" w:rsidRPr="00F4345D" w:rsidRDefault="00DD41AB" w:rsidP="00DD41AB">
      <w:pPr>
        <w:spacing w:after="0" w:line="240" w:lineRule="auto"/>
        <w:jc w:val="both"/>
        <w:rPr>
          <w:rFonts w:ascii="Times New Roman" w:hAnsi="Times New Roman"/>
          <w:sz w:val="26"/>
          <w:szCs w:val="26"/>
        </w:rPr>
      </w:pPr>
      <w:r w:rsidRPr="00F4345D">
        <w:rPr>
          <w:rFonts w:ascii="Times New Roman" w:hAnsi="Times New Roman"/>
          <w:noProof/>
          <w:sz w:val="26"/>
          <w:szCs w:val="26"/>
        </w:rPr>
        <w:drawing>
          <wp:anchor distT="0" distB="0" distL="114300" distR="114300" simplePos="0" relativeHeight="251661312" behindDoc="1" locked="0" layoutInCell="1" allowOverlap="1" wp14:anchorId="30902BC3" wp14:editId="25EB9CDA">
            <wp:simplePos x="0" y="0"/>
            <wp:positionH relativeFrom="column">
              <wp:posOffset>-3810</wp:posOffset>
            </wp:positionH>
            <wp:positionV relativeFrom="paragraph">
              <wp:posOffset>1270</wp:posOffset>
            </wp:positionV>
            <wp:extent cx="2381250" cy="1771650"/>
            <wp:effectExtent l="19050" t="19050" r="19050" b="19050"/>
            <wp:wrapTight wrapText="bothSides">
              <wp:wrapPolygon edited="0">
                <wp:start x="-173" y="-232"/>
                <wp:lineTo x="-173" y="21600"/>
                <wp:lineTo x="21600" y="21600"/>
                <wp:lineTo x="21600" y="-232"/>
                <wp:lineTo x="-173" y="-232"/>
              </wp:wrapPolygon>
            </wp:wrapTight>
            <wp:docPr id="2" name="Рисунок 2" descr="https://novostipmr.com/sites/default/files/styles/4col/public/field/image/monety-3108251.jpg?itok=6xkK-E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novostipmr.com/sites/default/files/styles/4col/public/field/image/monety-3108251.jpg?itok=6xkK-E5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81250" cy="1771650"/>
                    </a:xfrm>
                    <a:prstGeom prst="rect">
                      <a:avLst/>
                    </a:prstGeom>
                    <a:noFill/>
                    <a:ln>
                      <a:solidFill>
                        <a:srgbClr val="002060">
                          <a:alpha val="67000"/>
                        </a:srgbClr>
                      </a:solidFill>
                    </a:ln>
                  </pic:spPr>
                </pic:pic>
              </a:graphicData>
            </a:graphic>
            <wp14:sizeRelH relativeFrom="page">
              <wp14:pctWidth>0</wp14:pctWidth>
            </wp14:sizeRelH>
            <wp14:sizeRelV relativeFrom="page">
              <wp14:pctHeight>0</wp14:pctHeight>
            </wp14:sizeRelV>
          </wp:anchor>
        </w:drawing>
      </w:r>
      <w:r w:rsidRPr="00F4345D">
        <w:rPr>
          <w:rFonts w:ascii="Times New Roman" w:hAnsi="Times New Roman"/>
          <w:sz w:val="26"/>
          <w:szCs w:val="26"/>
        </w:rPr>
        <w:t xml:space="preserve">     Приднестровский республиканский банк на этой неделе ввёл в обращение</w:t>
      </w:r>
      <w:r w:rsidR="007F1975" w:rsidRPr="00F4345D">
        <w:rPr>
          <w:rFonts w:ascii="Times New Roman" w:hAnsi="Times New Roman"/>
          <w:sz w:val="26"/>
          <w:szCs w:val="26"/>
        </w:rPr>
        <w:t xml:space="preserve"> </w:t>
      </w:r>
      <w:r w:rsidR="007F1975" w:rsidRPr="00F4345D">
        <w:rPr>
          <w:rFonts w:ascii="Times New Roman" w:hAnsi="Times New Roman"/>
          <w:b/>
          <w:sz w:val="26"/>
          <w:szCs w:val="26"/>
        </w:rPr>
        <w:t>памятные монеты</w:t>
      </w:r>
      <w:r w:rsidRPr="00F4345D">
        <w:rPr>
          <w:rFonts w:ascii="Times New Roman" w:hAnsi="Times New Roman"/>
          <w:b/>
          <w:sz w:val="26"/>
          <w:szCs w:val="26"/>
        </w:rPr>
        <w:t> в честь юбилея республики</w:t>
      </w:r>
      <w:r w:rsidRPr="00F4345D">
        <w:rPr>
          <w:rFonts w:ascii="Times New Roman" w:hAnsi="Times New Roman"/>
          <w:sz w:val="26"/>
          <w:szCs w:val="26"/>
        </w:rPr>
        <w:t xml:space="preserve">. </w:t>
      </w:r>
      <w:r w:rsidRPr="00F4345D">
        <w:rPr>
          <w:rFonts w:ascii="Times New Roman" w:hAnsi="Times New Roman"/>
          <w:sz w:val="26"/>
          <w:szCs w:val="26"/>
          <w:u w:val="single"/>
        </w:rPr>
        <w:t xml:space="preserve">Денежные знаки номиналом 25 и 100 рублей «35 лет со дня образования </w:t>
      </w:r>
      <w:r w:rsidR="00036082">
        <w:rPr>
          <w:rFonts w:ascii="Times New Roman" w:hAnsi="Times New Roman"/>
          <w:sz w:val="26"/>
          <w:szCs w:val="26"/>
          <w:u w:val="single"/>
        </w:rPr>
        <w:t>Приднестровской Молдавской Республики</w:t>
      </w:r>
      <w:r w:rsidRPr="00F4345D">
        <w:rPr>
          <w:rFonts w:ascii="Times New Roman" w:hAnsi="Times New Roman"/>
          <w:sz w:val="26"/>
          <w:szCs w:val="26"/>
          <w:u w:val="single"/>
        </w:rPr>
        <w:t>»</w:t>
      </w:r>
      <w:r w:rsidRPr="00F4345D">
        <w:rPr>
          <w:rFonts w:ascii="Times New Roman" w:hAnsi="Times New Roman"/>
          <w:sz w:val="26"/>
          <w:szCs w:val="26"/>
        </w:rPr>
        <w:t xml:space="preserve"> (тираж 2500 штук и 50 штук соответственно) пополнили серию «Государственность Приднестровья».</w:t>
      </w:r>
    </w:p>
    <w:p w:rsidR="00DD41AB" w:rsidRPr="00F4345D" w:rsidRDefault="00DD41AB" w:rsidP="00DD41AB">
      <w:pPr>
        <w:pStyle w:val="ac"/>
        <w:shd w:val="clear" w:color="auto" w:fill="FFFFFF"/>
        <w:spacing w:after="0"/>
        <w:ind w:firstLine="567"/>
        <w:jc w:val="both"/>
        <w:rPr>
          <w:sz w:val="26"/>
          <w:szCs w:val="26"/>
          <w:shd w:val="clear" w:color="auto" w:fill="FFFFFF"/>
        </w:rPr>
      </w:pPr>
      <w:r w:rsidRPr="00F4345D">
        <w:rPr>
          <w:sz w:val="26"/>
          <w:szCs w:val="26"/>
          <w:shd w:val="clear" w:color="auto" w:fill="FFFFFF"/>
        </w:rPr>
        <w:t xml:space="preserve">Памятные монеты Приднестровского республиканского банка являются законным средством обращения и платежа на территории </w:t>
      </w:r>
      <w:r w:rsidR="00036082">
        <w:rPr>
          <w:sz w:val="26"/>
          <w:szCs w:val="26"/>
          <w:shd w:val="clear" w:color="auto" w:fill="FFFFFF"/>
        </w:rPr>
        <w:t>Приднестровской Молдавской Республики</w:t>
      </w:r>
      <w:r w:rsidRPr="00F4345D">
        <w:rPr>
          <w:sz w:val="26"/>
          <w:szCs w:val="26"/>
          <w:shd w:val="clear" w:color="auto" w:fill="FFFFFF"/>
        </w:rPr>
        <w:t>, обязательны к приёму по нарицательной стоимости во все виды платежей всеми организациями независимо от формы собственности и сферы деятельности.</w:t>
      </w:r>
    </w:p>
    <w:p w:rsidR="00DD41AB" w:rsidRPr="00F4345D" w:rsidRDefault="00DD41AB" w:rsidP="00DD41AB">
      <w:pPr>
        <w:spacing w:after="0" w:line="240" w:lineRule="auto"/>
        <w:ind w:left="567" w:firstLine="567"/>
        <w:jc w:val="both"/>
        <w:rPr>
          <w:rFonts w:ascii="Times New Roman" w:hAnsi="Times New Roman"/>
          <w:i/>
          <w:sz w:val="26"/>
          <w:szCs w:val="26"/>
        </w:rPr>
      </w:pPr>
      <w:r w:rsidRPr="00F4345D">
        <w:rPr>
          <w:rFonts w:ascii="Times New Roman" w:hAnsi="Times New Roman"/>
          <w:i/>
          <w:color w:val="002060"/>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10" w:history="1">
        <w:r w:rsidRPr="00F4345D">
          <w:rPr>
            <w:rStyle w:val="a9"/>
            <w:rFonts w:ascii="Times New Roman" w:hAnsi="Times New Roman"/>
            <w:i/>
            <w:sz w:val="26"/>
            <w:szCs w:val="26"/>
            <w:u w:val="none"/>
            <w:lang w:val="en-US"/>
          </w:rPr>
          <w:t>www</w:t>
        </w:r>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novostipmr</w:t>
        </w:r>
        <w:proofErr w:type="spellEnd"/>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com</w:t>
        </w:r>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ru</w:t>
        </w:r>
        <w:proofErr w:type="spellEnd"/>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news</w:t>
        </w:r>
        <w:r w:rsidRPr="00F4345D">
          <w:rPr>
            <w:rStyle w:val="a9"/>
            <w:rFonts w:ascii="Times New Roman" w:hAnsi="Times New Roman"/>
            <w:i/>
            <w:sz w:val="26"/>
            <w:szCs w:val="26"/>
            <w:u w:val="none"/>
          </w:rPr>
          <w:t>/25-08-31/</w:t>
        </w:r>
        <w:proofErr w:type="spellStart"/>
        <w:r w:rsidRPr="00F4345D">
          <w:rPr>
            <w:rStyle w:val="a9"/>
            <w:rFonts w:ascii="Times New Roman" w:hAnsi="Times New Roman"/>
            <w:i/>
            <w:sz w:val="26"/>
            <w:szCs w:val="26"/>
            <w:u w:val="none"/>
            <w:lang w:val="en-US"/>
          </w:rPr>
          <w:t>pamyatnye</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monety</w:t>
        </w:r>
        <w:proofErr w:type="spellEnd"/>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k</w:t>
        </w:r>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yubileyu</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respubliki</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ysclid</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mkmf</w:t>
        </w:r>
        <w:proofErr w:type="spellEnd"/>
        <w:r w:rsidRPr="00F4345D">
          <w:rPr>
            <w:rStyle w:val="a9"/>
            <w:rFonts w:ascii="Times New Roman" w:hAnsi="Times New Roman"/>
            <w:i/>
            <w:sz w:val="26"/>
            <w:szCs w:val="26"/>
            <w:u w:val="none"/>
          </w:rPr>
          <w:t>4</w:t>
        </w:r>
        <w:proofErr w:type="spellStart"/>
        <w:r w:rsidRPr="00F4345D">
          <w:rPr>
            <w:rStyle w:val="a9"/>
            <w:rFonts w:ascii="Times New Roman" w:hAnsi="Times New Roman"/>
            <w:i/>
            <w:sz w:val="26"/>
            <w:szCs w:val="26"/>
            <w:u w:val="none"/>
            <w:lang w:val="en-US"/>
          </w:rPr>
          <w:t>hwlj</w:t>
        </w:r>
        <w:proofErr w:type="spellEnd"/>
        <w:r w:rsidRPr="00F4345D">
          <w:rPr>
            <w:rStyle w:val="a9"/>
            <w:rFonts w:ascii="Times New Roman" w:hAnsi="Times New Roman"/>
            <w:i/>
            <w:sz w:val="26"/>
            <w:szCs w:val="26"/>
            <w:u w:val="none"/>
          </w:rPr>
          <w:t>1501867199</w:t>
        </w:r>
      </w:hyperlink>
      <w:r w:rsidRPr="00F4345D">
        <w:rPr>
          <w:rFonts w:ascii="Times New Roman" w:hAnsi="Times New Roman"/>
          <w:i/>
          <w:sz w:val="26"/>
          <w:szCs w:val="26"/>
        </w:rPr>
        <w:t xml:space="preserve">) </w:t>
      </w:r>
    </w:p>
    <w:p w:rsidR="00DD41AB" w:rsidRPr="00F4345D" w:rsidRDefault="00DD41AB" w:rsidP="00DD41AB">
      <w:pPr>
        <w:spacing w:after="0" w:line="240" w:lineRule="auto"/>
        <w:ind w:left="567" w:firstLine="567"/>
        <w:jc w:val="both"/>
        <w:rPr>
          <w:rFonts w:ascii="Times New Roman" w:hAnsi="Times New Roman"/>
          <w:i/>
          <w:sz w:val="26"/>
          <w:szCs w:val="26"/>
          <w:highlight w:val="yellow"/>
        </w:rPr>
      </w:pPr>
    </w:p>
    <w:p w:rsidR="00DD41AB" w:rsidRPr="00F4345D" w:rsidRDefault="00DD41AB" w:rsidP="00DD41AB">
      <w:pPr>
        <w:spacing w:after="0" w:line="240" w:lineRule="auto"/>
        <w:ind w:firstLine="708"/>
        <w:jc w:val="both"/>
        <w:rPr>
          <w:rFonts w:ascii="Times New Roman" w:hAnsi="Times New Roman"/>
          <w:b/>
          <w:color w:val="000000" w:themeColor="text1"/>
          <w:sz w:val="26"/>
          <w:szCs w:val="26"/>
        </w:rPr>
      </w:pPr>
      <w:r w:rsidRPr="00F4345D">
        <w:rPr>
          <w:rFonts w:ascii="Times New Roman" w:hAnsi="Times New Roman"/>
          <w:sz w:val="26"/>
          <w:szCs w:val="26"/>
        </w:rPr>
        <w:t xml:space="preserve">В целях укрепления межнационального единства многонационального народа Приднестровья, популяризации традиций и многонациональной идентичности приднестровцев, для сохранения культурного наследия Приднестровской Молдавской Республики Указом Президента Приднестровской Молдавской Республики </w:t>
      </w:r>
      <w:r w:rsidRPr="00F4345D">
        <w:rPr>
          <w:rFonts w:ascii="Times New Roman" w:hAnsi="Times New Roman"/>
          <w:b/>
          <w:sz w:val="26"/>
          <w:szCs w:val="26"/>
        </w:rPr>
        <w:t>2025 год был объявлен</w:t>
      </w:r>
      <w:r w:rsidRPr="00F4345D">
        <w:rPr>
          <w:rFonts w:ascii="Times New Roman" w:hAnsi="Times New Roman"/>
          <w:sz w:val="26"/>
          <w:szCs w:val="26"/>
        </w:rPr>
        <w:t xml:space="preserve"> </w:t>
      </w:r>
      <w:r w:rsidRPr="00F4345D">
        <w:rPr>
          <w:rFonts w:ascii="Times New Roman" w:hAnsi="Times New Roman"/>
          <w:b/>
          <w:color w:val="000000" w:themeColor="text1"/>
          <w:sz w:val="26"/>
          <w:szCs w:val="26"/>
        </w:rPr>
        <w:t>Годом приднестровского народа.</w:t>
      </w:r>
    </w:p>
    <w:p w:rsidR="00DD41AB" w:rsidRPr="00F4345D" w:rsidRDefault="00DD41AB" w:rsidP="00DD41AB">
      <w:pPr>
        <w:spacing w:after="0" w:line="240" w:lineRule="auto"/>
        <w:ind w:left="567" w:firstLine="567"/>
        <w:jc w:val="both"/>
        <w:rPr>
          <w:rFonts w:ascii="Times New Roman" w:hAnsi="Times New Roman"/>
          <w:i/>
          <w:sz w:val="26"/>
          <w:szCs w:val="26"/>
        </w:rPr>
      </w:pPr>
      <w:r w:rsidRPr="00F4345D">
        <w:rPr>
          <w:rFonts w:ascii="Times New Roman" w:hAnsi="Times New Roman"/>
          <w:i/>
          <w:color w:val="002060"/>
          <w:sz w:val="26"/>
          <w:szCs w:val="26"/>
          <w:u w:val="single"/>
        </w:rPr>
        <w:t xml:space="preserve">Справка к сведению: </w:t>
      </w:r>
      <w:r w:rsidRPr="00F4345D">
        <w:rPr>
          <w:rFonts w:ascii="Times New Roman" w:hAnsi="Times New Roman"/>
          <w:i/>
          <w:sz w:val="26"/>
          <w:szCs w:val="26"/>
        </w:rPr>
        <w:t xml:space="preserve">с Указом Президента Приднестровской Молдавской Республики от 26 сентября 2024 года № 402 можно по следующей ссылке: </w:t>
      </w:r>
      <w:hyperlink r:id="rId11" w:history="1">
        <w:r w:rsidRPr="00F4345D">
          <w:rPr>
            <w:rStyle w:val="a9"/>
            <w:rFonts w:ascii="Times New Roman" w:hAnsi="Times New Roman"/>
            <w:i/>
            <w:sz w:val="26"/>
            <w:szCs w:val="26"/>
            <w:u w:val="none"/>
          </w:rPr>
          <w:t>www.president.gospmr.org/pravovye-akty/ukazi/ob-obyyavlenii-2025-goda-v-pridnestrovskoy-moldavskoy-respublike-godom-pridnestrovskogo-naroda.html</w:t>
        </w:r>
      </w:hyperlink>
      <w:r w:rsidRPr="00F4345D">
        <w:rPr>
          <w:rFonts w:ascii="Times New Roman" w:hAnsi="Times New Roman"/>
          <w:i/>
          <w:sz w:val="26"/>
          <w:szCs w:val="26"/>
        </w:rPr>
        <w:t>;</w:t>
      </w:r>
    </w:p>
    <w:p w:rsidR="00DD41AB" w:rsidRPr="00F4345D" w:rsidRDefault="00DD41AB" w:rsidP="00DD41AB">
      <w:pPr>
        <w:spacing w:after="0" w:line="240" w:lineRule="auto"/>
        <w:ind w:left="567" w:firstLine="567"/>
        <w:jc w:val="both"/>
        <w:rPr>
          <w:rFonts w:ascii="Times New Roman" w:hAnsi="Times New Roman"/>
          <w:i/>
          <w:color w:val="0000FF"/>
          <w:sz w:val="26"/>
          <w:szCs w:val="26"/>
        </w:rPr>
      </w:pPr>
      <w:r w:rsidRPr="00F4345D">
        <w:rPr>
          <w:rFonts w:ascii="Times New Roman" w:hAnsi="Times New Roman"/>
          <w:i/>
          <w:sz w:val="26"/>
          <w:szCs w:val="26"/>
        </w:rPr>
        <w:t xml:space="preserve">подробнее с информацией можно ознакомиться по следующей ссылке: </w:t>
      </w:r>
      <w:hyperlink r:id="rId12" w:history="1">
        <w:r w:rsidRPr="00F4345D">
          <w:rPr>
            <w:rStyle w:val="a9"/>
            <w:rFonts w:ascii="Times New Roman" w:hAnsi="Times New Roman"/>
            <w:i/>
            <w:sz w:val="26"/>
            <w:szCs w:val="26"/>
            <w:u w:val="none"/>
          </w:rPr>
          <w:t>www.</w:t>
        </w:r>
        <w:r w:rsidRPr="00F4345D">
          <w:rPr>
            <w:rStyle w:val="a9"/>
            <w:rFonts w:ascii="Times New Roman" w:hAnsi="Times New Roman"/>
            <w:i/>
            <w:sz w:val="26"/>
            <w:szCs w:val="26"/>
            <w:u w:val="none"/>
            <w:lang w:val="en-US"/>
          </w:rPr>
          <w:t>novostipmr</w:t>
        </w:r>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com</w:t>
        </w:r>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ru</w:t>
        </w:r>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news</w:t>
        </w:r>
        <w:r w:rsidRPr="00F4345D">
          <w:rPr>
            <w:rStyle w:val="a9"/>
            <w:rFonts w:ascii="Times New Roman" w:hAnsi="Times New Roman"/>
            <w:i/>
            <w:sz w:val="26"/>
            <w:szCs w:val="26"/>
            <w:u w:val="none"/>
          </w:rPr>
          <w:t>/24-09-26/2025-</w:t>
        </w:r>
        <w:r w:rsidRPr="00F4345D">
          <w:rPr>
            <w:rStyle w:val="a9"/>
            <w:rFonts w:ascii="Times New Roman" w:hAnsi="Times New Roman"/>
            <w:i/>
            <w:sz w:val="26"/>
            <w:szCs w:val="26"/>
            <w:u w:val="none"/>
            <w:lang w:val="en-US"/>
          </w:rPr>
          <w:t>y</w:t>
        </w:r>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obyavlen</w:t>
        </w:r>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godom</w:t>
        </w:r>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pridnestrovskogo</w:t>
        </w:r>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naroda</w:t>
        </w:r>
        <w:proofErr w:type="spellEnd"/>
      </w:hyperlink>
      <w:r w:rsidRPr="00F4345D">
        <w:rPr>
          <w:rFonts w:ascii="Times New Roman" w:hAnsi="Times New Roman"/>
          <w:i/>
          <w:color w:val="002060"/>
          <w:sz w:val="26"/>
          <w:szCs w:val="26"/>
        </w:rPr>
        <w:t>)</w:t>
      </w:r>
    </w:p>
    <w:p w:rsidR="00DD41AB" w:rsidRPr="00F4345D" w:rsidRDefault="00DD41AB" w:rsidP="00DD41AB">
      <w:pPr>
        <w:spacing w:after="0" w:line="240" w:lineRule="auto"/>
        <w:ind w:left="567" w:firstLine="567"/>
        <w:jc w:val="both"/>
        <w:rPr>
          <w:rFonts w:ascii="Times New Roman" w:hAnsi="Times New Roman"/>
          <w:i/>
          <w:sz w:val="26"/>
          <w:szCs w:val="26"/>
        </w:rPr>
      </w:pPr>
    </w:p>
    <w:p w:rsidR="00DD41AB" w:rsidRPr="00F4345D" w:rsidRDefault="00DD41AB" w:rsidP="00DD41AB">
      <w:pPr>
        <w:spacing w:after="0" w:line="240" w:lineRule="auto"/>
        <w:ind w:left="567" w:firstLine="567"/>
        <w:jc w:val="both"/>
        <w:rPr>
          <w:rFonts w:ascii="Times New Roman" w:hAnsi="Times New Roman"/>
          <w:i/>
          <w:sz w:val="26"/>
          <w:szCs w:val="26"/>
        </w:rPr>
      </w:pPr>
    </w:p>
    <w:p w:rsidR="00DD41AB" w:rsidRPr="00F4345D" w:rsidRDefault="00DD41AB" w:rsidP="00DD41AB">
      <w:pPr>
        <w:spacing w:after="0" w:line="240" w:lineRule="auto"/>
        <w:ind w:left="567" w:firstLine="567"/>
        <w:jc w:val="both"/>
        <w:rPr>
          <w:rFonts w:ascii="Times New Roman" w:hAnsi="Times New Roman"/>
          <w:i/>
          <w:sz w:val="26"/>
          <w:szCs w:val="26"/>
        </w:rPr>
      </w:pPr>
    </w:p>
    <w:p w:rsidR="00DD41AB" w:rsidRPr="00F4345D" w:rsidRDefault="00DD41AB" w:rsidP="00DD41AB">
      <w:pPr>
        <w:spacing w:after="0" w:line="240" w:lineRule="auto"/>
        <w:jc w:val="both"/>
        <w:rPr>
          <w:rFonts w:ascii="Times New Roman" w:hAnsi="Times New Roman"/>
          <w:sz w:val="26"/>
          <w:szCs w:val="26"/>
        </w:rPr>
      </w:pPr>
      <w:r w:rsidRPr="00F4345D">
        <w:rPr>
          <w:rFonts w:ascii="Times New Roman" w:hAnsi="Times New Roman"/>
          <w:noProof/>
          <w:sz w:val="26"/>
          <w:szCs w:val="26"/>
        </w:rPr>
        <w:lastRenderedPageBreak/>
        <w:drawing>
          <wp:anchor distT="0" distB="0" distL="114300" distR="114300" simplePos="0" relativeHeight="251662336" behindDoc="0" locked="0" layoutInCell="1" allowOverlap="1">
            <wp:simplePos x="0" y="0"/>
            <wp:positionH relativeFrom="column">
              <wp:posOffset>15240</wp:posOffset>
            </wp:positionH>
            <wp:positionV relativeFrom="paragraph">
              <wp:posOffset>0</wp:posOffset>
            </wp:positionV>
            <wp:extent cx="3248025" cy="2209800"/>
            <wp:effectExtent l="0" t="0" r="9525" b="0"/>
            <wp:wrapSquare wrapText="bothSides"/>
            <wp:docPr id="3" name="Рисунок 3" descr="памятные монеты - Народы Приднестров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амятные монеты - Народы Приднестровья"/>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8025" cy="2209800"/>
                    </a:xfrm>
                    <a:prstGeom prst="rect">
                      <a:avLst/>
                    </a:prstGeom>
                    <a:noFill/>
                  </pic:spPr>
                </pic:pic>
              </a:graphicData>
            </a:graphic>
            <wp14:sizeRelH relativeFrom="page">
              <wp14:pctWidth>0</wp14:pctWidth>
            </wp14:sizeRelH>
            <wp14:sizeRelV relativeFrom="page">
              <wp14:pctHeight>0</wp14:pctHeight>
            </wp14:sizeRelV>
          </wp:anchor>
        </w:drawing>
      </w:r>
      <w:r w:rsidRPr="00F4345D">
        <w:rPr>
          <w:rFonts w:ascii="Times New Roman" w:hAnsi="Times New Roman"/>
          <w:sz w:val="26"/>
          <w:szCs w:val="26"/>
        </w:rPr>
        <w:t xml:space="preserve">    В 2025 году Приднестровским республиканским банком были введены в обращение </w:t>
      </w:r>
      <w:r w:rsidRPr="00F4345D">
        <w:rPr>
          <w:rFonts w:ascii="Times New Roman" w:hAnsi="Times New Roman"/>
          <w:b/>
          <w:sz w:val="26"/>
          <w:szCs w:val="26"/>
        </w:rPr>
        <w:t>памятные монеты</w:t>
      </w:r>
      <w:r w:rsidRPr="00F4345D">
        <w:rPr>
          <w:rFonts w:ascii="Times New Roman" w:hAnsi="Times New Roman"/>
          <w:sz w:val="26"/>
          <w:szCs w:val="26"/>
        </w:rPr>
        <w:t xml:space="preserve"> </w:t>
      </w:r>
      <w:r w:rsidRPr="00F4345D">
        <w:rPr>
          <w:rFonts w:ascii="Times New Roman" w:hAnsi="Times New Roman"/>
          <w:b/>
          <w:sz w:val="26"/>
          <w:szCs w:val="26"/>
        </w:rPr>
        <w:t>«Достояние республики.</w:t>
      </w:r>
      <w:r w:rsidRPr="00F4345D">
        <w:rPr>
          <w:rFonts w:ascii="Times New Roman" w:hAnsi="Times New Roman"/>
          <w:sz w:val="26"/>
          <w:szCs w:val="26"/>
        </w:rPr>
        <w:t xml:space="preserve"> </w:t>
      </w:r>
      <w:r w:rsidRPr="00F4345D">
        <w:rPr>
          <w:rFonts w:ascii="Times New Roman" w:hAnsi="Times New Roman"/>
          <w:b/>
          <w:sz w:val="26"/>
          <w:szCs w:val="26"/>
        </w:rPr>
        <w:t>Народы Приднестровья</w:t>
      </w:r>
      <w:r w:rsidRPr="00F4345D">
        <w:rPr>
          <w:rFonts w:ascii="Times New Roman" w:hAnsi="Times New Roman"/>
          <w:sz w:val="26"/>
          <w:szCs w:val="26"/>
        </w:rPr>
        <w:t>» из серии «Приднестровье – край родной».</w:t>
      </w:r>
    </w:p>
    <w:p w:rsidR="00DD41AB" w:rsidRPr="00F4345D" w:rsidRDefault="00DD41AB" w:rsidP="00DD41AB">
      <w:pPr>
        <w:pStyle w:val="ac"/>
        <w:spacing w:after="0"/>
        <w:jc w:val="both"/>
        <w:rPr>
          <w:sz w:val="26"/>
          <w:szCs w:val="26"/>
        </w:rPr>
      </w:pPr>
      <w:r w:rsidRPr="00F4345D">
        <w:rPr>
          <w:sz w:val="26"/>
          <w:szCs w:val="26"/>
        </w:rPr>
        <w:t xml:space="preserve">      Выпущены </w:t>
      </w:r>
      <w:r w:rsidRPr="00F4345D">
        <w:rPr>
          <w:sz w:val="26"/>
          <w:szCs w:val="26"/>
          <w:u w:val="single"/>
        </w:rPr>
        <w:t>серебряные монеты номиналом 10 рублей</w:t>
      </w:r>
      <w:r w:rsidRPr="00F4345D">
        <w:rPr>
          <w:sz w:val="26"/>
          <w:szCs w:val="26"/>
        </w:rPr>
        <w:t xml:space="preserve"> тиражом 75 штук, а также были отчеканены </w:t>
      </w:r>
      <w:r w:rsidRPr="00F4345D">
        <w:rPr>
          <w:sz w:val="26"/>
          <w:szCs w:val="26"/>
          <w:u w:val="single"/>
        </w:rPr>
        <w:t>монеты номиналом 1 рубль</w:t>
      </w:r>
      <w:r w:rsidRPr="00F4345D">
        <w:rPr>
          <w:sz w:val="26"/>
          <w:szCs w:val="26"/>
        </w:rPr>
        <w:t xml:space="preserve"> из недрагоценных металлов тиражом 15 тысяч экземпляров.</w:t>
      </w:r>
    </w:p>
    <w:p w:rsidR="00DD41AB" w:rsidRPr="00F4345D" w:rsidRDefault="00DD41AB" w:rsidP="00DD41AB">
      <w:pPr>
        <w:spacing w:after="0" w:line="240" w:lineRule="auto"/>
        <w:ind w:left="567" w:firstLine="567"/>
        <w:jc w:val="both"/>
        <w:rPr>
          <w:rFonts w:ascii="Times New Roman" w:hAnsi="Times New Roman"/>
          <w:sz w:val="26"/>
          <w:szCs w:val="26"/>
        </w:rPr>
      </w:pPr>
      <w:r w:rsidRPr="00F4345D">
        <w:rPr>
          <w:rFonts w:ascii="Times New Roman" w:hAnsi="Times New Roman"/>
          <w:i/>
          <w:color w:val="002060"/>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14" w:history="1">
        <w:proofErr w:type="spellStart"/>
        <w:r w:rsidRPr="00F4345D">
          <w:rPr>
            <w:rStyle w:val="a9"/>
            <w:rFonts w:ascii="Times New Roman" w:hAnsi="Times New Roman"/>
            <w:i/>
            <w:sz w:val="26"/>
            <w:szCs w:val="26"/>
            <w:u w:val="none"/>
            <w:lang w:val="en-US"/>
          </w:rPr>
          <w:t>wwww</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novostipmr</w:t>
        </w:r>
        <w:proofErr w:type="spellEnd"/>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com</w:t>
        </w:r>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ru</w:t>
        </w:r>
        <w:proofErr w:type="spellEnd"/>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news</w:t>
        </w:r>
        <w:r w:rsidRPr="00F4345D">
          <w:rPr>
            <w:rStyle w:val="a9"/>
            <w:rFonts w:ascii="Times New Roman" w:hAnsi="Times New Roman"/>
            <w:i/>
            <w:sz w:val="26"/>
            <w:szCs w:val="26"/>
            <w:u w:val="none"/>
          </w:rPr>
          <w:t>/25-08-18/</w:t>
        </w:r>
        <w:proofErr w:type="spellStart"/>
        <w:r w:rsidRPr="00F4345D">
          <w:rPr>
            <w:rStyle w:val="a9"/>
            <w:rFonts w:ascii="Times New Roman" w:hAnsi="Times New Roman"/>
            <w:i/>
            <w:sz w:val="26"/>
            <w:szCs w:val="26"/>
            <w:u w:val="none"/>
            <w:lang w:val="en-US"/>
          </w:rPr>
          <w:t>prb</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vvel</w:t>
        </w:r>
        <w:proofErr w:type="spellEnd"/>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v</w:t>
        </w:r>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obrashchenie</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pamyatnye</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monety</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dostoyanie</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respubliki</w:t>
        </w:r>
        <w:proofErr w:type="spellEnd"/>
      </w:hyperlink>
      <w:r w:rsidRPr="00F4345D">
        <w:rPr>
          <w:rFonts w:ascii="Times New Roman" w:hAnsi="Times New Roman"/>
          <w:i/>
          <w:sz w:val="26"/>
          <w:szCs w:val="26"/>
        </w:rPr>
        <w:t xml:space="preserve">) </w:t>
      </w:r>
    </w:p>
    <w:p w:rsidR="00DD41AB" w:rsidRPr="00F4345D" w:rsidRDefault="00DD41AB" w:rsidP="00DD41AB">
      <w:pPr>
        <w:spacing w:after="0" w:line="240" w:lineRule="auto"/>
        <w:jc w:val="both"/>
        <w:rPr>
          <w:rFonts w:ascii="Times New Roman" w:hAnsi="Times New Roman"/>
          <w:i/>
          <w:sz w:val="26"/>
          <w:szCs w:val="26"/>
        </w:rPr>
      </w:pPr>
    </w:p>
    <w:p w:rsidR="00DD41AB" w:rsidRPr="00F4345D" w:rsidRDefault="00DD41AB" w:rsidP="00DD41AB">
      <w:pPr>
        <w:spacing w:after="0" w:line="240" w:lineRule="auto"/>
        <w:ind w:firstLine="567"/>
        <w:jc w:val="both"/>
        <w:rPr>
          <w:rFonts w:ascii="Times New Roman" w:hAnsi="Times New Roman"/>
          <w:sz w:val="26"/>
          <w:szCs w:val="26"/>
          <w:shd w:val="clear" w:color="auto" w:fill="FFFFFF"/>
        </w:rPr>
      </w:pPr>
      <w:r w:rsidRPr="00F4345D">
        <w:rPr>
          <w:rFonts w:ascii="Times New Roman" w:hAnsi="Times New Roman"/>
          <w:noProof/>
          <w:sz w:val="26"/>
          <w:szCs w:val="26"/>
        </w:rPr>
        <w:drawing>
          <wp:anchor distT="0" distB="0" distL="114300" distR="114300" simplePos="0" relativeHeight="251660288" behindDoc="0" locked="0" layoutInCell="1" allowOverlap="1" wp14:anchorId="5AED15D6" wp14:editId="546B86E3">
            <wp:simplePos x="0" y="0"/>
            <wp:positionH relativeFrom="column">
              <wp:posOffset>67310</wp:posOffset>
            </wp:positionH>
            <wp:positionV relativeFrom="paragraph">
              <wp:posOffset>268580</wp:posOffset>
            </wp:positionV>
            <wp:extent cx="2868295" cy="2411095"/>
            <wp:effectExtent l="19050" t="19050" r="27305" b="27305"/>
            <wp:wrapSquare wrapText="bothSides"/>
            <wp:docPr id="11" name="Рисунок 11" descr="photo_2024-12-17_15-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hoto_2024-12-17_15-25-47"/>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2868295" cy="2411095"/>
                    </a:xfrm>
                    <a:prstGeom prst="rect">
                      <a:avLst/>
                    </a:prstGeom>
                    <a:solidFill>
                      <a:srgbClr val="002060"/>
                    </a:solidFill>
                    <a:ln w="12700">
                      <a:solidFill>
                        <a:srgbClr val="002060"/>
                      </a:solidFill>
                      <a:miter lim="800000"/>
                      <a:headEnd/>
                      <a:tailEnd/>
                    </a:ln>
                  </pic:spPr>
                </pic:pic>
              </a:graphicData>
            </a:graphic>
            <wp14:sizeRelH relativeFrom="page">
              <wp14:pctWidth>0</wp14:pctWidth>
            </wp14:sizeRelH>
            <wp14:sizeRelV relativeFrom="page">
              <wp14:pctHeight>0</wp14:pctHeight>
            </wp14:sizeRelV>
          </wp:anchor>
        </w:drawing>
      </w:r>
      <w:r w:rsidRPr="00F4345D">
        <w:rPr>
          <w:rFonts w:ascii="Times New Roman" w:hAnsi="Times New Roman"/>
          <w:sz w:val="26"/>
          <w:szCs w:val="26"/>
        </w:rPr>
        <w:t xml:space="preserve">В соответствии с Указом Президента Приднестровской Молдавской Республики от 26 сентября 2024 года      № 402 был разработан </w:t>
      </w:r>
      <w:r w:rsidRPr="00F4345D">
        <w:rPr>
          <w:rFonts w:ascii="Times New Roman" w:hAnsi="Times New Roman"/>
          <w:b/>
          <w:sz w:val="26"/>
          <w:szCs w:val="26"/>
        </w:rPr>
        <w:t>логотип</w:t>
      </w:r>
      <w:r w:rsidRPr="00F4345D">
        <w:rPr>
          <w:rFonts w:ascii="Times New Roman" w:hAnsi="Times New Roman"/>
          <w:sz w:val="26"/>
          <w:szCs w:val="26"/>
        </w:rPr>
        <w:t>, который состоит из стилизованного в виде полукруглой арки флага Приднестровской Молдавской Республики, под которым изображены силуэты взрослых и детей, символизирующие традиционную приднестровскую семью.</w:t>
      </w:r>
    </w:p>
    <w:p w:rsidR="00DD41AB" w:rsidRPr="00F4345D" w:rsidRDefault="00DD41AB" w:rsidP="00DD41AB">
      <w:pPr>
        <w:spacing w:after="0" w:line="240" w:lineRule="auto"/>
        <w:ind w:left="567" w:firstLine="567"/>
        <w:jc w:val="both"/>
        <w:rPr>
          <w:rFonts w:ascii="Times New Roman" w:hAnsi="Times New Roman"/>
          <w:i/>
          <w:sz w:val="26"/>
          <w:szCs w:val="26"/>
        </w:rPr>
      </w:pPr>
      <w:r w:rsidRPr="00F4345D">
        <w:rPr>
          <w:rFonts w:ascii="Times New Roman" w:hAnsi="Times New Roman"/>
          <w:sz w:val="26"/>
          <w:szCs w:val="26"/>
          <w:shd w:val="clear" w:color="auto" w:fill="FFFFFF"/>
        </w:rPr>
        <w:tab/>
      </w:r>
      <w:r w:rsidRPr="00F4345D">
        <w:rPr>
          <w:rFonts w:ascii="Times New Roman" w:hAnsi="Times New Roman"/>
          <w:i/>
          <w:sz w:val="26"/>
          <w:szCs w:val="26"/>
          <w:u w:val="single"/>
        </w:rPr>
        <w:t>Справка к сведению:</w:t>
      </w:r>
      <w:r w:rsidRPr="00F4345D">
        <w:rPr>
          <w:rFonts w:ascii="Times New Roman" w:hAnsi="Times New Roman"/>
          <w:i/>
          <w:sz w:val="26"/>
          <w:szCs w:val="26"/>
        </w:rPr>
        <w:t xml:space="preserve"> подробнее о создании</w:t>
      </w:r>
      <w:r w:rsidR="00A9147F">
        <w:rPr>
          <w:rFonts w:ascii="Times New Roman" w:hAnsi="Times New Roman"/>
          <w:i/>
          <w:sz w:val="26"/>
          <w:szCs w:val="26"/>
        </w:rPr>
        <w:t xml:space="preserve"> логотипа</w:t>
      </w:r>
      <w:r w:rsidRPr="00F4345D">
        <w:rPr>
          <w:rFonts w:ascii="Times New Roman" w:hAnsi="Times New Roman"/>
          <w:i/>
          <w:sz w:val="26"/>
          <w:szCs w:val="26"/>
        </w:rPr>
        <w:t xml:space="preserve"> Уполномоченный писал ранее в своем докладе за 2024 год (страница 212).  </w:t>
      </w:r>
    </w:p>
    <w:p w:rsidR="00DD41AB" w:rsidRPr="00F4345D" w:rsidRDefault="00DD41AB" w:rsidP="00DD41AB">
      <w:pPr>
        <w:spacing w:after="0" w:line="240" w:lineRule="auto"/>
        <w:jc w:val="both"/>
        <w:rPr>
          <w:rFonts w:ascii="Times New Roman" w:hAnsi="Times New Roman"/>
          <w:sz w:val="26"/>
          <w:szCs w:val="26"/>
          <w:shd w:val="clear" w:color="auto" w:fill="FFFFFF"/>
        </w:rPr>
      </w:pPr>
    </w:p>
    <w:p w:rsidR="00DD41AB" w:rsidRPr="00F4345D" w:rsidRDefault="00DD41AB" w:rsidP="00DD41AB">
      <w:pPr>
        <w:spacing w:after="0" w:line="240" w:lineRule="auto"/>
        <w:ind w:firstLine="567"/>
        <w:jc w:val="both"/>
        <w:rPr>
          <w:rStyle w:val="quoted"/>
          <w:rFonts w:ascii="Times New Roman" w:hAnsi="Times New Roman"/>
          <w:sz w:val="26"/>
          <w:szCs w:val="26"/>
        </w:rPr>
      </w:pPr>
      <w:r w:rsidRPr="00F4345D">
        <w:rPr>
          <w:rFonts w:ascii="Times New Roman" w:hAnsi="Times New Roman"/>
          <w:sz w:val="26"/>
          <w:szCs w:val="26"/>
        </w:rPr>
        <w:t xml:space="preserve">Как подчеркнул глава государства в своем телеграмм-канале, напомнив, что в 2025 году Приднестровская Молдавская Республика отметит свое 35-летие со дня образования: </w:t>
      </w:r>
      <w:r w:rsidRPr="00F4345D">
        <w:rPr>
          <w:rStyle w:val="quoted"/>
          <w:rFonts w:ascii="Times New Roman" w:hAnsi="Times New Roman"/>
          <w:sz w:val="26"/>
          <w:szCs w:val="26"/>
        </w:rPr>
        <w:t>«Прекрасный возраст, молодости и зрелости одновременно, когда есть чем гордиться, и при этом самое время строить обдуманные планы. Если говорить о приднестровском народе, то он гораздо старше республики, но, безусловно, молод душой. И эту его черту не меняют ни время, ни обстоятельства. 2025-й год мы посвятим именно приднестровскому народу».</w:t>
      </w:r>
    </w:p>
    <w:p w:rsidR="00DD41AB" w:rsidRPr="00F4345D" w:rsidRDefault="00DD41AB" w:rsidP="00DD41AB">
      <w:pPr>
        <w:spacing w:after="0" w:line="240" w:lineRule="auto"/>
        <w:ind w:left="567" w:firstLine="567"/>
        <w:jc w:val="both"/>
        <w:rPr>
          <w:rFonts w:ascii="Times New Roman" w:hAnsi="Times New Roman"/>
          <w:i/>
          <w:color w:val="0000FF"/>
          <w:sz w:val="26"/>
          <w:szCs w:val="26"/>
        </w:rPr>
      </w:pPr>
      <w:r w:rsidRPr="00F4345D">
        <w:rPr>
          <w:rFonts w:ascii="Times New Roman" w:hAnsi="Times New Roman"/>
          <w:i/>
          <w:color w:val="002060"/>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16" w:history="1">
        <w:r w:rsidRPr="00F4345D">
          <w:rPr>
            <w:rStyle w:val="a9"/>
            <w:rFonts w:ascii="Times New Roman" w:hAnsi="Times New Roman"/>
            <w:i/>
            <w:sz w:val="26"/>
            <w:szCs w:val="26"/>
            <w:u w:val="none"/>
          </w:rPr>
          <w:t>www.</w:t>
        </w:r>
        <w:r w:rsidRPr="00F4345D">
          <w:rPr>
            <w:rStyle w:val="a9"/>
            <w:rFonts w:ascii="Times New Roman" w:hAnsi="Times New Roman"/>
            <w:i/>
            <w:sz w:val="26"/>
            <w:szCs w:val="26"/>
            <w:u w:val="none"/>
            <w:lang w:val="en-US"/>
          </w:rPr>
          <w:t>novostipmr</w:t>
        </w:r>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com</w:t>
        </w:r>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ru</w:t>
        </w:r>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news</w:t>
        </w:r>
        <w:r w:rsidRPr="00F4345D">
          <w:rPr>
            <w:rStyle w:val="a9"/>
            <w:rFonts w:ascii="Times New Roman" w:hAnsi="Times New Roman"/>
            <w:i/>
            <w:sz w:val="26"/>
            <w:szCs w:val="26"/>
            <w:u w:val="none"/>
          </w:rPr>
          <w:t>/24-09-26/2025-</w:t>
        </w:r>
        <w:r w:rsidRPr="00F4345D">
          <w:rPr>
            <w:rStyle w:val="a9"/>
            <w:rFonts w:ascii="Times New Roman" w:hAnsi="Times New Roman"/>
            <w:i/>
            <w:sz w:val="26"/>
            <w:szCs w:val="26"/>
            <w:u w:val="none"/>
            <w:lang w:val="en-US"/>
          </w:rPr>
          <w:t>y</w:t>
        </w:r>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obyavlen</w:t>
        </w:r>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godom</w:t>
        </w:r>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pridnestrovskogo</w:t>
        </w:r>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naroda</w:t>
        </w:r>
        <w:proofErr w:type="spellEnd"/>
      </w:hyperlink>
      <w:r w:rsidRPr="00F4345D">
        <w:rPr>
          <w:rFonts w:ascii="Times New Roman" w:hAnsi="Times New Roman"/>
          <w:i/>
          <w:color w:val="002060"/>
          <w:sz w:val="26"/>
          <w:szCs w:val="26"/>
        </w:rPr>
        <w:t>)</w:t>
      </w:r>
    </w:p>
    <w:p w:rsidR="00DD41AB" w:rsidRPr="00F4345D" w:rsidRDefault="00DD41AB" w:rsidP="00DD41AB">
      <w:pPr>
        <w:spacing w:after="0" w:line="240" w:lineRule="auto"/>
        <w:ind w:firstLine="567"/>
        <w:jc w:val="both"/>
        <w:rPr>
          <w:rFonts w:ascii="Times New Roman" w:hAnsi="Times New Roman"/>
          <w:sz w:val="26"/>
          <w:szCs w:val="26"/>
        </w:rPr>
      </w:pPr>
    </w:p>
    <w:p w:rsidR="00DD41AB" w:rsidRPr="00F4345D" w:rsidRDefault="00DD41AB" w:rsidP="00DD41AB">
      <w:pPr>
        <w:pStyle w:val="ac"/>
        <w:spacing w:after="0"/>
        <w:ind w:firstLine="567"/>
        <w:jc w:val="both"/>
        <w:rPr>
          <w:sz w:val="26"/>
          <w:szCs w:val="26"/>
        </w:rPr>
      </w:pPr>
      <w:r w:rsidRPr="00F4345D">
        <w:rPr>
          <w:sz w:val="26"/>
          <w:szCs w:val="26"/>
        </w:rPr>
        <w:t xml:space="preserve">Во исполнение вышеназванного Указа Президента Приднестровской Молдавской Республики Правительством Приднестровской Молдавской Республики был утвержден </w:t>
      </w:r>
      <w:r w:rsidRPr="00F4345D">
        <w:rPr>
          <w:b/>
          <w:sz w:val="26"/>
          <w:szCs w:val="26"/>
        </w:rPr>
        <w:t>план мероприятий, приуроченных к Году приднестровского народа</w:t>
      </w:r>
      <w:r w:rsidRPr="00F4345D">
        <w:rPr>
          <w:sz w:val="26"/>
          <w:szCs w:val="26"/>
        </w:rPr>
        <w:t>, основной целью которого являлось усиление межнационального единства, сохранение культурного наследия и популяризация традиций, которые составляют основу идентичности приднестровцев.</w:t>
      </w:r>
    </w:p>
    <w:p w:rsidR="00DD41AB" w:rsidRPr="00F4345D" w:rsidRDefault="00DD41AB" w:rsidP="00DD41AB">
      <w:pPr>
        <w:pStyle w:val="ac"/>
        <w:spacing w:after="0"/>
        <w:ind w:left="567" w:firstLine="567"/>
        <w:jc w:val="both"/>
        <w:rPr>
          <w:sz w:val="26"/>
          <w:szCs w:val="26"/>
        </w:rPr>
      </w:pPr>
      <w:r w:rsidRPr="00F4345D">
        <w:rPr>
          <w:i/>
          <w:sz w:val="26"/>
          <w:szCs w:val="26"/>
          <w:u w:val="single"/>
        </w:rPr>
        <w:lastRenderedPageBreak/>
        <w:t>Справка к сведению</w:t>
      </w:r>
      <w:r w:rsidRPr="00F4345D">
        <w:rPr>
          <w:i/>
          <w:sz w:val="26"/>
          <w:szCs w:val="26"/>
        </w:rPr>
        <w:t xml:space="preserve">: Распоряжение Правительства Приднестровской Молдавской Республики от 23 декабря 2024 года № 1006р «Об утверждении Республиканского плана мероприятий по проведению в 2025 году в Приднестровской Молдавской Республике Года приднестровского народа». </w:t>
      </w:r>
    </w:p>
    <w:p w:rsidR="00F4345D" w:rsidRDefault="00F4345D" w:rsidP="00DD41AB">
      <w:pPr>
        <w:pStyle w:val="ac"/>
        <w:shd w:val="clear" w:color="auto" w:fill="FFFFFF"/>
        <w:spacing w:after="0"/>
        <w:ind w:firstLine="567"/>
        <w:jc w:val="both"/>
        <w:rPr>
          <w:sz w:val="26"/>
          <w:szCs w:val="26"/>
        </w:rPr>
      </w:pPr>
    </w:p>
    <w:p w:rsidR="00DD41AB" w:rsidRPr="00F4345D" w:rsidRDefault="00DD41AB" w:rsidP="00DD41AB">
      <w:pPr>
        <w:pStyle w:val="ac"/>
        <w:shd w:val="clear" w:color="auto" w:fill="FFFFFF"/>
        <w:spacing w:after="0"/>
        <w:ind w:firstLine="567"/>
        <w:jc w:val="both"/>
        <w:rPr>
          <w:sz w:val="26"/>
          <w:szCs w:val="26"/>
        </w:rPr>
      </w:pPr>
      <w:r w:rsidRPr="00F4345D">
        <w:rPr>
          <w:sz w:val="26"/>
          <w:szCs w:val="26"/>
        </w:rPr>
        <w:t>Представленный документ определял ключевые направления деятельности на предстоящий год, а также назначал ответственных исполнителей и устанавливал сроки выполнения задач. Республиканский план мероприятий состоял из 11 разделов и включал в себя 98 мероприятий, и в нем не только подчеркивалась уникальность приднестровской культуры, но и её открытость и разнообразие, а также шаг на пути к сохранению культурных, исторических и социальных традиций для будущих поколений.</w:t>
      </w:r>
    </w:p>
    <w:p w:rsidR="00DD41AB" w:rsidRPr="00F4345D" w:rsidRDefault="00DD41AB" w:rsidP="00DD41AB">
      <w:pPr>
        <w:pStyle w:val="ac"/>
        <w:shd w:val="clear" w:color="auto" w:fill="FFFFFF"/>
        <w:spacing w:after="0"/>
        <w:ind w:firstLine="567"/>
        <w:jc w:val="both"/>
        <w:rPr>
          <w:sz w:val="26"/>
          <w:szCs w:val="26"/>
        </w:rPr>
      </w:pPr>
      <w:r w:rsidRPr="00F4345D">
        <w:rPr>
          <w:sz w:val="26"/>
          <w:szCs w:val="26"/>
        </w:rPr>
        <w:t xml:space="preserve">Особое внимание уделялось вопросам укрепления государственности и национального единства, популяризации историко-культурного наследия, а также поддержанию социального и экономического потенциала республики. Не остались без внимания и темы здравоохранения, образования, спорта, благоустройства территорий и туризма. Каждый пункт плана был направлен на укрепление духа общности и осознания единой исторической судьбы всех жителей Приднестровья. </w:t>
      </w:r>
    </w:p>
    <w:p w:rsidR="00DD41AB" w:rsidRPr="00F4345D" w:rsidRDefault="00DD41AB" w:rsidP="00DD41AB">
      <w:pPr>
        <w:spacing w:after="0" w:line="240" w:lineRule="auto"/>
        <w:ind w:left="567" w:firstLine="567"/>
        <w:jc w:val="both"/>
        <w:rPr>
          <w:rFonts w:ascii="Times New Roman" w:hAnsi="Times New Roman"/>
          <w:sz w:val="26"/>
          <w:szCs w:val="26"/>
        </w:rPr>
      </w:pPr>
      <w:r w:rsidRPr="00F4345D">
        <w:rPr>
          <w:rFonts w:ascii="Times New Roman" w:hAnsi="Times New Roman"/>
          <w:i/>
          <w:color w:val="002060"/>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на официальном сайте Правительства Приднестровской Молдавской Республики по следующей ссылке: </w:t>
      </w:r>
      <w:hyperlink r:id="rId17" w:history="1">
        <w:r w:rsidRPr="00F4345D">
          <w:rPr>
            <w:rStyle w:val="a9"/>
            <w:rFonts w:ascii="Times New Roman" w:hAnsi="Times New Roman"/>
            <w:i/>
            <w:sz w:val="26"/>
            <w:szCs w:val="26"/>
            <w:u w:val="none"/>
            <w:lang w:val="en-US"/>
          </w:rPr>
          <w:t>www</w:t>
        </w:r>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government</w:t>
        </w:r>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gospmr</w:t>
        </w:r>
        <w:proofErr w:type="spellEnd"/>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org</w:t>
        </w:r>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zasedanie</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pravitelstva</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utverzhden</w:t>
        </w:r>
        <w:proofErr w:type="spellEnd"/>
        <w:r w:rsidRPr="00F4345D">
          <w:rPr>
            <w:rStyle w:val="a9"/>
            <w:rFonts w:ascii="Times New Roman" w:hAnsi="Times New Roman"/>
            <w:i/>
            <w:sz w:val="26"/>
            <w:szCs w:val="26"/>
            <w:u w:val="none"/>
          </w:rPr>
          <w:t>-</w:t>
        </w:r>
        <w:r w:rsidRPr="00F4345D">
          <w:rPr>
            <w:rStyle w:val="a9"/>
            <w:rFonts w:ascii="Times New Roman" w:hAnsi="Times New Roman"/>
            <w:i/>
            <w:sz w:val="26"/>
            <w:szCs w:val="26"/>
            <w:u w:val="none"/>
            <w:lang w:val="en-US"/>
          </w:rPr>
          <w:t>plan</w:t>
        </w:r>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meropriyatij</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goda</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pridnestrovskogo</w:t>
        </w:r>
        <w:proofErr w:type="spellEnd"/>
        <w:r w:rsidRPr="00F4345D">
          <w:rPr>
            <w:rStyle w:val="a9"/>
            <w:rFonts w:ascii="Times New Roman" w:hAnsi="Times New Roman"/>
            <w:i/>
            <w:sz w:val="26"/>
            <w:szCs w:val="26"/>
            <w:u w:val="none"/>
          </w:rPr>
          <w:t>-</w:t>
        </w:r>
        <w:proofErr w:type="spellStart"/>
        <w:r w:rsidRPr="00F4345D">
          <w:rPr>
            <w:rStyle w:val="a9"/>
            <w:rFonts w:ascii="Times New Roman" w:hAnsi="Times New Roman"/>
            <w:i/>
            <w:sz w:val="26"/>
            <w:szCs w:val="26"/>
            <w:u w:val="none"/>
            <w:lang w:val="en-US"/>
          </w:rPr>
          <w:t>naroda</w:t>
        </w:r>
        <w:proofErr w:type="spellEnd"/>
        <w:r w:rsidRPr="00F4345D">
          <w:rPr>
            <w:rStyle w:val="a9"/>
            <w:rFonts w:ascii="Times New Roman" w:hAnsi="Times New Roman"/>
            <w:i/>
            <w:sz w:val="26"/>
            <w:szCs w:val="26"/>
            <w:u w:val="none"/>
          </w:rPr>
          <w:t>/</w:t>
        </w:r>
      </w:hyperlink>
      <w:r w:rsidRPr="00F4345D">
        <w:rPr>
          <w:rFonts w:ascii="Times New Roman" w:hAnsi="Times New Roman"/>
          <w:i/>
          <w:sz w:val="26"/>
          <w:szCs w:val="26"/>
        </w:rPr>
        <w:t>)</w:t>
      </w:r>
      <w:r w:rsidRPr="00F4345D">
        <w:rPr>
          <w:rFonts w:ascii="Times New Roman" w:hAnsi="Times New Roman"/>
          <w:sz w:val="26"/>
          <w:szCs w:val="26"/>
        </w:rPr>
        <w:t xml:space="preserve">.  </w:t>
      </w:r>
    </w:p>
    <w:p w:rsidR="00DD41AB" w:rsidRPr="00F4345D" w:rsidRDefault="00DD41AB" w:rsidP="00F4345D">
      <w:pPr>
        <w:tabs>
          <w:tab w:val="left" w:pos="1134"/>
        </w:tabs>
        <w:spacing w:after="0" w:line="240" w:lineRule="auto"/>
        <w:ind w:left="567"/>
        <w:jc w:val="both"/>
        <w:rPr>
          <w:rFonts w:ascii="Times New Roman" w:hAnsi="Times New Roman"/>
          <w:i/>
          <w:sz w:val="26"/>
          <w:szCs w:val="26"/>
        </w:rPr>
      </w:pPr>
      <w:r w:rsidRPr="00F4345D">
        <w:rPr>
          <w:rFonts w:ascii="Times New Roman" w:hAnsi="Times New Roman"/>
          <w:i/>
          <w:sz w:val="26"/>
          <w:szCs w:val="26"/>
        </w:rPr>
        <w:t>___________________________________________________________________</w:t>
      </w:r>
    </w:p>
    <w:p w:rsidR="00DD41AB" w:rsidRPr="00F4345D" w:rsidRDefault="00DD41AB" w:rsidP="00DD41AB">
      <w:pPr>
        <w:tabs>
          <w:tab w:val="left" w:pos="1134"/>
        </w:tabs>
        <w:spacing w:after="0" w:line="240" w:lineRule="auto"/>
        <w:ind w:left="567" w:firstLine="284"/>
        <w:jc w:val="both"/>
        <w:rPr>
          <w:rFonts w:ascii="Times New Roman" w:hAnsi="Times New Roman"/>
          <w:sz w:val="26"/>
          <w:szCs w:val="26"/>
        </w:rPr>
      </w:pPr>
    </w:p>
    <w:p w:rsidR="00DD41AB" w:rsidRPr="00F4345D" w:rsidRDefault="00DD41AB" w:rsidP="00DD41AB">
      <w:pPr>
        <w:pStyle w:val="ac"/>
        <w:shd w:val="clear" w:color="auto" w:fill="FFFFFF"/>
        <w:spacing w:after="0"/>
        <w:ind w:firstLine="708"/>
        <w:jc w:val="both"/>
        <w:rPr>
          <w:sz w:val="26"/>
          <w:szCs w:val="26"/>
        </w:rPr>
      </w:pPr>
      <w:r w:rsidRPr="00F4345D">
        <w:rPr>
          <w:sz w:val="26"/>
          <w:szCs w:val="26"/>
        </w:rPr>
        <w:t xml:space="preserve">На протяжении 2025 года Президентом Приднестровской Молдавской Республики неоднократно продлевался срок действия </w:t>
      </w:r>
      <w:r w:rsidRPr="00F4345D">
        <w:rPr>
          <w:b/>
          <w:sz w:val="26"/>
          <w:szCs w:val="26"/>
        </w:rPr>
        <w:t>«желтого» уровня террористической опасности</w:t>
      </w:r>
      <w:r w:rsidRPr="00F4345D">
        <w:rPr>
          <w:sz w:val="26"/>
          <w:szCs w:val="26"/>
        </w:rPr>
        <w:t>,</w:t>
      </w:r>
      <w:r w:rsidRPr="00F4345D">
        <w:rPr>
          <w:b/>
          <w:sz w:val="26"/>
          <w:szCs w:val="26"/>
        </w:rPr>
        <w:t xml:space="preserve"> </w:t>
      </w:r>
      <w:r w:rsidRPr="00F4345D">
        <w:rPr>
          <w:sz w:val="26"/>
          <w:szCs w:val="26"/>
        </w:rPr>
        <w:t xml:space="preserve">который продолжал действовать и в начале 2026 года. </w:t>
      </w:r>
    </w:p>
    <w:p w:rsidR="00DD41AB" w:rsidRPr="00F4345D" w:rsidRDefault="00DD41AB" w:rsidP="00DD41AB">
      <w:pPr>
        <w:spacing w:after="0" w:line="240" w:lineRule="auto"/>
        <w:ind w:left="567" w:firstLine="567"/>
        <w:jc w:val="both"/>
        <w:rPr>
          <w:rFonts w:ascii="Times New Roman" w:hAnsi="Times New Roman"/>
          <w:sz w:val="26"/>
          <w:szCs w:val="26"/>
        </w:rPr>
      </w:pPr>
      <w:r w:rsidRPr="00F4345D">
        <w:rPr>
          <w:rFonts w:ascii="Times New Roman" w:hAnsi="Times New Roman"/>
          <w:i/>
          <w:sz w:val="26"/>
          <w:szCs w:val="26"/>
          <w:u w:val="single"/>
        </w:rPr>
        <w:t>Справка к сведению:</w:t>
      </w:r>
      <w:r w:rsidRPr="00F4345D">
        <w:rPr>
          <w:rFonts w:ascii="Times New Roman" w:hAnsi="Times New Roman"/>
          <w:i/>
          <w:sz w:val="26"/>
          <w:szCs w:val="26"/>
        </w:rPr>
        <w:t xml:space="preserve"> о введенном в Приднестровской Молдавской Республике коде террористической опасности Уполномоченный писал ранее в своем докладе за 2022 год (страницы 6-7), в докладе за 2023 год (страница 4), в докладе за 2024 год (страница 5).</w:t>
      </w:r>
    </w:p>
    <w:p w:rsidR="00DD41AB" w:rsidRPr="00F4345D" w:rsidRDefault="00DD41AB" w:rsidP="00F4345D">
      <w:pPr>
        <w:tabs>
          <w:tab w:val="left" w:pos="1134"/>
        </w:tabs>
        <w:spacing w:after="0" w:line="240" w:lineRule="auto"/>
        <w:ind w:left="567"/>
        <w:jc w:val="both"/>
        <w:rPr>
          <w:rFonts w:ascii="Times New Roman" w:hAnsi="Times New Roman"/>
          <w:i/>
          <w:sz w:val="26"/>
          <w:szCs w:val="26"/>
        </w:rPr>
      </w:pPr>
      <w:r w:rsidRPr="00F4345D">
        <w:rPr>
          <w:rFonts w:ascii="Times New Roman" w:hAnsi="Times New Roman"/>
          <w:i/>
          <w:sz w:val="26"/>
          <w:szCs w:val="26"/>
        </w:rPr>
        <w:t>___________________________________________________________________</w:t>
      </w:r>
    </w:p>
    <w:p w:rsidR="00DD41AB" w:rsidRPr="00F4345D" w:rsidRDefault="00DD41AB" w:rsidP="00DD41AB">
      <w:pPr>
        <w:tabs>
          <w:tab w:val="left" w:pos="1134"/>
        </w:tabs>
        <w:spacing w:after="0" w:line="240" w:lineRule="auto"/>
        <w:ind w:left="567" w:firstLine="284"/>
        <w:jc w:val="both"/>
        <w:rPr>
          <w:rFonts w:ascii="Times New Roman" w:hAnsi="Times New Roman"/>
          <w:sz w:val="26"/>
          <w:szCs w:val="26"/>
        </w:rPr>
      </w:pPr>
    </w:p>
    <w:p w:rsidR="00DD41AB" w:rsidRPr="00F4345D" w:rsidRDefault="00DD41AB" w:rsidP="00DD41AB">
      <w:pPr>
        <w:pStyle w:val="ac"/>
        <w:shd w:val="clear" w:color="auto" w:fill="FFFFFF"/>
        <w:spacing w:after="0"/>
        <w:ind w:firstLine="708"/>
        <w:jc w:val="both"/>
        <w:rPr>
          <w:sz w:val="26"/>
          <w:szCs w:val="26"/>
        </w:rPr>
      </w:pPr>
      <w:r w:rsidRPr="00F4345D">
        <w:rPr>
          <w:sz w:val="26"/>
          <w:szCs w:val="26"/>
        </w:rPr>
        <w:t xml:space="preserve">В течение 2025 года Президентом Приднестровской Молдавской Республики неоднократно продлевался срок действия особого правового режима – </w:t>
      </w:r>
      <w:r w:rsidRPr="00F4345D">
        <w:rPr>
          <w:b/>
          <w:sz w:val="26"/>
          <w:szCs w:val="26"/>
        </w:rPr>
        <w:t>чрезвычайного экономического положения,</w:t>
      </w:r>
      <w:r w:rsidRPr="00F4345D">
        <w:rPr>
          <w:sz w:val="26"/>
          <w:szCs w:val="26"/>
        </w:rPr>
        <w:t xml:space="preserve"> которое в связи с кризисной ситуацией, сложившейся в энергетике, в </w:t>
      </w:r>
      <w:r w:rsidR="00036082">
        <w:rPr>
          <w:sz w:val="26"/>
          <w:szCs w:val="26"/>
        </w:rPr>
        <w:t>Приднестровской Молдавской Республике</w:t>
      </w:r>
      <w:r w:rsidRPr="00F4345D">
        <w:rPr>
          <w:sz w:val="26"/>
          <w:szCs w:val="26"/>
        </w:rPr>
        <w:t xml:space="preserve"> было введено еще 11 декабря 2024 года.</w:t>
      </w:r>
    </w:p>
    <w:p w:rsidR="00DD41AB" w:rsidRPr="00F4345D" w:rsidRDefault="00DD41AB" w:rsidP="00DD41AB">
      <w:pPr>
        <w:spacing w:after="0" w:line="240" w:lineRule="auto"/>
        <w:ind w:left="567" w:firstLine="567"/>
        <w:jc w:val="both"/>
        <w:rPr>
          <w:rFonts w:ascii="Times New Roman" w:hAnsi="Times New Roman"/>
          <w:i/>
          <w:sz w:val="26"/>
          <w:szCs w:val="26"/>
        </w:rPr>
      </w:pPr>
      <w:r w:rsidRPr="00F4345D">
        <w:rPr>
          <w:rFonts w:ascii="Times New Roman" w:hAnsi="Times New Roman"/>
          <w:i/>
          <w:sz w:val="26"/>
          <w:szCs w:val="26"/>
          <w:u w:val="single"/>
        </w:rPr>
        <w:t>Справка к сведению:</w:t>
      </w:r>
      <w:r w:rsidRPr="00F4345D">
        <w:rPr>
          <w:rFonts w:ascii="Times New Roman" w:hAnsi="Times New Roman"/>
          <w:i/>
          <w:sz w:val="26"/>
          <w:szCs w:val="26"/>
        </w:rPr>
        <w:t xml:space="preserve"> о введенном в Приднестровской Молдавской Республике чрезвычайном экономическом положении Уполномоченный писал ранее в своем докладе за 2024 год (страницы 9-10).  </w:t>
      </w:r>
    </w:p>
    <w:p w:rsidR="00DD41AB" w:rsidRPr="00F4345D" w:rsidRDefault="00DD41AB" w:rsidP="00DD41AB">
      <w:pPr>
        <w:pStyle w:val="ac"/>
        <w:shd w:val="clear" w:color="auto" w:fill="FFFFFF"/>
        <w:spacing w:after="0"/>
        <w:ind w:firstLine="708"/>
        <w:jc w:val="both"/>
        <w:rPr>
          <w:sz w:val="26"/>
          <w:szCs w:val="26"/>
        </w:rPr>
      </w:pPr>
      <w:r w:rsidRPr="00F4345D">
        <w:rPr>
          <w:sz w:val="26"/>
          <w:szCs w:val="26"/>
        </w:rPr>
        <w:t xml:space="preserve">Напомним, причиной для продления ЧП в экономике стала чрезвычайная ситуация экономического характера, обусловленная сокращением поставок природного газа в </w:t>
      </w:r>
      <w:r w:rsidR="00036082">
        <w:rPr>
          <w:sz w:val="26"/>
          <w:szCs w:val="26"/>
        </w:rPr>
        <w:t>Приднестровской Молдавской Республике</w:t>
      </w:r>
      <w:r w:rsidRPr="00F4345D">
        <w:rPr>
          <w:sz w:val="26"/>
          <w:szCs w:val="26"/>
        </w:rPr>
        <w:t>, повлекшим возникновение тяжелого общеэкономического кризиса.</w:t>
      </w:r>
    </w:p>
    <w:p w:rsidR="00DD41AB" w:rsidRPr="00F4345D" w:rsidRDefault="00DD41AB" w:rsidP="00DD41AB">
      <w:pPr>
        <w:spacing w:after="0" w:line="240" w:lineRule="auto"/>
        <w:ind w:firstLine="708"/>
        <w:jc w:val="both"/>
        <w:rPr>
          <w:rFonts w:ascii="Times New Roman" w:hAnsi="Times New Roman"/>
          <w:sz w:val="26"/>
          <w:szCs w:val="26"/>
        </w:rPr>
      </w:pPr>
      <w:r w:rsidRPr="00F4345D">
        <w:rPr>
          <w:rFonts w:ascii="Times New Roman" w:hAnsi="Times New Roman"/>
          <w:sz w:val="26"/>
          <w:szCs w:val="26"/>
        </w:rPr>
        <w:lastRenderedPageBreak/>
        <w:t xml:space="preserve">С 1 января 2025 года в связи с прекращением транзита российского газа через территорию Украины и </w:t>
      </w:r>
      <w:proofErr w:type="spellStart"/>
      <w:r w:rsidRPr="00F4345D">
        <w:rPr>
          <w:rFonts w:ascii="Times New Roman" w:hAnsi="Times New Roman"/>
          <w:sz w:val="26"/>
          <w:szCs w:val="26"/>
        </w:rPr>
        <w:t>неурегулированностью</w:t>
      </w:r>
      <w:proofErr w:type="spellEnd"/>
      <w:r w:rsidRPr="00F4345D">
        <w:rPr>
          <w:rFonts w:ascii="Times New Roman" w:hAnsi="Times New Roman"/>
          <w:sz w:val="26"/>
          <w:szCs w:val="26"/>
        </w:rPr>
        <w:t xml:space="preserve"> финансовых отношений между ПАО «Газпром» и АО «</w:t>
      </w:r>
      <w:proofErr w:type="spellStart"/>
      <w:r w:rsidRPr="00F4345D">
        <w:rPr>
          <w:rFonts w:ascii="Times New Roman" w:hAnsi="Times New Roman"/>
          <w:sz w:val="26"/>
          <w:szCs w:val="26"/>
        </w:rPr>
        <w:t>Молдовагаз</w:t>
      </w:r>
      <w:proofErr w:type="spellEnd"/>
      <w:r w:rsidRPr="00F4345D">
        <w:rPr>
          <w:rFonts w:ascii="Times New Roman" w:hAnsi="Times New Roman"/>
          <w:sz w:val="26"/>
          <w:szCs w:val="26"/>
        </w:rPr>
        <w:t xml:space="preserve">» была прервана подача газа в Приднестровье. </w:t>
      </w:r>
    </w:p>
    <w:p w:rsidR="00DD41AB" w:rsidRPr="00F4345D" w:rsidRDefault="00DD41AB" w:rsidP="00DD41AB">
      <w:pPr>
        <w:spacing w:after="0" w:line="240" w:lineRule="auto"/>
        <w:ind w:firstLine="708"/>
        <w:jc w:val="both"/>
        <w:rPr>
          <w:rFonts w:ascii="Times New Roman" w:hAnsi="Times New Roman"/>
          <w:sz w:val="26"/>
          <w:szCs w:val="26"/>
        </w:rPr>
      </w:pPr>
      <w:r w:rsidRPr="00F4345D">
        <w:rPr>
          <w:rFonts w:ascii="Times New Roman" w:hAnsi="Times New Roman"/>
          <w:sz w:val="26"/>
          <w:szCs w:val="26"/>
        </w:rPr>
        <w:t>В результате и</w:t>
      </w:r>
      <w:r w:rsidRPr="00F4345D">
        <w:rPr>
          <w:rFonts w:ascii="Times New Roman" w:hAnsi="Times New Roman"/>
          <w:sz w:val="26"/>
          <w:szCs w:val="26"/>
          <w:shd w:val="clear" w:color="auto" w:fill="FFFFFF"/>
        </w:rPr>
        <w:t xml:space="preserve">з-за отсутствия газа в Приднестровье </w:t>
      </w:r>
      <w:r w:rsidRPr="00F4345D">
        <w:rPr>
          <w:rFonts w:ascii="Times New Roman" w:hAnsi="Times New Roman"/>
          <w:sz w:val="26"/>
          <w:szCs w:val="26"/>
        </w:rPr>
        <w:t xml:space="preserve">в республике было прекращено газоснабжение сёл и </w:t>
      </w:r>
      <w:r w:rsidRPr="00F4345D">
        <w:rPr>
          <w:rFonts w:ascii="Times New Roman" w:hAnsi="Times New Roman"/>
          <w:sz w:val="26"/>
          <w:szCs w:val="26"/>
          <w:shd w:val="clear" w:color="auto" w:fill="FFFFFF"/>
        </w:rPr>
        <w:t xml:space="preserve">частного жилого сектора </w:t>
      </w:r>
      <w:r w:rsidRPr="00F4345D">
        <w:rPr>
          <w:rFonts w:ascii="Times New Roman" w:hAnsi="Times New Roman"/>
          <w:sz w:val="26"/>
          <w:szCs w:val="26"/>
        </w:rPr>
        <w:t xml:space="preserve">в городах, подача населению тепла и горячей воды в многоквартирные дома, были введены в действие веерные отключения электроэнергии от 3 до 5 часов. </w:t>
      </w:r>
      <w:r w:rsidRPr="00F4345D">
        <w:rPr>
          <w:rFonts w:ascii="Times New Roman" w:hAnsi="Times New Roman"/>
          <w:sz w:val="26"/>
          <w:szCs w:val="26"/>
          <w:shd w:val="clear" w:color="auto" w:fill="FFFFFF"/>
        </w:rPr>
        <w:t>Это вызвало кризис, приведя к отключениям отопления в учреждениях, школах, детсадах.</w:t>
      </w:r>
    </w:p>
    <w:p w:rsidR="00DD41AB" w:rsidRPr="00F4345D" w:rsidRDefault="00DD41AB" w:rsidP="00DD41AB">
      <w:pPr>
        <w:spacing w:after="0" w:line="240" w:lineRule="auto"/>
        <w:ind w:left="567" w:firstLine="567"/>
        <w:jc w:val="both"/>
        <w:rPr>
          <w:rFonts w:ascii="Times New Roman" w:hAnsi="Times New Roman"/>
          <w:i/>
          <w:sz w:val="26"/>
          <w:szCs w:val="26"/>
          <w:shd w:val="clear" w:color="auto" w:fill="FFFFFF"/>
        </w:rPr>
      </w:pPr>
      <w:r w:rsidRPr="00F4345D">
        <w:rPr>
          <w:rFonts w:ascii="Times New Roman" w:hAnsi="Times New Roman"/>
          <w:i/>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18" w:history="1">
        <w:r w:rsidRPr="00F4345D">
          <w:rPr>
            <w:rStyle w:val="a9"/>
            <w:rFonts w:ascii="Times New Roman" w:hAnsi="Times New Roman"/>
            <w:i/>
            <w:sz w:val="26"/>
            <w:szCs w:val="26"/>
            <w:u w:val="none"/>
            <w:shd w:val="clear" w:color="auto" w:fill="FFFFFF"/>
            <w:lang w:val="en-US"/>
          </w:rPr>
          <w:t>www</w:t>
        </w:r>
        <w:r w:rsidRPr="00F4345D">
          <w:rPr>
            <w:rStyle w:val="a9"/>
            <w:rFonts w:ascii="Times New Roman" w:hAnsi="Times New Roman"/>
            <w:i/>
            <w:sz w:val="26"/>
            <w:szCs w:val="26"/>
            <w:u w:val="none"/>
            <w:shd w:val="clear" w:color="auto" w:fill="FFFFFF"/>
          </w:rPr>
          <w:t xml:space="preserve">.novostipmr.com/ru/news/25-01-10/chrezvychaynoe-ekonomicheskoe-polozhenie-v-pridnestrove-prodleno). </w:t>
        </w:r>
      </w:hyperlink>
      <w:r w:rsidRPr="00F4345D">
        <w:rPr>
          <w:rFonts w:ascii="Times New Roman" w:hAnsi="Times New Roman"/>
          <w:i/>
          <w:sz w:val="26"/>
          <w:szCs w:val="26"/>
          <w:shd w:val="clear" w:color="auto" w:fill="FFFFFF"/>
        </w:rPr>
        <w:t xml:space="preserve"> </w:t>
      </w:r>
      <w:r w:rsidRPr="00F4345D">
        <w:rPr>
          <w:rFonts w:ascii="Times New Roman" w:hAnsi="Times New Roman"/>
          <w:i/>
          <w:sz w:val="26"/>
          <w:szCs w:val="26"/>
        </w:rPr>
        <w:t xml:space="preserve"> </w:t>
      </w:r>
    </w:p>
    <w:p w:rsidR="00426DAB" w:rsidRDefault="00426DAB" w:rsidP="00DD41AB">
      <w:pPr>
        <w:spacing w:after="0" w:line="240" w:lineRule="auto"/>
        <w:ind w:firstLine="567"/>
        <w:jc w:val="both"/>
        <w:rPr>
          <w:rFonts w:ascii="Times New Roman" w:hAnsi="Times New Roman"/>
          <w:sz w:val="26"/>
          <w:szCs w:val="26"/>
        </w:rPr>
      </w:pPr>
    </w:p>
    <w:p w:rsidR="00DD41AB" w:rsidRPr="00F4345D" w:rsidRDefault="00DD41AB" w:rsidP="00DD41AB">
      <w:pPr>
        <w:spacing w:after="0" w:line="240" w:lineRule="auto"/>
        <w:ind w:firstLine="567"/>
        <w:jc w:val="both"/>
        <w:rPr>
          <w:rFonts w:ascii="Times New Roman" w:hAnsi="Times New Roman"/>
          <w:sz w:val="26"/>
          <w:szCs w:val="26"/>
        </w:rPr>
      </w:pPr>
      <w:r w:rsidRPr="00F4345D">
        <w:rPr>
          <w:rFonts w:ascii="Times New Roman" w:hAnsi="Times New Roman"/>
          <w:sz w:val="26"/>
          <w:szCs w:val="26"/>
        </w:rPr>
        <w:t>Партия Европейских левых обратилась к Совету ЕС, Еврокомиссии и Европейскому парламенту и призвала правительство Молдовы не препятствовать поставкам газа в Приднестровье.</w:t>
      </w:r>
    </w:p>
    <w:p w:rsidR="00DD41AB" w:rsidRPr="00F4345D" w:rsidRDefault="00DD41AB" w:rsidP="00DD41AB">
      <w:pPr>
        <w:spacing w:after="0" w:line="240" w:lineRule="auto"/>
        <w:ind w:left="567" w:firstLine="567"/>
        <w:jc w:val="both"/>
        <w:rPr>
          <w:rFonts w:ascii="Times New Roman" w:hAnsi="Times New Roman"/>
          <w:i/>
          <w:sz w:val="26"/>
          <w:szCs w:val="26"/>
        </w:rPr>
      </w:pPr>
      <w:r w:rsidRPr="00F4345D">
        <w:rPr>
          <w:rFonts w:ascii="Times New Roman" w:hAnsi="Times New Roman"/>
          <w:i/>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19" w:history="1">
        <w:r w:rsidRPr="00F4345D">
          <w:rPr>
            <w:rStyle w:val="a9"/>
            <w:rFonts w:ascii="Times New Roman" w:hAnsi="Times New Roman"/>
            <w:i/>
            <w:sz w:val="26"/>
            <w:szCs w:val="26"/>
            <w:u w:val="none"/>
            <w:lang w:val="en-US"/>
          </w:rPr>
          <w:t>www</w:t>
        </w:r>
        <w:r w:rsidRPr="00F4345D">
          <w:rPr>
            <w:rStyle w:val="a9"/>
            <w:rFonts w:ascii="Times New Roman" w:hAnsi="Times New Roman"/>
            <w:i/>
            <w:sz w:val="26"/>
            <w:szCs w:val="26"/>
            <w:u w:val="none"/>
          </w:rPr>
          <w:t>.novostipmr.com/ru/news/25-01-30/v-evroparlamente-zayavili-chto-moldova-prepyatstvuet-postavkam</w:t>
        </w:r>
      </w:hyperlink>
      <w:r w:rsidRPr="00F4345D">
        <w:rPr>
          <w:rFonts w:ascii="Times New Roman" w:hAnsi="Times New Roman"/>
          <w:i/>
          <w:sz w:val="26"/>
          <w:szCs w:val="26"/>
        </w:rPr>
        <w:t>).</w:t>
      </w:r>
    </w:p>
    <w:p w:rsidR="00F4345D" w:rsidRDefault="00F4345D" w:rsidP="00DD41AB">
      <w:pPr>
        <w:spacing w:after="0" w:line="240" w:lineRule="auto"/>
        <w:ind w:firstLine="567"/>
        <w:jc w:val="both"/>
        <w:rPr>
          <w:rFonts w:ascii="Times New Roman" w:hAnsi="Times New Roman"/>
          <w:sz w:val="26"/>
          <w:szCs w:val="26"/>
          <w:shd w:val="clear" w:color="auto" w:fill="FFFFFF"/>
        </w:rPr>
      </w:pPr>
    </w:p>
    <w:p w:rsidR="00DD41AB" w:rsidRPr="00F4345D" w:rsidRDefault="00DD41AB" w:rsidP="00DD41AB">
      <w:pPr>
        <w:spacing w:after="0" w:line="240" w:lineRule="auto"/>
        <w:ind w:firstLine="567"/>
        <w:jc w:val="both"/>
        <w:rPr>
          <w:rFonts w:ascii="Times New Roman" w:hAnsi="Times New Roman"/>
          <w:sz w:val="26"/>
          <w:szCs w:val="26"/>
          <w:shd w:val="clear" w:color="auto" w:fill="FFFFFF"/>
        </w:rPr>
      </w:pPr>
      <w:r w:rsidRPr="00F4345D">
        <w:rPr>
          <w:rFonts w:ascii="Times New Roman" w:hAnsi="Times New Roman"/>
          <w:sz w:val="26"/>
          <w:szCs w:val="26"/>
          <w:shd w:val="clear" w:color="auto" w:fill="FFFFFF"/>
        </w:rPr>
        <w:t>Комиссия по ЧС в Молдове, на котором было принято решение о пуске европейского гуманитарного газа в Приднестровье. </w:t>
      </w:r>
    </w:p>
    <w:p w:rsidR="00DD41AB" w:rsidRPr="00F4345D" w:rsidRDefault="00DD41AB" w:rsidP="00DD41AB">
      <w:pPr>
        <w:spacing w:after="0" w:line="240" w:lineRule="auto"/>
        <w:ind w:firstLine="567"/>
        <w:jc w:val="both"/>
        <w:rPr>
          <w:rFonts w:ascii="Times New Roman" w:hAnsi="Times New Roman"/>
          <w:sz w:val="26"/>
          <w:szCs w:val="26"/>
          <w:shd w:val="clear" w:color="auto" w:fill="FFFFFF"/>
        </w:rPr>
      </w:pPr>
      <w:r w:rsidRPr="00F4345D">
        <w:rPr>
          <w:rFonts w:ascii="Times New Roman" w:hAnsi="Times New Roman"/>
          <w:sz w:val="26"/>
          <w:szCs w:val="26"/>
          <w:shd w:val="clear" w:color="auto" w:fill="FFFFFF"/>
        </w:rPr>
        <w:t xml:space="preserve">27 января 2025 года Еврокомиссия предложила помощь в разрешении </w:t>
      </w:r>
      <w:proofErr w:type="spellStart"/>
      <w:r w:rsidRPr="00F4345D">
        <w:rPr>
          <w:rFonts w:ascii="Times New Roman" w:hAnsi="Times New Roman"/>
          <w:sz w:val="26"/>
          <w:szCs w:val="26"/>
          <w:shd w:val="clear" w:color="auto" w:fill="FFFFFF"/>
        </w:rPr>
        <w:t>энергокризиса</w:t>
      </w:r>
      <w:proofErr w:type="spellEnd"/>
      <w:r w:rsidRPr="00F4345D">
        <w:rPr>
          <w:rFonts w:ascii="Times New Roman" w:hAnsi="Times New Roman"/>
          <w:sz w:val="26"/>
          <w:szCs w:val="26"/>
          <w:shd w:val="clear" w:color="auto" w:fill="FFFFFF"/>
        </w:rPr>
        <w:t xml:space="preserve"> в Приднестровье – грант для закупки газа. Несмотря на попытки Кишинёва интерпретировать помощь ЕС в своих интересах, грант всё же был использован по назначению. </w:t>
      </w:r>
    </w:p>
    <w:p w:rsidR="00DD41AB" w:rsidRPr="00F4345D" w:rsidRDefault="00DD41AB" w:rsidP="00DD41AB">
      <w:pPr>
        <w:spacing w:after="0" w:line="240" w:lineRule="auto"/>
        <w:ind w:left="567" w:firstLine="567"/>
        <w:jc w:val="both"/>
        <w:rPr>
          <w:rFonts w:ascii="Times New Roman" w:hAnsi="Times New Roman"/>
          <w:sz w:val="26"/>
          <w:szCs w:val="26"/>
        </w:rPr>
      </w:pPr>
      <w:r w:rsidRPr="00F4345D">
        <w:rPr>
          <w:rFonts w:ascii="Times New Roman" w:hAnsi="Times New Roman"/>
          <w:i/>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20" w:history="1">
        <w:r w:rsidRPr="00F4345D">
          <w:rPr>
            <w:rStyle w:val="a9"/>
            <w:rFonts w:ascii="Times New Roman" w:hAnsi="Times New Roman"/>
            <w:i/>
            <w:sz w:val="26"/>
            <w:szCs w:val="26"/>
            <w:u w:val="none"/>
            <w:shd w:val="clear" w:color="auto" w:fill="FFFFFF"/>
            <w:lang w:val="en-US"/>
          </w:rPr>
          <w:t>www</w:t>
        </w:r>
        <w:r w:rsidRPr="00F4345D">
          <w:rPr>
            <w:rStyle w:val="a9"/>
            <w:rFonts w:ascii="Times New Roman" w:hAnsi="Times New Roman"/>
            <w:i/>
            <w:sz w:val="26"/>
            <w:szCs w:val="26"/>
            <w:u w:val="none"/>
            <w:shd w:val="clear" w:color="auto" w:fill="FFFFFF"/>
          </w:rPr>
          <w:t>.novostipmr.com/ru/news/25-02-01/prezident-pmr-reshenie-o-puske-evropeyskogo-gumanitarnogo-gaza-v</w:t>
        </w:r>
      </w:hyperlink>
      <w:r w:rsidRPr="00F4345D">
        <w:rPr>
          <w:rFonts w:ascii="Times New Roman" w:hAnsi="Times New Roman"/>
          <w:sz w:val="26"/>
          <w:szCs w:val="26"/>
        </w:rPr>
        <w:t>).</w:t>
      </w:r>
    </w:p>
    <w:p w:rsidR="00F4345D" w:rsidRDefault="00F4345D" w:rsidP="00DD41AB">
      <w:pPr>
        <w:pStyle w:val="ac"/>
        <w:shd w:val="clear" w:color="auto" w:fill="FFFFFF"/>
        <w:spacing w:after="0"/>
        <w:ind w:firstLine="567"/>
        <w:jc w:val="both"/>
        <w:rPr>
          <w:sz w:val="26"/>
          <w:szCs w:val="26"/>
        </w:rPr>
      </w:pPr>
    </w:p>
    <w:p w:rsidR="00DD41AB" w:rsidRPr="00F4345D" w:rsidRDefault="00DD41AB" w:rsidP="00DD41AB">
      <w:pPr>
        <w:pStyle w:val="ac"/>
        <w:shd w:val="clear" w:color="auto" w:fill="FFFFFF"/>
        <w:spacing w:after="0"/>
        <w:ind w:firstLine="567"/>
        <w:jc w:val="both"/>
        <w:rPr>
          <w:sz w:val="26"/>
          <w:szCs w:val="26"/>
        </w:rPr>
      </w:pPr>
      <w:r w:rsidRPr="00F4345D">
        <w:rPr>
          <w:sz w:val="26"/>
          <w:szCs w:val="26"/>
        </w:rPr>
        <w:t xml:space="preserve">В связи с затягиванием молдавской стороной поставок газа в Приднестровье (уже по европейскому гранту), которые должны были начаться с 1 февраля 2025 года, и не проведением молдавскими чиновниками всех нужных правовых процедур, 31 января 2025 года Президент Приднестровской Молдавской Республики Вадим </w:t>
      </w:r>
      <w:proofErr w:type="spellStart"/>
      <w:r w:rsidRPr="00F4345D">
        <w:rPr>
          <w:sz w:val="26"/>
          <w:szCs w:val="26"/>
        </w:rPr>
        <w:t>Красносельский</w:t>
      </w:r>
      <w:proofErr w:type="spellEnd"/>
      <w:r w:rsidRPr="00F4345D">
        <w:rPr>
          <w:sz w:val="26"/>
          <w:szCs w:val="26"/>
        </w:rPr>
        <w:t xml:space="preserve"> обратился к Председателю Еврокомиссии и попросил </w:t>
      </w:r>
      <w:r w:rsidRPr="00F4345D">
        <w:rPr>
          <w:sz w:val="26"/>
          <w:szCs w:val="26"/>
          <w:shd w:val="clear" w:color="auto" w:fill="FFFFFF"/>
        </w:rPr>
        <w:t xml:space="preserve">Урсулу фон дер </w:t>
      </w:r>
      <w:proofErr w:type="spellStart"/>
      <w:r w:rsidRPr="00F4345D">
        <w:rPr>
          <w:sz w:val="26"/>
          <w:szCs w:val="26"/>
          <w:shd w:val="clear" w:color="auto" w:fill="FFFFFF"/>
        </w:rPr>
        <w:t>Ляйен</w:t>
      </w:r>
      <w:proofErr w:type="spellEnd"/>
      <w:r w:rsidRPr="00F4345D">
        <w:rPr>
          <w:sz w:val="26"/>
          <w:szCs w:val="26"/>
        </w:rPr>
        <w:t xml:space="preserve"> срочно вмешаться в ситуацию и оказать влияние на Кишинев.</w:t>
      </w:r>
    </w:p>
    <w:p w:rsidR="00DD41AB" w:rsidRPr="00F4345D" w:rsidRDefault="00DD41AB" w:rsidP="00DD41AB">
      <w:pPr>
        <w:pStyle w:val="ac"/>
        <w:shd w:val="clear" w:color="auto" w:fill="FFFFFF"/>
        <w:spacing w:after="0"/>
        <w:ind w:left="567" w:firstLine="567"/>
        <w:jc w:val="both"/>
        <w:rPr>
          <w:sz w:val="26"/>
          <w:szCs w:val="26"/>
          <w:shd w:val="clear" w:color="auto" w:fill="FFFFFF"/>
        </w:rPr>
      </w:pPr>
      <w:r w:rsidRPr="00F4345D">
        <w:rPr>
          <w:i/>
          <w:sz w:val="26"/>
          <w:szCs w:val="26"/>
          <w:u w:val="single"/>
        </w:rPr>
        <w:t xml:space="preserve">Справка к сведению: </w:t>
      </w:r>
      <w:r w:rsidRPr="00F4345D">
        <w:rPr>
          <w:i/>
          <w:sz w:val="26"/>
          <w:szCs w:val="26"/>
        </w:rPr>
        <w:t xml:space="preserve">подробнее с информацией можно ознакомиться по следующей ссылке: </w:t>
      </w:r>
      <w:hyperlink r:id="rId21" w:history="1">
        <w:r w:rsidRPr="00F4345D">
          <w:rPr>
            <w:rStyle w:val="a9"/>
            <w:i/>
            <w:sz w:val="26"/>
            <w:szCs w:val="26"/>
            <w:u w:val="none"/>
            <w:shd w:val="clear" w:color="auto" w:fill="FFFFFF"/>
            <w:lang w:val="en-US"/>
          </w:rPr>
          <w:t>www</w:t>
        </w:r>
        <w:r w:rsidRPr="00F4345D">
          <w:rPr>
            <w:rStyle w:val="a9"/>
            <w:i/>
            <w:sz w:val="26"/>
            <w:szCs w:val="26"/>
            <w:u w:val="none"/>
            <w:shd w:val="clear" w:color="auto" w:fill="FFFFFF"/>
          </w:rPr>
          <w:t>.novostipmr.com/ru/news/25-01-31/prezident-pmr-vadim-krasnoselskiy-obratilsya-k-glave-evrokomissii</w:t>
        </w:r>
      </w:hyperlink>
      <w:r w:rsidRPr="00F4345D">
        <w:rPr>
          <w:sz w:val="26"/>
          <w:szCs w:val="26"/>
          <w:shd w:val="clear" w:color="auto" w:fill="FFFFFF"/>
        </w:rPr>
        <w:t xml:space="preserve">). </w:t>
      </w:r>
    </w:p>
    <w:p w:rsidR="00F4345D" w:rsidRDefault="00F4345D" w:rsidP="00DD41AB">
      <w:pPr>
        <w:shd w:val="clear" w:color="auto" w:fill="FFFFFF"/>
        <w:spacing w:after="0" w:line="240" w:lineRule="auto"/>
        <w:ind w:firstLine="567"/>
        <w:jc w:val="both"/>
        <w:rPr>
          <w:rFonts w:ascii="Times New Roman" w:hAnsi="Times New Roman"/>
          <w:sz w:val="26"/>
          <w:szCs w:val="26"/>
        </w:rPr>
      </w:pPr>
    </w:p>
    <w:p w:rsidR="00DD41AB" w:rsidRPr="00F4345D" w:rsidRDefault="00DD41AB" w:rsidP="00DD41AB">
      <w:pPr>
        <w:shd w:val="clear" w:color="auto" w:fill="FFFFFF"/>
        <w:spacing w:after="0" w:line="240" w:lineRule="auto"/>
        <w:ind w:firstLine="567"/>
        <w:jc w:val="both"/>
        <w:rPr>
          <w:rFonts w:ascii="Times New Roman" w:hAnsi="Times New Roman"/>
          <w:b/>
          <w:bCs/>
          <w:sz w:val="26"/>
          <w:szCs w:val="26"/>
        </w:rPr>
      </w:pPr>
      <w:r w:rsidRPr="00F4345D">
        <w:rPr>
          <w:rFonts w:ascii="Times New Roman" w:hAnsi="Times New Roman"/>
          <w:sz w:val="26"/>
          <w:szCs w:val="26"/>
        </w:rPr>
        <w:t xml:space="preserve">31 января 2025 года </w:t>
      </w:r>
      <w:r w:rsidRPr="00F4345D">
        <w:rPr>
          <w:rFonts w:ascii="Times New Roman" w:hAnsi="Times New Roman"/>
          <w:bCs/>
          <w:sz w:val="26"/>
          <w:szCs w:val="26"/>
        </w:rPr>
        <w:t xml:space="preserve">Международное движение русофилов, </w:t>
      </w:r>
      <w:r w:rsidRPr="00F4345D">
        <w:rPr>
          <w:rFonts w:ascii="Times New Roman" w:hAnsi="Times New Roman"/>
          <w:sz w:val="26"/>
          <w:szCs w:val="26"/>
          <w:shd w:val="clear" w:color="auto" w:fill="FFFFFF"/>
        </w:rPr>
        <w:t>представленное в 77 государствах мира,</w:t>
      </w:r>
      <w:r w:rsidRPr="00F4345D">
        <w:rPr>
          <w:rFonts w:ascii="Times New Roman" w:hAnsi="Times New Roman"/>
          <w:bCs/>
          <w:sz w:val="26"/>
          <w:szCs w:val="26"/>
        </w:rPr>
        <w:t xml:space="preserve"> направило в адрес </w:t>
      </w:r>
      <w:r w:rsidRPr="00F4345D">
        <w:rPr>
          <w:rFonts w:ascii="Times New Roman" w:hAnsi="Times New Roman"/>
          <w:sz w:val="26"/>
          <w:szCs w:val="26"/>
        </w:rPr>
        <w:t>Генерального секретаря и Председателя Совета безопасности ООН подготовленное ими заявление, в котором было отмечено, что и</w:t>
      </w:r>
      <w:r w:rsidRPr="00F4345D">
        <w:rPr>
          <w:rFonts w:ascii="Times New Roman" w:hAnsi="Times New Roman"/>
          <w:sz w:val="26"/>
          <w:szCs w:val="26"/>
          <w:shd w:val="clear" w:color="auto" w:fill="FFFFFF"/>
        </w:rPr>
        <w:t xml:space="preserve">скусственно созданный техногенный кризис привёл к массовым нарушениям базовых прав и свобод жителей Приднестровья, зафиксированных в базовых международных договорах. </w:t>
      </w:r>
      <w:r w:rsidRPr="00F4345D">
        <w:rPr>
          <w:rFonts w:ascii="Times New Roman" w:hAnsi="Times New Roman"/>
          <w:bCs/>
          <w:sz w:val="26"/>
          <w:szCs w:val="26"/>
        </w:rPr>
        <w:t>Международное движение</w:t>
      </w:r>
      <w:r w:rsidRPr="00F4345D">
        <w:rPr>
          <w:rFonts w:ascii="Times New Roman" w:hAnsi="Times New Roman"/>
          <w:sz w:val="26"/>
          <w:szCs w:val="26"/>
          <w:shd w:val="clear" w:color="auto" w:fill="FFFFFF"/>
        </w:rPr>
        <w:t xml:space="preserve"> </w:t>
      </w:r>
      <w:r w:rsidRPr="00F4345D">
        <w:rPr>
          <w:rFonts w:ascii="Times New Roman" w:hAnsi="Times New Roman"/>
          <w:bCs/>
          <w:sz w:val="26"/>
          <w:szCs w:val="26"/>
        </w:rPr>
        <w:t>призвало ООН не допустить гуманитарной катастрофы в Приднестровской Молдавской Республике.</w:t>
      </w:r>
      <w:r w:rsidRPr="00F4345D">
        <w:rPr>
          <w:rFonts w:ascii="Times New Roman" w:hAnsi="Times New Roman"/>
          <w:b/>
          <w:bCs/>
          <w:sz w:val="26"/>
          <w:szCs w:val="26"/>
        </w:rPr>
        <w:t xml:space="preserve"> </w:t>
      </w:r>
    </w:p>
    <w:p w:rsidR="00DD41AB" w:rsidRPr="00F4345D" w:rsidRDefault="00DD41AB" w:rsidP="00DD41AB">
      <w:pPr>
        <w:shd w:val="clear" w:color="auto" w:fill="FFFFFF"/>
        <w:spacing w:after="0" w:line="240" w:lineRule="auto"/>
        <w:ind w:left="567" w:firstLine="567"/>
        <w:jc w:val="both"/>
        <w:rPr>
          <w:rFonts w:ascii="Times New Roman" w:hAnsi="Times New Roman"/>
          <w:b/>
          <w:bCs/>
          <w:sz w:val="26"/>
          <w:szCs w:val="26"/>
        </w:rPr>
      </w:pPr>
      <w:r w:rsidRPr="00F4345D">
        <w:rPr>
          <w:rFonts w:ascii="Times New Roman" w:hAnsi="Times New Roman"/>
          <w:i/>
          <w:sz w:val="26"/>
          <w:szCs w:val="26"/>
          <w:u w:val="single"/>
        </w:rPr>
        <w:lastRenderedPageBreak/>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22" w:history="1">
        <w:r w:rsidRPr="00F4345D">
          <w:rPr>
            <w:rStyle w:val="a9"/>
            <w:rFonts w:ascii="Times New Roman" w:hAnsi="Times New Roman"/>
            <w:i/>
            <w:sz w:val="26"/>
            <w:szCs w:val="26"/>
            <w:u w:val="none"/>
            <w:lang w:val="en-US"/>
          </w:rPr>
          <w:t>www</w:t>
        </w:r>
        <w:r w:rsidRPr="00F4345D">
          <w:rPr>
            <w:rStyle w:val="a9"/>
            <w:rFonts w:ascii="Times New Roman" w:hAnsi="Times New Roman"/>
            <w:i/>
            <w:sz w:val="26"/>
            <w:szCs w:val="26"/>
            <w:u w:val="none"/>
          </w:rPr>
          <w:t>.novostipmr.com/ru/news/25-01-31/mezhdunarodnoe-dvizhenie-rusofilov-prizvalo-oon-ne-dopustit</w:t>
        </w:r>
      </w:hyperlink>
      <w:r w:rsidRPr="00F4345D">
        <w:rPr>
          <w:rFonts w:ascii="Times New Roman" w:hAnsi="Times New Roman"/>
          <w:bCs/>
          <w:i/>
          <w:sz w:val="26"/>
          <w:szCs w:val="26"/>
        </w:rPr>
        <w:t xml:space="preserve">). </w:t>
      </w:r>
    </w:p>
    <w:p w:rsidR="00F4345D" w:rsidRDefault="00F4345D" w:rsidP="00DD41AB">
      <w:pPr>
        <w:shd w:val="clear" w:color="auto" w:fill="FFFFFF"/>
        <w:spacing w:after="0" w:line="240" w:lineRule="auto"/>
        <w:ind w:firstLine="567"/>
        <w:jc w:val="both"/>
        <w:rPr>
          <w:rFonts w:ascii="Times New Roman" w:hAnsi="Times New Roman"/>
          <w:sz w:val="26"/>
          <w:szCs w:val="26"/>
          <w:shd w:val="clear" w:color="auto" w:fill="FFFFFF"/>
        </w:rPr>
      </w:pPr>
    </w:p>
    <w:p w:rsidR="000D733F" w:rsidRDefault="000D733F" w:rsidP="00DD41AB">
      <w:pPr>
        <w:shd w:val="clear" w:color="auto" w:fill="FFFFFF"/>
        <w:spacing w:after="0" w:line="240" w:lineRule="auto"/>
        <w:ind w:firstLine="567"/>
        <w:jc w:val="both"/>
        <w:rPr>
          <w:rFonts w:ascii="Times New Roman" w:hAnsi="Times New Roman"/>
          <w:sz w:val="26"/>
          <w:szCs w:val="26"/>
          <w:shd w:val="clear" w:color="auto" w:fill="FFFFFF"/>
        </w:rPr>
      </w:pPr>
      <w:r>
        <w:rPr>
          <w:rFonts w:ascii="Times New Roman" w:hAnsi="Times New Roman"/>
          <w:sz w:val="26"/>
          <w:szCs w:val="26"/>
          <w:shd w:val="clear" w:color="auto" w:fill="FFFFFF"/>
        </w:rPr>
        <w:t xml:space="preserve">Представители Миссии ОБСЕ в Молдове с инспекцией посетили социальные учреждения республики и лично убедились в том, что даже в кризисных обстоятельствах в Приднестровье были предприняты все необходимые меры, чтобы защитить наиболее уязвимые категории граждан, находящихся на попечении государства. Об этом 31 января 2025 года было отмечено на встрече Президента Приднестровской Молдавской Республики Вадима Красносельского с Главой Миссии ОБСЕ в РМ Келли </w:t>
      </w:r>
      <w:proofErr w:type="spellStart"/>
      <w:r>
        <w:rPr>
          <w:rFonts w:ascii="Times New Roman" w:hAnsi="Times New Roman"/>
          <w:sz w:val="26"/>
          <w:szCs w:val="26"/>
          <w:shd w:val="clear" w:color="auto" w:fill="FFFFFF"/>
        </w:rPr>
        <w:t>Кайдерлинг</w:t>
      </w:r>
      <w:proofErr w:type="spellEnd"/>
      <w:r>
        <w:rPr>
          <w:rFonts w:ascii="Times New Roman" w:hAnsi="Times New Roman"/>
          <w:sz w:val="26"/>
          <w:szCs w:val="26"/>
          <w:shd w:val="clear" w:color="auto" w:fill="FFFFFF"/>
        </w:rPr>
        <w:t>, которая отметила, что представители Миссии ОБСЕ в РМ посетили службу скорой медицинской помощи, Республиканскую клиническую больницу и два</w:t>
      </w:r>
      <w:r w:rsidR="00FF1B76">
        <w:rPr>
          <w:rFonts w:ascii="Times New Roman" w:hAnsi="Times New Roman"/>
          <w:sz w:val="26"/>
          <w:szCs w:val="26"/>
          <w:shd w:val="clear" w:color="auto" w:fill="FFFFFF"/>
        </w:rPr>
        <w:t xml:space="preserve"> </w:t>
      </w:r>
      <w:r>
        <w:rPr>
          <w:rFonts w:ascii="Times New Roman" w:hAnsi="Times New Roman"/>
          <w:sz w:val="26"/>
          <w:szCs w:val="26"/>
          <w:shd w:val="clear" w:color="auto" w:fill="FFFFFF"/>
        </w:rPr>
        <w:t>пенитенциарных учреждения</w:t>
      </w:r>
      <w:r w:rsidR="00FF1B76">
        <w:rPr>
          <w:rFonts w:ascii="Times New Roman" w:hAnsi="Times New Roman"/>
          <w:sz w:val="26"/>
          <w:szCs w:val="26"/>
          <w:shd w:val="clear" w:color="auto" w:fill="FFFFFF"/>
        </w:rPr>
        <w:t xml:space="preserve"> </w:t>
      </w:r>
      <w:r>
        <w:rPr>
          <w:rFonts w:ascii="Times New Roman" w:hAnsi="Times New Roman"/>
          <w:sz w:val="26"/>
          <w:szCs w:val="26"/>
          <w:shd w:val="clear" w:color="auto" w:fill="FFFFFF"/>
        </w:rPr>
        <w:t>и убедились в том, что граждане находятся в достойных условиях</w:t>
      </w:r>
      <w:r w:rsidR="00FF1B76">
        <w:rPr>
          <w:rFonts w:ascii="Times New Roman" w:hAnsi="Times New Roman"/>
          <w:sz w:val="26"/>
          <w:szCs w:val="26"/>
          <w:shd w:val="clear" w:color="auto" w:fill="FFFFFF"/>
        </w:rPr>
        <w:t xml:space="preserve"> и обеспечены всем необходимым. </w:t>
      </w:r>
    </w:p>
    <w:p w:rsidR="00FF1B76" w:rsidRPr="00FF1B76" w:rsidRDefault="00FF1B76" w:rsidP="00FF1B76">
      <w:pPr>
        <w:shd w:val="clear" w:color="auto" w:fill="FFFFFF"/>
        <w:spacing w:after="0" w:line="240" w:lineRule="auto"/>
        <w:ind w:left="567" w:firstLine="567"/>
        <w:jc w:val="both"/>
        <w:rPr>
          <w:rFonts w:ascii="Times New Roman" w:hAnsi="Times New Roman"/>
          <w:i/>
          <w:sz w:val="26"/>
          <w:szCs w:val="26"/>
        </w:rPr>
      </w:pPr>
      <w:r w:rsidRPr="00F4345D">
        <w:rPr>
          <w:rFonts w:ascii="Times New Roman" w:hAnsi="Times New Roman"/>
          <w:i/>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23" w:history="1">
        <w:r w:rsidRPr="00FF1B76">
          <w:rPr>
            <w:rStyle w:val="a9"/>
            <w:rFonts w:ascii="Times New Roman" w:hAnsi="Times New Roman"/>
            <w:i/>
            <w:sz w:val="26"/>
            <w:szCs w:val="26"/>
            <w:u w:val="none"/>
            <w:lang w:val="en-US"/>
          </w:rPr>
          <w:t>www</w:t>
        </w:r>
        <w:r w:rsidRPr="00FF1B76">
          <w:rPr>
            <w:rStyle w:val="a9"/>
            <w:rFonts w:ascii="Times New Roman" w:hAnsi="Times New Roman"/>
            <w:i/>
            <w:sz w:val="26"/>
            <w:szCs w:val="26"/>
            <w:u w:val="none"/>
          </w:rPr>
          <w:t>.novostipmr.com/ru/news/25-01-31/vadim-krasnoselskiy-obsudil-energokrizis-s-glavoy-missii-obse-v-rm</w:t>
        </w:r>
      </w:hyperlink>
      <w:r>
        <w:rPr>
          <w:rFonts w:ascii="Times New Roman" w:hAnsi="Times New Roman"/>
          <w:i/>
          <w:sz w:val="26"/>
          <w:szCs w:val="26"/>
        </w:rPr>
        <w:t>).</w:t>
      </w:r>
    </w:p>
    <w:p w:rsidR="000D733F" w:rsidRDefault="000D733F" w:rsidP="00DD41AB">
      <w:pPr>
        <w:shd w:val="clear" w:color="auto" w:fill="FFFFFF"/>
        <w:spacing w:after="0" w:line="240" w:lineRule="auto"/>
        <w:ind w:firstLine="567"/>
        <w:jc w:val="both"/>
        <w:rPr>
          <w:rFonts w:ascii="Times New Roman" w:hAnsi="Times New Roman"/>
          <w:sz w:val="26"/>
          <w:szCs w:val="26"/>
          <w:shd w:val="clear" w:color="auto" w:fill="FFFFFF"/>
        </w:rPr>
      </w:pPr>
    </w:p>
    <w:p w:rsidR="00DD41AB" w:rsidRPr="00F4345D" w:rsidRDefault="000D733F" w:rsidP="00DD41AB">
      <w:pPr>
        <w:shd w:val="clear" w:color="auto" w:fill="FFFFFF"/>
        <w:spacing w:after="0" w:line="240" w:lineRule="auto"/>
        <w:ind w:firstLine="567"/>
        <w:jc w:val="both"/>
        <w:rPr>
          <w:rFonts w:ascii="Times New Roman" w:hAnsi="Times New Roman"/>
          <w:b/>
          <w:bCs/>
          <w:sz w:val="26"/>
          <w:szCs w:val="26"/>
        </w:rPr>
      </w:pPr>
      <w:r>
        <w:rPr>
          <w:rFonts w:ascii="Times New Roman" w:hAnsi="Times New Roman"/>
          <w:sz w:val="26"/>
          <w:szCs w:val="26"/>
          <w:shd w:val="clear" w:color="auto" w:fill="FFFFFF"/>
        </w:rPr>
        <w:t xml:space="preserve"> </w:t>
      </w:r>
      <w:r w:rsidR="00DD41AB" w:rsidRPr="00F4345D">
        <w:rPr>
          <w:rFonts w:ascii="Times New Roman" w:hAnsi="Times New Roman"/>
          <w:sz w:val="26"/>
          <w:szCs w:val="26"/>
          <w:shd w:val="clear" w:color="auto" w:fill="FFFFFF"/>
        </w:rPr>
        <w:t>Российской Федерацией был предоставлен Приднестровью кредит, средства которого предназначались для расчётов за поставленное в Приднестровье голубое топливо (газ). Таким образом Россия сделала всё возможное для разрешения сложившегося газового кризиса в Приднестровье. Были проведены переговоры с венгерской компанией о закупке газа.</w:t>
      </w:r>
    </w:p>
    <w:p w:rsidR="00DD41AB" w:rsidRPr="00F4345D" w:rsidRDefault="00DD41AB" w:rsidP="00DD41AB">
      <w:pPr>
        <w:spacing w:after="0" w:line="240" w:lineRule="auto"/>
        <w:ind w:left="567" w:firstLine="567"/>
        <w:jc w:val="both"/>
        <w:rPr>
          <w:rFonts w:ascii="Times New Roman" w:hAnsi="Times New Roman"/>
          <w:sz w:val="26"/>
          <w:szCs w:val="26"/>
          <w:shd w:val="clear" w:color="auto" w:fill="FFFFFF"/>
        </w:rPr>
      </w:pPr>
      <w:r w:rsidRPr="00F4345D">
        <w:rPr>
          <w:rFonts w:ascii="Times New Roman" w:hAnsi="Times New Roman"/>
          <w:i/>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24" w:history="1">
        <w:r w:rsidRPr="00F4345D">
          <w:rPr>
            <w:rStyle w:val="a9"/>
            <w:rFonts w:ascii="Times New Roman" w:hAnsi="Times New Roman"/>
            <w:i/>
            <w:sz w:val="26"/>
            <w:szCs w:val="26"/>
            <w:u w:val="none"/>
            <w:shd w:val="clear" w:color="auto" w:fill="FFFFFF"/>
            <w:lang w:val="en-US"/>
          </w:rPr>
          <w:t>www</w:t>
        </w:r>
        <w:r w:rsidRPr="00F4345D">
          <w:rPr>
            <w:rStyle w:val="a9"/>
            <w:rFonts w:ascii="Times New Roman" w:hAnsi="Times New Roman"/>
            <w:i/>
            <w:sz w:val="26"/>
            <w:szCs w:val="26"/>
            <w:u w:val="none"/>
            <w:shd w:val="clear" w:color="auto" w:fill="FFFFFF"/>
          </w:rPr>
          <w:t>.novostipmr.com/ru/news/25-01-31/rossiya-delaet-vsyo-vozmozhnoe-dlya-razresheniya-gazovogo-krizisa</w:t>
        </w:r>
      </w:hyperlink>
      <w:r w:rsidRPr="00F4345D">
        <w:rPr>
          <w:rFonts w:ascii="Times New Roman" w:hAnsi="Times New Roman"/>
          <w:sz w:val="26"/>
          <w:szCs w:val="26"/>
          <w:shd w:val="clear" w:color="auto" w:fill="FFFFFF"/>
        </w:rPr>
        <w:t xml:space="preserve">). </w:t>
      </w:r>
    </w:p>
    <w:p w:rsidR="00F4345D" w:rsidRPr="00F4345D" w:rsidRDefault="00F4345D" w:rsidP="00DD41AB">
      <w:pPr>
        <w:spacing w:after="0" w:line="240" w:lineRule="auto"/>
        <w:ind w:firstLine="567"/>
        <w:jc w:val="both"/>
        <w:rPr>
          <w:rFonts w:ascii="Times New Roman" w:hAnsi="Times New Roman"/>
          <w:sz w:val="26"/>
          <w:szCs w:val="26"/>
          <w:shd w:val="clear" w:color="auto" w:fill="FFFFFF"/>
        </w:rPr>
      </w:pPr>
    </w:p>
    <w:p w:rsidR="00DD41AB" w:rsidRPr="00F4345D" w:rsidRDefault="00DD41AB" w:rsidP="00DD41AB">
      <w:pPr>
        <w:spacing w:after="0" w:line="240" w:lineRule="auto"/>
        <w:ind w:firstLine="567"/>
        <w:jc w:val="both"/>
        <w:rPr>
          <w:rFonts w:ascii="Times New Roman" w:hAnsi="Times New Roman"/>
          <w:sz w:val="26"/>
          <w:szCs w:val="26"/>
          <w:shd w:val="clear" w:color="auto" w:fill="FFFFFF"/>
        </w:rPr>
      </w:pPr>
      <w:r w:rsidRPr="00F4345D">
        <w:rPr>
          <w:rFonts w:ascii="Times New Roman" w:hAnsi="Times New Roman"/>
          <w:sz w:val="26"/>
          <w:szCs w:val="26"/>
          <w:shd w:val="clear" w:color="auto" w:fill="FFFFFF"/>
        </w:rPr>
        <w:t>С 1-2 февраля 2025 года в Приднестровье были возобновлены поставки газа. </w:t>
      </w:r>
    </w:p>
    <w:p w:rsidR="00DD41AB" w:rsidRPr="00F4345D" w:rsidRDefault="00DD41AB" w:rsidP="00DD41AB">
      <w:pPr>
        <w:spacing w:after="0" w:line="240" w:lineRule="auto"/>
        <w:ind w:firstLine="567"/>
        <w:jc w:val="both"/>
        <w:rPr>
          <w:rFonts w:ascii="Times New Roman" w:hAnsi="Times New Roman"/>
          <w:sz w:val="26"/>
          <w:szCs w:val="26"/>
        </w:rPr>
      </w:pPr>
      <w:r w:rsidRPr="00F4345D">
        <w:rPr>
          <w:rFonts w:ascii="Times New Roman" w:hAnsi="Times New Roman"/>
          <w:i/>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25" w:history="1">
        <w:r w:rsidRPr="00F4345D">
          <w:rPr>
            <w:rStyle w:val="a9"/>
            <w:rFonts w:ascii="Times New Roman" w:hAnsi="Times New Roman"/>
            <w:i/>
            <w:sz w:val="26"/>
            <w:szCs w:val="26"/>
            <w:u w:val="none"/>
            <w:lang w:val="en-US"/>
          </w:rPr>
          <w:t>www</w:t>
        </w:r>
        <w:r w:rsidRPr="00F4345D">
          <w:rPr>
            <w:rStyle w:val="a9"/>
            <w:rFonts w:ascii="Times New Roman" w:hAnsi="Times New Roman"/>
            <w:i/>
            <w:sz w:val="26"/>
            <w:szCs w:val="26"/>
            <w:u w:val="none"/>
          </w:rPr>
          <w:t>.novostipmr.com/ru/news/25-02-01/informaciya-o-vosstanovlenii-podachi-gaza-naseleniyu-i-kommunalno</w:t>
        </w:r>
      </w:hyperlink>
      <w:r w:rsidRPr="00F4345D">
        <w:rPr>
          <w:rFonts w:ascii="Times New Roman" w:hAnsi="Times New Roman"/>
          <w:sz w:val="26"/>
          <w:szCs w:val="26"/>
        </w:rPr>
        <w:t xml:space="preserve">). </w:t>
      </w:r>
    </w:p>
    <w:p w:rsidR="00DD41AB" w:rsidRPr="00F4345D" w:rsidRDefault="00DD41AB" w:rsidP="00EF0150">
      <w:pPr>
        <w:spacing w:after="0" w:line="240" w:lineRule="auto"/>
        <w:jc w:val="both"/>
        <w:rPr>
          <w:rFonts w:ascii="Times New Roman" w:hAnsi="Times New Roman"/>
          <w:sz w:val="26"/>
          <w:szCs w:val="26"/>
        </w:rPr>
      </w:pPr>
      <w:r w:rsidRPr="00F4345D">
        <w:rPr>
          <w:rFonts w:ascii="Times New Roman" w:hAnsi="Times New Roman"/>
          <w:sz w:val="26"/>
          <w:szCs w:val="26"/>
        </w:rPr>
        <w:t>_______________________________________________________________________</w:t>
      </w:r>
    </w:p>
    <w:p w:rsidR="00DD41AB" w:rsidRPr="00F4345D" w:rsidRDefault="00DD41AB" w:rsidP="00DD41AB">
      <w:pPr>
        <w:pStyle w:val="2"/>
        <w:shd w:val="clear" w:color="auto" w:fill="FFFFFF"/>
        <w:tabs>
          <w:tab w:val="left" w:pos="1134"/>
        </w:tabs>
        <w:spacing w:before="0" w:beforeAutospacing="0" w:after="0" w:afterAutospacing="0"/>
        <w:ind w:left="567" w:firstLine="284"/>
        <w:jc w:val="center"/>
        <w:rPr>
          <w:i/>
          <w:sz w:val="26"/>
          <w:szCs w:val="26"/>
          <w:u w:val="single"/>
        </w:rPr>
      </w:pPr>
      <w:r w:rsidRPr="00F4345D">
        <w:rPr>
          <w:i/>
          <w:sz w:val="26"/>
          <w:szCs w:val="26"/>
          <w:u w:val="single"/>
        </w:rPr>
        <w:t>Хронология событий, представленная в сети Интернет</w:t>
      </w:r>
      <w:r w:rsidRPr="00F4345D">
        <w:rPr>
          <w:i/>
          <w:sz w:val="26"/>
          <w:szCs w:val="26"/>
          <w:u w:val="single"/>
          <w:shd w:val="clear" w:color="auto" w:fill="FFFFFF"/>
        </w:rPr>
        <w:t xml:space="preserve"> общедоступной, многоязычной интернет-энциклопедией </w:t>
      </w:r>
      <w:r w:rsidRPr="00F4345D">
        <w:rPr>
          <w:i/>
          <w:sz w:val="26"/>
          <w:szCs w:val="26"/>
          <w:u w:val="single"/>
        </w:rPr>
        <w:t>Википедия</w:t>
      </w:r>
    </w:p>
    <w:p w:rsidR="00DD41AB" w:rsidRPr="00F4345D" w:rsidRDefault="00DD41AB" w:rsidP="00DD41AB">
      <w:pPr>
        <w:pStyle w:val="2"/>
        <w:shd w:val="clear" w:color="auto" w:fill="FFFFFF"/>
        <w:tabs>
          <w:tab w:val="left" w:pos="1134"/>
        </w:tabs>
        <w:spacing w:before="0" w:beforeAutospacing="0" w:after="0" w:afterAutospacing="0"/>
        <w:ind w:left="567" w:firstLine="284"/>
        <w:jc w:val="center"/>
        <w:rPr>
          <w:i/>
          <w:sz w:val="26"/>
          <w:szCs w:val="26"/>
        </w:rPr>
      </w:pPr>
    </w:p>
    <w:p w:rsidR="00DD41AB" w:rsidRPr="00F4345D" w:rsidRDefault="00DD41AB" w:rsidP="00DC3190">
      <w:pPr>
        <w:numPr>
          <w:ilvl w:val="0"/>
          <w:numId w:val="4"/>
        </w:numPr>
        <w:shd w:val="clear" w:color="auto" w:fill="FFFFFF"/>
        <w:tabs>
          <w:tab w:val="left" w:pos="1134"/>
        </w:tabs>
        <w:spacing w:after="0" w:line="240" w:lineRule="auto"/>
        <w:ind w:left="567" w:firstLine="284"/>
        <w:jc w:val="both"/>
        <w:rPr>
          <w:rFonts w:ascii="Times New Roman" w:hAnsi="Times New Roman"/>
          <w:i/>
          <w:color w:val="202122"/>
          <w:sz w:val="26"/>
          <w:szCs w:val="26"/>
        </w:rPr>
      </w:pPr>
      <w:r w:rsidRPr="00F4345D">
        <w:rPr>
          <w:rFonts w:ascii="Times New Roman" w:hAnsi="Times New Roman"/>
          <w:b/>
          <w:bCs/>
          <w:i/>
          <w:color w:val="202122"/>
          <w:sz w:val="26"/>
          <w:szCs w:val="26"/>
        </w:rPr>
        <w:t>1 января 2025 года</w:t>
      </w:r>
      <w:r w:rsidRPr="00F4345D">
        <w:rPr>
          <w:rFonts w:ascii="Times New Roman" w:hAnsi="Times New Roman"/>
          <w:i/>
          <w:color w:val="202122"/>
          <w:sz w:val="26"/>
          <w:szCs w:val="26"/>
        </w:rPr>
        <w:t>: поставки российского газа в Приднестровье полностью прекращены. В тот же день были отключены от отопления 131 школа, 147 детских садов и 130 административных зданий. Температура в Тирасполе опустилась до 1 °C.</w:t>
      </w:r>
    </w:p>
    <w:p w:rsidR="00DD41AB" w:rsidRPr="00F4345D" w:rsidRDefault="00DD41AB" w:rsidP="00DC3190">
      <w:pPr>
        <w:numPr>
          <w:ilvl w:val="0"/>
          <w:numId w:val="4"/>
        </w:numPr>
        <w:shd w:val="clear" w:color="auto" w:fill="FFFFFF"/>
        <w:tabs>
          <w:tab w:val="left" w:pos="1134"/>
        </w:tabs>
        <w:spacing w:after="0" w:line="240" w:lineRule="auto"/>
        <w:ind w:left="567" w:firstLine="284"/>
        <w:jc w:val="both"/>
        <w:rPr>
          <w:rFonts w:ascii="Times New Roman" w:hAnsi="Times New Roman"/>
          <w:i/>
          <w:color w:val="202122"/>
          <w:sz w:val="26"/>
          <w:szCs w:val="26"/>
        </w:rPr>
      </w:pPr>
      <w:r w:rsidRPr="00F4345D">
        <w:rPr>
          <w:rFonts w:ascii="Times New Roman" w:hAnsi="Times New Roman"/>
          <w:b/>
          <w:bCs/>
          <w:i/>
          <w:color w:val="202122"/>
          <w:sz w:val="26"/>
          <w:szCs w:val="26"/>
        </w:rPr>
        <w:t>2 января 2025 года</w:t>
      </w:r>
      <w:r w:rsidRPr="00F4345D">
        <w:rPr>
          <w:rFonts w:ascii="Times New Roman" w:hAnsi="Times New Roman"/>
          <w:i/>
          <w:color w:val="202122"/>
          <w:sz w:val="26"/>
          <w:szCs w:val="26"/>
        </w:rPr>
        <w:t>: все промышленные предприятия Приднестровья остановили свою деятельность из-за нехватки энергоресурсов. Это привело к массовым увольнениям и ухудшению экономической ситуации в регионе.</w:t>
      </w:r>
    </w:p>
    <w:p w:rsidR="00DD41AB" w:rsidRPr="00F4345D" w:rsidRDefault="00DD41AB" w:rsidP="00DC3190">
      <w:pPr>
        <w:numPr>
          <w:ilvl w:val="0"/>
          <w:numId w:val="4"/>
        </w:numPr>
        <w:shd w:val="clear" w:color="auto" w:fill="FFFFFF"/>
        <w:tabs>
          <w:tab w:val="left" w:pos="1134"/>
        </w:tabs>
        <w:spacing w:after="0" w:line="240" w:lineRule="auto"/>
        <w:ind w:left="567" w:firstLine="284"/>
        <w:jc w:val="both"/>
        <w:rPr>
          <w:rFonts w:ascii="Times New Roman" w:hAnsi="Times New Roman"/>
          <w:i/>
          <w:color w:val="202122"/>
          <w:sz w:val="26"/>
          <w:szCs w:val="26"/>
        </w:rPr>
      </w:pPr>
      <w:r w:rsidRPr="00F4345D">
        <w:rPr>
          <w:rFonts w:ascii="Times New Roman" w:hAnsi="Times New Roman"/>
          <w:b/>
          <w:bCs/>
          <w:i/>
          <w:color w:val="202122"/>
          <w:sz w:val="26"/>
          <w:szCs w:val="26"/>
        </w:rPr>
        <w:t>3 января 2025 года</w:t>
      </w:r>
      <w:r w:rsidRPr="00F4345D">
        <w:rPr>
          <w:rFonts w:ascii="Times New Roman" w:hAnsi="Times New Roman"/>
          <w:i/>
          <w:color w:val="202122"/>
          <w:sz w:val="26"/>
          <w:szCs w:val="26"/>
        </w:rPr>
        <w:t xml:space="preserve">: в Приднестровье начались веерные отключения электроэнергии. Министерство экономического развития </w:t>
      </w:r>
      <w:r w:rsidR="00036082">
        <w:rPr>
          <w:rFonts w:ascii="Times New Roman" w:hAnsi="Times New Roman"/>
          <w:i/>
          <w:color w:val="202122"/>
          <w:sz w:val="26"/>
          <w:szCs w:val="26"/>
        </w:rPr>
        <w:t>Приднестровской Молдавской Республики</w:t>
      </w:r>
      <w:r w:rsidRPr="00F4345D">
        <w:rPr>
          <w:rFonts w:ascii="Times New Roman" w:hAnsi="Times New Roman"/>
          <w:i/>
          <w:color w:val="202122"/>
          <w:sz w:val="26"/>
          <w:szCs w:val="26"/>
        </w:rPr>
        <w:t xml:space="preserve"> опубликовало график отключений, согласно которому различные населенные пункты отключались от электроснабжения в часовые интервалы с 18:00 до 22:00</w:t>
      </w:r>
      <w:r w:rsidR="00174820">
        <w:rPr>
          <w:rFonts w:ascii="Times New Roman" w:hAnsi="Times New Roman"/>
          <w:i/>
          <w:color w:val="202122"/>
          <w:sz w:val="26"/>
          <w:szCs w:val="26"/>
        </w:rPr>
        <w:t xml:space="preserve"> час</w:t>
      </w:r>
      <w:r w:rsidRPr="00F4345D">
        <w:rPr>
          <w:rFonts w:ascii="Times New Roman" w:hAnsi="Times New Roman"/>
          <w:i/>
          <w:color w:val="202122"/>
          <w:sz w:val="26"/>
          <w:szCs w:val="26"/>
        </w:rPr>
        <w:t>.</w:t>
      </w:r>
    </w:p>
    <w:p w:rsidR="00DD41AB" w:rsidRPr="00F4345D" w:rsidRDefault="00DD41AB" w:rsidP="00DC3190">
      <w:pPr>
        <w:numPr>
          <w:ilvl w:val="0"/>
          <w:numId w:val="4"/>
        </w:numPr>
        <w:shd w:val="clear" w:color="auto" w:fill="FFFFFF"/>
        <w:tabs>
          <w:tab w:val="left" w:pos="1134"/>
        </w:tabs>
        <w:spacing w:after="0" w:line="240" w:lineRule="auto"/>
        <w:ind w:left="567" w:firstLine="284"/>
        <w:jc w:val="both"/>
        <w:rPr>
          <w:rFonts w:ascii="Times New Roman" w:hAnsi="Times New Roman"/>
          <w:i/>
          <w:color w:val="202122"/>
          <w:sz w:val="26"/>
          <w:szCs w:val="26"/>
        </w:rPr>
      </w:pPr>
      <w:r w:rsidRPr="00F4345D">
        <w:rPr>
          <w:rFonts w:ascii="Times New Roman" w:hAnsi="Times New Roman"/>
          <w:b/>
          <w:bCs/>
          <w:i/>
          <w:color w:val="202122"/>
          <w:sz w:val="26"/>
          <w:szCs w:val="26"/>
        </w:rPr>
        <w:lastRenderedPageBreak/>
        <w:t>4 января 2025 года</w:t>
      </w:r>
      <w:r w:rsidRPr="00F4345D">
        <w:rPr>
          <w:rFonts w:ascii="Times New Roman" w:hAnsi="Times New Roman"/>
          <w:i/>
          <w:color w:val="202122"/>
          <w:sz w:val="26"/>
          <w:szCs w:val="26"/>
        </w:rPr>
        <w:t>: продолжительность веерных отключений увеличилась с 4 до 8 часов в сутки. Это было вызвано дисбалансом между потреблением и выработкой электроэнергии.</w:t>
      </w:r>
    </w:p>
    <w:p w:rsidR="00DD41AB" w:rsidRPr="00F4345D" w:rsidRDefault="00DD41AB" w:rsidP="00DC3190">
      <w:pPr>
        <w:numPr>
          <w:ilvl w:val="0"/>
          <w:numId w:val="4"/>
        </w:numPr>
        <w:shd w:val="clear" w:color="auto" w:fill="FFFFFF"/>
        <w:tabs>
          <w:tab w:val="left" w:pos="1134"/>
        </w:tabs>
        <w:spacing w:after="0" w:line="240" w:lineRule="auto"/>
        <w:ind w:left="567" w:firstLine="284"/>
        <w:jc w:val="both"/>
        <w:rPr>
          <w:rFonts w:ascii="Times New Roman" w:hAnsi="Times New Roman"/>
          <w:i/>
          <w:color w:val="202122"/>
          <w:sz w:val="26"/>
          <w:szCs w:val="26"/>
        </w:rPr>
      </w:pPr>
      <w:r w:rsidRPr="00F4345D">
        <w:rPr>
          <w:rFonts w:ascii="Times New Roman" w:hAnsi="Times New Roman"/>
          <w:b/>
          <w:bCs/>
          <w:i/>
          <w:color w:val="202122"/>
          <w:sz w:val="26"/>
          <w:szCs w:val="26"/>
        </w:rPr>
        <w:t>5 января 2025 года</w:t>
      </w:r>
      <w:r w:rsidRPr="00F4345D">
        <w:rPr>
          <w:rFonts w:ascii="Times New Roman" w:hAnsi="Times New Roman"/>
          <w:i/>
          <w:color w:val="202122"/>
          <w:sz w:val="26"/>
          <w:szCs w:val="26"/>
        </w:rPr>
        <w:t>: «Министерство здравоохранения Приднестровья» сообщило о росте числа обращений с симптомами простудных заболеваний. Были зафиксированы случаи отравления угарным газом из-за использования альтернативных источников отопления.</w:t>
      </w:r>
    </w:p>
    <w:p w:rsidR="00DD41AB" w:rsidRPr="00F4345D" w:rsidRDefault="00DD41AB" w:rsidP="00DC3190">
      <w:pPr>
        <w:numPr>
          <w:ilvl w:val="0"/>
          <w:numId w:val="4"/>
        </w:numPr>
        <w:shd w:val="clear" w:color="auto" w:fill="FFFFFF"/>
        <w:tabs>
          <w:tab w:val="left" w:pos="1134"/>
        </w:tabs>
        <w:spacing w:after="0" w:line="240" w:lineRule="auto"/>
        <w:ind w:left="567" w:firstLine="284"/>
        <w:jc w:val="both"/>
        <w:rPr>
          <w:rFonts w:ascii="Times New Roman" w:hAnsi="Times New Roman"/>
          <w:i/>
          <w:color w:val="202122"/>
          <w:sz w:val="26"/>
          <w:szCs w:val="26"/>
        </w:rPr>
      </w:pPr>
      <w:r w:rsidRPr="00F4345D">
        <w:rPr>
          <w:rFonts w:ascii="Times New Roman" w:hAnsi="Times New Roman"/>
          <w:b/>
          <w:bCs/>
          <w:i/>
          <w:color w:val="202122"/>
          <w:sz w:val="26"/>
          <w:szCs w:val="26"/>
        </w:rPr>
        <w:t>6 января 2025 года</w:t>
      </w:r>
      <w:r w:rsidRPr="00F4345D">
        <w:rPr>
          <w:rFonts w:ascii="Times New Roman" w:hAnsi="Times New Roman"/>
          <w:i/>
          <w:color w:val="202122"/>
          <w:sz w:val="26"/>
          <w:szCs w:val="26"/>
        </w:rPr>
        <w:t>: власти Приднестровья сообщили о дальнейших отключениях электроэнергии и воды. Жителям рекомендовали экономить энергоресурсы и использовать альтернативные источники тепла с осторожностью.</w:t>
      </w:r>
    </w:p>
    <w:p w:rsidR="00DD41AB" w:rsidRPr="00F4345D" w:rsidRDefault="00DD41AB" w:rsidP="00DC3190">
      <w:pPr>
        <w:numPr>
          <w:ilvl w:val="0"/>
          <w:numId w:val="4"/>
        </w:numPr>
        <w:shd w:val="clear" w:color="auto" w:fill="FFFFFF"/>
        <w:tabs>
          <w:tab w:val="left" w:pos="1134"/>
        </w:tabs>
        <w:spacing w:after="0" w:line="240" w:lineRule="auto"/>
        <w:ind w:left="567" w:firstLine="284"/>
        <w:jc w:val="both"/>
        <w:rPr>
          <w:rFonts w:ascii="Times New Roman" w:hAnsi="Times New Roman"/>
          <w:i/>
          <w:color w:val="202122"/>
          <w:sz w:val="26"/>
          <w:szCs w:val="26"/>
        </w:rPr>
      </w:pPr>
      <w:r w:rsidRPr="00F4345D">
        <w:rPr>
          <w:rFonts w:ascii="Times New Roman" w:hAnsi="Times New Roman"/>
          <w:b/>
          <w:bCs/>
          <w:i/>
          <w:color w:val="202122"/>
          <w:sz w:val="26"/>
          <w:szCs w:val="26"/>
        </w:rPr>
        <w:t>30 января 2025 года</w:t>
      </w:r>
      <w:r w:rsidRPr="00F4345D">
        <w:rPr>
          <w:rFonts w:ascii="Times New Roman" w:hAnsi="Times New Roman"/>
          <w:i/>
          <w:color w:val="202122"/>
          <w:sz w:val="26"/>
          <w:szCs w:val="26"/>
        </w:rPr>
        <w:t>: АО «</w:t>
      </w:r>
      <w:proofErr w:type="spellStart"/>
      <w:r w:rsidRPr="00F4345D">
        <w:rPr>
          <w:rFonts w:ascii="Times New Roman" w:hAnsi="Times New Roman"/>
          <w:i/>
          <w:color w:val="202122"/>
          <w:sz w:val="26"/>
          <w:szCs w:val="26"/>
        </w:rPr>
        <w:t>Молдовагаз</w:t>
      </w:r>
      <w:proofErr w:type="spellEnd"/>
      <w:r w:rsidRPr="00F4345D">
        <w:rPr>
          <w:rFonts w:ascii="Times New Roman" w:hAnsi="Times New Roman"/>
          <w:i/>
          <w:color w:val="202122"/>
          <w:sz w:val="26"/>
          <w:szCs w:val="26"/>
        </w:rPr>
        <w:t>» и ООО «</w:t>
      </w:r>
      <w:proofErr w:type="spellStart"/>
      <w:r w:rsidRPr="00F4345D">
        <w:rPr>
          <w:rFonts w:ascii="Times New Roman" w:hAnsi="Times New Roman"/>
          <w:i/>
          <w:color w:val="202122"/>
          <w:sz w:val="26"/>
          <w:szCs w:val="26"/>
        </w:rPr>
        <w:t>Тираспольтрансгаз</w:t>
      </w:r>
      <w:proofErr w:type="spellEnd"/>
      <w:r w:rsidRPr="00F4345D">
        <w:rPr>
          <w:rFonts w:ascii="Times New Roman" w:hAnsi="Times New Roman"/>
          <w:i/>
          <w:color w:val="202122"/>
          <w:sz w:val="26"/>
          <w:szCs w:val="26"/>
        </w:rPr>
        <w:t>» (Приднестровье) подписали контракт займа 3 млн кубометров природного газа для поддержки функциональности газовой системы левого берега Днестра.</w:t>
      </w:r>
    </w:p>
    <w:p w:rsidR="00DD41AB" w:rsidRPr="00F4345D" w:rsidRDefault="00DD41AB" w:rsidP="00DC3190">
      <w:pPr>
        <w:numPr>
          <w:ilvl w:val="0"/>
          <w:numId w:val="4"/>
        </w:numPr>
        <w:shd w:val="clear" w:color="auto" w:fill="FFFFFF"/>
        <w:tabs>
          <w:tab w:val="left" w:pos="1134"/>
        </w:tabs>
        <w:spacing w:after="0" w:line="240" w:lineRule="auto"/>
        <w:ind w:left="567" w:firstLine="284"/>
        <w:jc w:val="both"/>
        <w:rPr>
          <w:rFonts w:ascii="Times New Roman" w:hAnsi="Times New Roman"/>
          <w:i/>
          <w:color w:val="202122"/>
          <w:sz w:val="26"/>
          <w:szCs w:val="26"/>
        </w:rPr>
      </w:pPr>
      <w:r w:rsidRPr="00F4345D">
        <w:rPr>
          <w:rFonts w:ascii="Times New Roman" w:hAnsi="Times New Roman"/>
          <w:b/>
          <w:bCs/>
          <w:i/>
          <w:color w:val="202122"/>
          <w:sz w:val="26"/>
          <w:szCs w:val="26"/>
        </w:rPr>
        <w:t>10 февраля 2025 года</w:t>
      </w:r>
      <w:r w:rsidRPr="00F4345D">
        <w:rPr>
          <w:rFonts w:ascii="Times New Roman" w:hAnsi="Times New Roman"/>
          <w:i/>
          <w:color w:val="202122"/>
          <w:sz w:val="26"/>
          <w:szCs w:val="26"/>
        </w:rPr>
        <w:t xml:space="preserve">: власти </w:t>
      </w:r>
      <w:r w:rsidR="00036082">
        <w:rPr>
          <w:rFonts w:ascii="Times New Roman" w:hAnsi="Times New Roman"/>
          <w:i/>
          <w:color w:val="202122"/>
          <w:sz w:val="26"/>
          <w:szCs w:val="26"/>
        </w:rPr>
        <w:t>Приднестровской Молдавской Республики</w:t>
      </w:r>
      <w:r w:rsidRPr="00F4345D">
        <w:rPr>
          <w:rFonts w:ascii="Times New Roman" w:hAnsi="Times New Roman"/>
          <w:i/>
          <w:color w:val="202122"/>
          <w:sz w:val="26"/>
          <w:szCs w:val="26"/>
        </w:rPr>
        <w:t xml:space="preserve"> отказались принять от ЕС 60 млн евро на финансирование закупок газа, вместо этого для оплаты закупок газа Приднестровье решило воспользоваться средствами от России.</w:t>
      </w:r>
    </w:p>
    <w:p w:rsidR="00DD41AB" w:rsidRPr="00F4345D" w:rsidRDefault="00DD41AB" w:rsidP="00EF0150">
      <w:pPr>
        <w:tabs>
          <w:tab w:val="left" w:pos="1134"/>
        </w:tabs>
        <w:spacing w:after="0" w:line="240" w:lineRule="auto"/>
        <w:ind w:left="567" w:hanging="283"/>
        <w:jc w:val="both"/>
        <w:rPr>
          <w:rFonts w:ascii="Times New Roman" w:hAnsi="Times New Roman"/>
          <w:i/>
          <w:sz w:val="26"/>
          <w:szCs w:val="26"/>
        </w:rPr>
      </w:pPr>
      <w:r w:rsidRPr="00F4345D">
        <w:rPr>
          <w:rFonts w:ascii="Times New Roman" w:hAnsi="Times New Roman"/>
          <w:i/>
          <w:sz w:val="26"/>
          <w:szCs w:val="26"/>
        </w:rPr>
        <w:t>_____________________________________________________________________</w:t>
      </w:r>
    </w:p>
    <w:p w:rsidR="00DD41AB" w:rsidRPr="00F4345D" w:rsidRDefault="00DD41AB" w:rsidP="00DD41AB">
      <w:pPr>
        <w:tabs>
          <w:tab w:val="left" w:pos="1134"/>
        </w:tabs>
        <w:spacing w:after="0" w:line="240" w:lineRule="auto"/>
        <w:ind w:left="567" w:firstLine="284"/>
        <w:jc w:val="both"/>
        <w:rPr>
          <w:rFonts w:ascii="Times New Roman" w:hAnsi="Times New Roman"/>
          <w:sz w:val="26"/>
          <w:szCs w:val="26"/>
        </w:rPr>
      </w:pPr>
    </w:p>
    <w:p w:rsidR="00DD41AB" w:rsidRPr="00F4345D" w:rsidRDefault="00DD41AB" w:rsidP="00DD41AB">
      <w:pPr>
        <w:pStyle w:val="ac"/>
        <w:spacing w:after="0"/>
        <w:ind w:firstLine="567"/>
        <w:jc w:val="both"/>
        <w:rPr>
          <w:sz w:val="26"/>
          <w:szCs w:val="26"/>
        </w:rPr>
      </w:pPr>
      <w:r w:rsidRPr="00F4345D">
        <w:rPr>
          <w:bCs/>
          <w:sz w:val="26"/>
          <w:szCs w:val="26"/>
        </w:rPr>
        <w:t>22 января 2025 года</w:t>
      </w:r>
      <w:r w:rsidRPr="00F4345D">
        <w:rPr>
          <w:b/>
          <w:bCs/>
          <w:sz w:val="26"/>
          <w:szCs w:val="26"/>
        </w:rPr>
        <w:t xml:space="preserve"> </w:t>
      </w:r>
      <w:r w:rsidRPr="00F4345D">
        <w:rPr>
          <w:sz w:val="26"/>
          <w:szCs w:val="26"/>
        </w:rPr>
        <w:t xml:space="preserve">Уполномоченный по правам человека в Приднестровской Молдавской Республике направил официальное </w:t>
      </w:r>
      <w:r w:rsidRPr="00F4345D">
        <w:rPr>
          <w:b/>
          <w:sz w:val="26"/>
          <w:szCs w:val="26"/>
        </w:rPr>
        <w:t>обращение в адрес омбудсмена Молдовы</w:t>
      </w:r>
      <w:r w:rsidRPr="00F4345D">
        <w:rPr>
          <w:sz w:val="26"/>
          <w:szCs w:val="26"/>
        </w:rPr>
        <w:t xml:space="preserve"> (Народного адвоката Республики Молдова </w:t>
      </w:r>
      <w:proofErr w:type="spellStart"/>
      <w:r w:rsidRPr="00F4345D">
        <w:rPr>
          <w:sz w:val="26"/>
          <w:szCs w:val="26"/>
        </w:rPr>
        <w:t>Чеслава</w:t>
      </w:r>
      <w:proofErr w:type="spellEnd"/>
      <w:r w:rsidRPr="00F4345D">
        <w:rPr>
          <w:sz w:val="26"/>
          <w:szCs w:val="26"/>
        </w:rPr>
        <w:t xml:space="preserve"> Панько) с просьбой об оказании возможного содействия в рамках взаимодействия между омбудсменами Приднестровья и Республики Молдова и в связи с необходимостью реагирования и недопущения нарушения прав жителей Приднестровья на достойную жизнь и принять неотложные меры к прекращению нарушений прав человека. Данное обращение Уполномоченного было освещено средствами массовой информации и в тот же день было выложено на новостном сайте и официальном сайте Уполномоченного. К сожалению, никакого ответа от молдавского коллеги в области защиты прав человека Уполномоченный по правам человека в Приднестровской Молдавской Республике так </w:t>
      </w:r>
      <w:r w:rsidR="00EF0150">
        <w:rPr>
          <w:sz w:val="26"/>
          <w:szCs w:val="26"/>
        </w:rPr>
        <w:t>и не получил</w:t>
      </w:r>
      <w:r w:rsidRPr="00F4345D">
        <w:rPr>
          <w:sz w:val="26"/>
          <w:szCs w:val="26"/>
        </w:rPr>
        <w:t xml:space="preserve">. </w:t>
      </w:r>
    </w:p>
    <w:p w:rsidR="00DD41AB" w:rsidRPr="00F4345D" w:rsidRDefault="00DD41AB" w:rsidP="00EF0150">
      <w:pPr>
        <w:tabs>
          <w:tab w:val="left" w:pos="1134"/>
        </w:tabs>
        <w:spacing w:after="0" w:line="240" w:lineRule="auto"/>
        <w:ind w:left="567" w:hanging="425"/>
        <w:jc w:val="both"/>
        <w:rPr>
          <w:rFonts w:ascii="Times New Roman" w:hAnsi="Times New Roman"/>
          <w:i/>
          <w:sz w:val="26"/>
          <w:szCs w:val="26"/>
        </w:rPr>
      </w:pPr>
      <w:r w:rsidRPr="00F4345D">
        <w:rPr>
          <w:rFonts w:ascii="Times New Roman" w:hAnsi="Times New Roman"/>
          <w:i/>
          <w:sz w:val="26"/>
          <w:szCs w:val="26"/>
        </w:rPr>
        <w:t>_____________________________________________________________________</w:t>
      </w:r>
    </w:p>
    <w:p w:rsidR="00DD41AB" w:rsidRPr="00F4345D" w:rsidRDefault="00DD41AB" w:rsidP="00DD41AB">
      <w:pPr>
        <w:tabs>
          <w:tab w:val="left" w:pos="1134"/>
        </w:tabs>
        <w:spacing w:after="0" w:line="240" w:lineRule="auto"/>
        <w:ind w:left="567" w:firstLine="284"/>
        <w:jc w:val="both"/>
        <w:rPr>
          <w:rFonts w:ascii="Times New Roman" w:hAnsi="Times New Roman"/>
          <w:sz w:val="26"/>
          <w:szCs w:val="26"/>
        </w:rPr>
      </w:pPr>
    </w:p>
    <w:p w:rsidR="00DD41AB" w:rsidRPr="00F4345D" w:rsidRDefault="00DD41AB" w:rsidP="00DD41AB">
      <w:pPr>
        <w:spacing w:after="0" w:line="240" w:lineRule="auto"/>
        <w:ind w:firstLine="567"/>
        <w:jc w:val="both"/>
        <w:rPr>
          <w:rFonts w:ascii="Times New Roman" w:hAnsi="Times New Roman"/>
          <w:sz w:val="26"/>
          <w:szCs w:val="26"/>
        </w:rPr>
      </w:pPr>
      <w:r w:rsidRPr="00F4345D">
        <w:rPr>
          <w:rFonts w:ascii="Times New Roman" w:hAnsi="Times New Roman"/>
          <w:sz w:val="26"/>
          <w:szCs w:val="26"/>
        </w:rPr>
        <w:t xml:space="preserve">На протяжении января 2025 года Уполномоченным по правам человека в </w:t>
      </w:r>
      <w:r w:rsidR="00036082">
        <w:rPr>
          <w:rFonts w:ascii="Times New Roman" w:hAnsi="Times New Roman"/>
          <w:sz w:val="26"/>
          <w:szCs w:val="26"/>
        </w:rPr>
        <w:t>Приднестровской Молдавской Республике</w:t>
      </w:r>
      <w:r w:rsidRPr="00F4345D">
        <w:rPr>
          <w:rFonts w:ascii="Times New Roman" w:hAnsi="Times New Roman"/>
          <w:sz w:val="26"/>
          <w:szCs w:val="26"/>
        </w:rPr>
        <w:t xml:space="preserve"> был проведен </w:t>
      </w:r>
      <w:r w:rsidRPr="00F4345D">
        <w:rPr>
          <w:rFonts w:ascii="Times New Roman" w:hAnsi="Times New Roman"/>
          <w:b/>
          <w:sz w:val="26"/>
          <w:szCs w:val="26"/>
        </w:rPr>
        <w:t>мониторинг сложившейся ситуации, спровоцированной приостановкой газоснабжения республики</w:t>
      </w:r>
      <w:r w:rsidRPr="00F4345D">
        <w:rPr>
          <w:rFonts w:ascii="Times New Roman" w:hAnsi="Times New Roman"/>
          <w:sz w:val="26"/>
          <w:szCs w:val="26"/>
        </w:rPr>
        <w:t>, в условиях объявленного в республике особого правового режима - чрезвычайного положения в сфере энергетики.</w:t>
      </w:r>
    </w:p>
    <w:p w:rsidR="00DD41AB" w:rsidRPr="00F4345D" w:rsidRDefault="00DD41AB" w:rsidP="00DD41AB">
      <w:pPr>
        <w:spacing w:after="0" w:line="240" w:lineRule="auto"/>
        <w:ind w:firstLine="567"/>
        <w:jc w:val="both"/>
        <w:rPr>
          <w:rFonts w:ascii="Times New Roman" w:hAnsi="Times New Roman"/>
          <w:sz w:val="26"/>
          <w:szCs w:val="26"/>
        </w:rPr>
      </w:pPr>
      <w:r w:rsidRPr="00F4345D">
        <w:rPr>
          <w:rFonts w:ascii="Times New Roman" w:hAnsi="Times New Roman"/>
          <w:sz w:val="26"/>
          <w:szCs w:val="26"/>
        </w:rPr>
        <w:t xml:space="preserve">7 февраля 2025 года подготовленная Уполномоченным информация по результатам проведенного мониторинга была направлена в адрес Президента Приднестровской Молдавской Республики и Председателя Верховного Совета Приднестровской Молдавской Республики. </w:t>
      </w:r>
    </w:p>
    <w:p w:rsidR="00DD41AB" w:rsidRPr="00F4345D" w:rsidRDefault="00DD41AB" w:rsidP="00EF0150">
      <w:pPr>
        <w:tabs>
          <w:tab w:val="left" w:pos="1134"/>
        </w:tabs>
        <w:spacing w:after="0" w:line="240" w:lineRule="auto"/>
        <w:ind w:left="567" w:hanging="283"/>
        <w:jc w:val="both"/>
        <w:rPr>
          <w:rFonts w:ascii="Times New Roman" w:hAnsi="Times New Roman"/>
          <w:i/>
          <w:sz w:val="26"/>
          <w:szCs w:val="26"/>
        </w:rPr>
      </w:pPr>
      <w:r w:rsidRPr="00F4345D">
        <w:rPr>
          <w:rFonts w:ascii="Times New Roman" w:hAnsi="Times New Roman"/>
          <w:i/>
          <w:sz w:val="26"/>
          <w:szCs w:val="26"/>
        </w:rPr>
        <w:t>_____________________________________________________________________</w:t>
      </w:r>
    </w:p>
    <w:p w:rsidR="00DD41AB" w:rsidRPr="00F4345D" w:rsidRDefault="00DD41AB" w:rsidP="00DD41AB">
      <w:pPr>
        <w:tabs>
          <w:tab w:val="left" w:pos="1134"/>
        </w:tabs>
        <w:spacing w:after="0" w:line="240" w:lineRule="auto"/>
        <w:ind w:left="567" w:firstLine="284"/>
        <w:jc w:val="both"/>
        <w:rPr>
          <w:rFonts w:ascii="Times New Roman" w:hAnsi="Times New Roman"/>
          <w:sz w:val="26"/>
          <w:szCs w:val="26"/>
        </w:rPr>
      </w:pPr>
    </w:p>
    <w:p w:rsidR="00DD41AB" w:rsidRPr="00F4345D" w:rsidRDefault="00DD41AB" w:rsidP="00DD41AB">
      <w:pPr>
        <w:autoSpaceDE w:val="0"/>
        <w:autoSpaceDN w:val="0"/>
        <w:adjustRightInd w:val="0"/>
        <w:spacing w:after="0" w:line="240" w:lineRule="auto"/>
        <w:ind w:firstLine="709"/>
        <w:jc w:val="both"/>
        <w:rPr>
          <w:rFonts w:ascii="Times New Roman" w:eastAsiaTheme="minorHAnsi" w:hAnsi="Times New Roman"/>
          <w:sz w:val="26"/>
          <w:szCs w:val="26"/>
          <w:lang w:eastAsia="en-US"/>
        </w:rPr>
      </w:pPr>
      <w:r w:rsidRPr="00F4345D">
        <w:rPr>
          <w:rFonts w:ascii="Times New Roman" w:hAnsi="Times New Roman"/>
          <w:sz w:val="26"/>
          <w:szCs w:val="26"/>
        </w:rPr>
        <w:t xml:space="preserve">В 2025 году свою работу продолжил </w:t>
      </w:r>
      <w:r w:rsidRPr="00F4345D">
        <w:rPr>
          <w:rFonts w:ascii="Times New Roman" w:hAnsi="Times New Roman"/>
          <w:b/>
          <w:sz w:val="26"/>
          <w:szCs w:val="26"/>
        </w:rPr>
        <w:t xml:space="preserve">Оперативный штаб по решению необходимых задач, возникших в связи с </w:t>
      </w:r>
      <w:r w:rsidRPr="00F4345D">
        <w:rPr>
          <w:rFonts w:ascii="Times New Roman" w:eastAsiaTheme="minorHAnsi" w:hAnsi="Times New Roman"/>
          <w:b/>
          <w:sz w:val="26"/>
          <w:szCs w:val="26"/>
          <w:lang w:eastAsia="en-US"/>
        </w:rPr>
        <w:t xml:space="preserve">сокращением (прекращением) </w:t>
      </w:r>
      <w:r w:rsidRPr="00F4345D">
        <w:rPr>
          <w:rFonts w:ascii="Times New Roman" w:eastAsiaTheme="minorHAnsi" w:hAnsi="Times New Roman"/>
          <w:b/>
          <w:sz w:val="26"/>
          <w:szCs w:val="26"/>
          <w:lang w:eastAsia="en-US"/>
        </w:rPr>
        <w:lastRenderedPageBreak/>
        <w:t xml:space="preserve">поставок природного газа в Приднестровскую Молдавскую Республику, </w:t>
      </w:r>
      <w:r w:rsidRPr="00F4345D">
        <w:rPr>
          <w:rFonts w:ascii="Times New Roman" w:eastAsiaTheme="minorHAnsi" w:hAnsi="Times New Roman"/>
          <w:sz w:val="26"/>
          <w:szCs w:val="26"/>
          <w:lang w:eastAsia="en-US"/>
        </w:rPr>
        <w:t>который на постоянной основе доводил до сведения Президента Приднестровской Молдавской Республики о ситуации в Республике.</w:t>
      </w:r>
    </w:p>
    <w:p w:rsidR="00DD41AB" w:rsidRPr="00F4345D" w:rsidRDefault="00DD41AB" w:rsidP="00DD41AB">
      <w:pPr>
        <w:spacing w:after="0" w:line="240" w:lineRule="auto"/>
        <w:ind w:left="567" w:firstLine="567"/>
        <w:jc w:val="both"/>
        <w:rPr>
          <w:rFonts w:ascii="Times New Roman" w:hAnsi="Times New Roman"/>
          <w:i/>
          <w:sz w:val="26"/>
          <w:szCs w:val="26"/>
        </w:rPr>
      </w:pPr>
      <w:r w:rsidRPr="00F4345D">
        <w:rPr>
          <w:rFonts w:ascii="Times New Roman" w:hAnsi="Times New Roman"/>
          <w:i/>
          <w:sz w:val="26"/>
          <w:szCs w:val="26"/>
          <w:u w:val="single"/>
        </w:rPr>
        <w:t>Справка к сведению:</w:t>
      </w:r>
      <w:r w:rsidRPr="00F4345D">
        <w:rPr>
          <w:rFonts w:ascii="Times New Roman" w:hAnsi="Times New Roman"/>
          <w:i/>
          <w:sz w:val="26"/>
          <w:szCs w:val="26"/>
        </w:rPr>
        <w:t xml:space="preserve"> подробнее о его создании Уполномоченный писал ранее в своем докладе за 2024 год (страница 10).  </w:t>
      </w:r>
    </w:p>
    <w:p w:rsidR="00DD41AB" w:rsidRPr="00F4345D" w:rsidRDefault="00DD41AB" w:rsidP="00803066">
      <w:pPr>
        <w:tabs>
          <w:tab w:val="left" w:pos="1134"/>
        </w:tabs>
        <w:spacing w:after="0" w:line="240" w:lineRule="auto"/>
        <w:ind w:left="567" w:hanging="283"/>
        <w:jc w:val="both"/>
        <w:rPr>
          <w:rFonts w:ascii="Times New Roman" w:hAnsi="Times New Roman"/>
          <w:i/>
          <w:sz w:val="26"/>
          <w:szCs w:val="26"/>
        </w:rPr>
      </w:pPr>
      <w:r w:rsidRPr="00F4345D">
        <w:rPr>
          <w:rFonts w:ascii="Times New Roman" w:hAnsi="Times New Roman"/>
          <w:i/>
          <w:sz w:val="26"/>
          <w:szCs w:val="26"/>
        </w:rPr>
        <w:t>_____________________________________________________________________</w:t>
      </w:r>
    </w:p>
    <w:p w:rsidR="00426DAB" w:rsidRPr="00426DAB" w:rsidRDefault="00426DAB" w:rsidP="00426DAB">
      <w:pPr>
        <w:tabs>
          <w:tab w:val="left" w:pos="1134"/>
        </w:tabs>
        <w:spacing w:after="0" w:line="240" w:lineRule="auto"/>
        <w:ind w:firstLine="567"/>
        <w:jc w:val="both"/>
        <w:rPr>
          <w:rFonts w:ascii="Times New Roman" w:hAnsi="Times New Roman"/>
          <w:color w:val="000000"/>
          <w:sz w:val="26"/>
          <w:szCs w:val="26"/>
          <w:shd w:val="clear" w:color="auto" w:fill="FFFFFF"/>
        </w:rPr>
      </w:pPr>
      <w:r>
        <w:rPr>
          <w:rFonts w:ascii="Times New Roman" w:hAnsi="Times New Roman"/>
          <w:color w:val="000000"/>
          <w:sz w:val="26"/>
          <w:szCs w:val="26"/>
          <w:shd w:val="clear" w:color="auto" w:fill="FFFFFF"/>
        </w:rPr>
        <w:t>В</w:t>
      </w:r>
      <w:r w:rsidRPr="00426DAB">
        <w:rPr>
          <w:rFonts w:ascii="Times New Roman" w:hAnsi="Times New Roman"/>
          <w:color w:val="000000"/>
          <w:sz w:val="26"/>
          <w:szCs w:val="26"/>
          <w:shd w:val="clear" w:color="auto" w:fill="FFFFFF"/>
        </w:rPr>
        <w:t xml:space="preserve"> июне 2025 года Глава Официального Представительства Приднестровья в Р</w:t>
      </w:r>
      <w:r>
        <w:rPr>
          <w:rFonts w:ascii="Times New Roman" w:hAnsi="Times New Roman"/>
          <w:color w:val="000000"/>
          <w:sz w:val="26"/>
          <w:szCs w:val="26"/>
          <w:shd w:val="clear" w:color="auto" w:fill="FFFFFF"/>
        </w:rPr>
        <w:t>оссийской Федерации</w:t>
      </w:r>
      <w:r w:rsidRPr="00426DAB">
        <w:rPr>
          <w:rFonts w:ascii="Times New Roman" w:hAnsi="Times New Roman"/>
          <w:color w:val="000000"/>
          <w:sz w:val="26"/>
          <w:szCs w:val="26"/>
          <w:shd w:val="clear" w:color="auto" w:fill="FFFFFF"/>
        </w:rPr>
        <w:t xml:space="preserve"> </w:t>
      </w:r>
      <w:proofErr w:type="spellStart"/>
      <w:r w:rsidR="00AD47BE">
        <w:rPr>
          <w:rFonts w:ascii="Times New Roman" w:hAnsi="Times New Roman"/>
          <w:color w:val="000000"/>
          <w:sz w:val="26"/>
          <w:szCs w:val="26"/>
          <w:shd w:val="clear" w:color="auto" w:fill="FFFFFF"/>
        </w:rPr>
        <w:t>Л.Манаков</w:t>
      </w:r>
      <w:proofErr w:type="spellEnd"/>
      <w:r w:rsidR="00AD47BE">
        <w:rPr>
          <w:rFonts w:ascii="Times New Roman" w:hAnsi="Times New Roman"/>
          <w:color w:val="000000"/>
          <w:sz w:val="26"/>
          <w:szCs w:val="26"/>
          <w:shd w:val="clear" w:color="auto" w:fill="FFFFFF"/>
        </w:rPr>
        <w:t xml:space="preserve"> </w:t>
      </w:r>
      <w:r w:rsidRPr="00426DAB">
        <w:rPr>
          <w:rFonts w:ascii="Times New Roman" w:hAnsi="Times New Roman"/>
          <w:color w:val="000000"/>
          <w:sz w:val="26"/>
          <w:szCs w:val="26"/>
          <w:shd w:val="clear" w:color="auto" w:fill="FFFFFF"/>
        </w:rPr>
        <w:t>выступил в дистанционном формате на заседании Совета ООН по правам человека с докладом о нарушении Республикой Молдова прав приднестровцев на медицинское обслуживание и обеспечение лекарствами.</w:t>
      </w:r>
    </w:p>
    <w:p w:rsidR="00426DAB" w:rsidRPr="00F4345D" w:rsidRDefault="00426DAB" w:rsidP="00426DAB">
      <w:pPr>
        <w:tabs>
          <w:tab w:val="left" w:pos="1134"/>
        </w:tabs>
        <w:spacing w:after="0" w:line="240" w:lineRule="auto"/>
        <w:ind w:left="567" w:hanging="283"/>
        <w:jc w:val="both"/>
        <w:rPr>
          <w:rFonts w:ascii="Times New Roman" w:hAnsi="Times New Roman"/>
          <w:i/>
          <w:sz w:val="26"/>
          <w:szCs w:val="26"/>
        </w:rPr>
      </w:pPr>
      <w:r w:rsidRPr="00F4345D">
        <w:rPr>
          <w:rFonts w:ascii="Times New Roman" w:hAnsi="Times New Roman"/>
          <w:i/>
          <w:sz w:val="26"/>
          <w:szCs w:val="26"/>
        </w:rPr>
        <w:t>_____________________________________________________________________</w:t>
      </w:r>
    </w:p>
    <w:p w:rsidR="00DD41AB" w:rsidRPr="00F4345D" w:rsidRDefault="00DD41AB" w:rsidP="00DD41AB">
      <w:pPr>
        <w:spacing w:after="0" w:line="240" w:lineRule="auto"/>
        <w:ind w:firstLine="567"/>
        <w:jc w:val="both"/>
        <w:rPr>
          <w:rFonts w:ascii="Times New Roman" w:hAnsi="Times New Roman"/>
          <w:sz w:val="26"/>
          <w:szCs w:val="26"/>
          <w:shd w:val="clear" w:color="auto" w:fill="FFFFFF"/>
        </w:rPr>
      </w:pPr>
      <w:r w:rsidRPr="00F4345D">
        <w:rPr>
          <w:rFonts w:ascii="Times New Roman" w:hAnsi="Times New Roman"/>
          <w:sz w:val="26"/>
          <w:szCs w:val="26"/>
          <w:shd w:val="clear" w:color="auto" w:fill="FFFFFF"/>
        </w:rPr>
        <w:t xml:space="preserve">30 ноября 2025 года в Приднестровской Молдавской Республике прошел </w:t>
      </w:r>
      <w:r w:rsidRPr="00F4345D">
        <w:rPr>
          <w:rFonts w:ascii="Times New Roman" w:hAnsi="Times New Roman"/>
          <w:b/>
          <w:sz w:val="26"/>
          <w:szCs w:val="26"/>
          <w:shd w:val="clear" w:color="auto" w:fill="FFFFFF"/>
        </w:rPr>
        <w:t>Единый день голосования по выборам депутатов всех уровней</w:t>
      </w:r>
      <w:r w:rsidRPr="00F4345D">
        <w:rPr>
          <w:rFonts w:ascii="Times New Roman" w:hAnsi="Times New Roman"/>
          <w:sz w:val="26"/>
          <w:szCs w:val="26"/>
          <w:shd w:val="clear" w:color="auto" w:fill="FFFFFF"/>
        </w:rPr>
        <w:t>, а также глав администраций сёл и посёлков. </w:t>
      </w:r>
    </w:p>
    <w:p w:rsidR="00DD41AB" w:rsidRPr="00F4345D" w:rsidRDefault="00DD41AB" w:rsidP="00426DAB">
      <w:pPr>
        <w:spacing w:after="0" w:line="240" w:lineRule="auto"/>
        <w:ind w:firstLine="567"/>
        <w:jc w:val="both"/>
        <w:rPr>
          <w:rFonts w:ascii="Times New Roman" w:hAnsi="Times New Roman"/>
          <w:bCs/>
          <w:sz w:val="26"/>
          <w:szCs w:val="26"/>
        </w:rPr>
      </w:pPr>
      <w:r w:rsidRPr="00F4345D">
        <w:rPr>
          <w:rFonts w:ascii="Times New Roman" w:hAnsi="Times New Roman"/>
          <w:bCs/>
          <w:sz w:val="26"/>
          <w:szCs w:val="26"/>
        </w:rPr>
        <w:t>Официальные результаты выборов депутатов Верховного Совета Приднестровской Молдавской Республики VIII созыва были опубликованы:</w:t>
      </w:r>
    </w:p>
    <w:p w:rsidR="00DD41AB" w:rsidRPr="00F4345D" w:rsidRDefault="00DD41AB" w:rsidP="00426DAB">
      <w:pPr>
        <w:pStyle w:val="1"/>
        <w:shd w:val="clear" w:color="auto" w:fill="FFFFFF"/>
        <w:spacing w:before="0" w:beforeAutospacing="0" w:after="0" w:afterAutospacing="0"/>
        <w:ind w:firstLine="567"/>
        <w:jc w:val="both"/>
        <w:rPr>
          <w:b w:val="0"/>
          <w:sz w:val="26"/>
          <w:szCs w:val="26"/>
          <w:shd w:val="clear" w:color="auto" w:fill="FFFFFF"/>
        </w:rPr>
      </w:pPr>
      <w:r w:rsidRPr="00F4345D">
        <w:rPr>
          <w:sz w:val="26"/>
          <w:szCs w:val="26"/>
        </w:rPr>
        <w:t xml:space="preserve">- </w:t>
      </w:r>
      <w:r w:rsidRPr="00F4345D">
        <w:rPr>
          <w:b w:val="0"/>
          <w:sz w:val="26"/>
          <w:szCs w:val="26"/>
          <w:shd w:val="clear" w:color="auto" w:fill="FFFFFF"/>
        </w:rPr>
        <w:t xml:space="preserve">в газете «Приднестровье» от 3 декабря 2025 года № 226, </w:t>
      </w:r>
    </w:p>
    <w:p w:rsidR="00DD41AB" w:rsidRPr="00F4345D" w:rsidRDefault="00DD41AB" w:rsidP="00426DAB">
      <w:pPr>
        <w:pStyle w:val="1"/>
        <w:shd w:val="clear" w:color="auto" w:fill="FFFFFF"/>
        <w:spacing w:before="0" w:beforeAutospacing="0" w:after="0" w:afterAutospacing="0"/>
        <w:ind w:firstLine="567"/>
        <w:jc w:val="both"/>
        <w:rPr>
          <w:b w:val="0"/>
          <w:bCs w:val="0"/>
          <w:sz w:val="26"/>
          <w:szCs w:val="26"/>
        </w:rPr>
      </w:pPr>
      <w:r w:rsidRPr="00F4345D">
        <w:rPr>
          <w:b w:val="0"/>
          <w:sz w:val="26"/>
          <w:szCs w:val="26"/>
          <w:shd w:val="clear" w:color="auto" w:fill="FFFFFF"/>
        </w:rPr>
        <w:t xml:space="preserve">- на официальном сайте </w:t>
      </w:r>
      <w:r w:rsidRPr="00F4345D">
        <w:rPr>
          <w:b w:val="0"/>
          <w:sz w:val="26"/>
          <w:szCs w:val="26"/>
        </w:rPr>
        <w:t xml:space="preserve">Центральной избирательной комиссии </w:t>
      </w:r>
      <w:r w:rsidR="00803066">
        <w:rPr>
          <w:b w:val="0"/>
          <w:sz w:val="26"/>
          <w:szCs w:val="26"/>
        </w:rPr>
        <w:t xml:space="preserve">Приднестровской Молдавской Республики </w:t>
      </w:r>
      <w:r w:rsidRPr="00803066">
        <w:rPr>
          <w:b w:val="0"/>
          <w:sz w:val="26"/>
          <w:szCs w:val="26"/>
        </w:rPr>
        <w:t>(</w:t>
      </w:r>
      <w:hyperlink r:id="rId26" w:history="1">
        <w:r w:rsidR="00174820" w:rsidRPr="00981A75">
          <w:rPr>
            <w:rStyle w:val="a9"/>
            <w:b w:val="0"/>
            <w:bCs w:val="0"/>
            <w:i/>
            <w:sz w:val="26"/>
            <w:szCs w:val="26"/>
            <w:lang w:val="en-US"/>
          </w:rPr>
          <w:t>www</w:t>
        </w:r>
        <w:r w:rsidR="00174820" w:rsidRPr="00981A75">
          <w:rPr>
            <w:rStyle w:val="a9"/>
            <w:b w:val="0"/>
            <w:bCs w:val="0"/>
            <w:i/>
            <w:sz w:val="26"/>
            <w:szCs w:val="26"/>
          </w:rPr>
          <w:t>.cikpmr.com/news-page/ofitsialnye-rezultaty-vyborov-deputatov-verkhovnogo-soveta-pridnestrovskoj-moldavskoj-respubliki-viii-sozyva-30-noyabrya-2025-goda.html?ysclid=mkl9pok2cd826800737</w:t>
        </w:r>
      </w:hyperlink>
      <w:r w:rsidRPr="00F4345D">
        <w:rPr>
          <w:b w:val="0"/>
          <w:i/>
          <w:sz w:val="26"/>
          <w:szCs w:val="26"/>
        </w:rPr>
        <w:t>)</w:t>
      </w:r>
    </w:p>
    <w:p w:rsidR="00DD41AB" w:rsidRPr="00F4345D" w:rsidRDefault="00DD41AB" w:rsidP="00426DAB">
      <w:pPr>
        <w:pStyle w:val="1"/>
        <w:shd w:val="clear" w:color="auto" w:fill="FFFFFF"/>
        <w:spacing w:before="0" w:beforeAutospacing="0" w:after="0" w:afterAutospacing="0"/>
        <w:ind w:firstLine="567"/>
        <w:jc w:val="both"/>
        <w:rPr>
          <w:i/>
          <w:sz w:val="26"/>
          <w:szCs w:val="26"/>
        </w:rPr>
      </w:pPr>
      <w:r w:rsidRPr="00F4345D">
        <w:rPr>
          <w:b w:val="0"/>
          <w:sz w:val="26"/>
          <w:szCs w:val="26"/>
        </w:rPr>
        <w:t xml:space="preserve">- на новостном портале официального </w:t>
      </w:r>
      <w:proofErr w:type="spellStart"/>
      <w:r w:rsidRPr="00F4345D">
        <w:rPr>
          <w:b w:val="0"/>
          <w:sz w:val="26"/>
          <w:szCs w:val="26"/>
        </w:rPr>
        <w:t>информагенства</w:t>
      </w:r>
      <w:proofErr w:type="spellEnd"/>
      <w:r w:rsidRPr="00F4345D">
        <w:rPr>
          <w:b w:val="0"/>
          <w:sz w:val="26"/>
          <w:szCs w:val="26"/>
        </w:rPr>
        <w:t xml:space="preserve"> Приднестровской Молдавской Республики «Новости Приднестровья»  </w:t>
      </w:r>
      <w:r w:rsidRPr="00F4345D">
        <w:rPr>
          <w:b w:val="0"/>
          <w:i/>
          <w:sz w:val="26"/>
          <w:szCs w:val="26"/>
        </w:rPr>
        <w:t>(</w:t>
      </w:r>
      <w:hyperlink r:id="rId27" w:history="1">
        <w:r w:rsidRPr="00803066">
          <w:rPr>
            <w:rStyle w:val="a9"/>
            <w:b w:val="0"/>
            <w:bCs w:val="0"/>
            <w:i/>
            <w:sz w:val="26"/>
            <w:szCs w:val="26"/>
            <w:u w:val="none"/>
            <w:lang w:val="en-US"/>
          </w:rPr>
          <w:t>www</w:t>
        </w:r>
        <w:r w:rsidRPr="00803066">
          <w:rPr>
            <w:rStyle w:val="a9"/>
            <w:b w:val="0"/>
            <w:bCs w:val="0"/>
            <w:i/>
            <w:sz w:val="26"/>
            <w:szCs w:val="26"/>
            <w:u w:val="none"/>
          </w:rPr>
          <w:t>.novostipmr.com/ru/news/25-12-08/cik-pmr-opublikoval-rezultaty-vyborov-deputatov-verhovnogo-soveta?ysclid=mkl9p1nw39713920727</w:t>
        </w:r>
      </w:hyperlink>
      <w:r w:rsidRPr="006F38D7">
        <w:rPr>
          <w:b w:val="0"/>
          <w:i/>
          <w:sz w:val="26"/>
          <w:szCs w:val="26"/>
        </w:rPr>
        <w:t>).</w:t>
      </w:r>
      <w:r w:rsidRPr="00F4345D">
        <w:rPr>
          <w:sz w:val="26"/>
          <w:szCs w:val="26"/>
        </w:rPr>
        <w:t xml:space="preserve">   </w:t>
      </w:r>
      <w:r w:rsidRPr="00F4345D">
        <w:rPr>
          <w:i/>
          <w:sz w:val="26"/>
          <w:szCs w:val="26"/>
        </w:rPr>
        <w:t>_____________________________________________________________________</w:t>
      </w:r>
    </w:p>
    <w:p w:rsidR="00DD41AB" w:rsidRPr="00F4345D" w:rsidRDefault="00DD41AB" w:rsidP="00DD41AB">
      <w:pPr>
        <w:spacing w:after="0" w:line="240" w:lineRule="auto"/>
        <w:ind w:firstLine="567"/>
        <w:jc w:val="both"/>
        <w:rPr>
          <w:rFonts w:ascii="Times New Roman" w:hAnsi="Times New Roman"/>
          <w:sz w:val="26"/>
          <w:szCs w:val="26"/>
          <w:shd w:val="clear" w:color="auto" w:fill="FFFFFF"/>
        </w:rPr>
      </w:pPr>
      <w:r w:rsidRPr="00F4345D">
        <w:rPr>
          <w:rFonts w:ascii="Times New Roman" w:hAnsi="Times New Roman"/>
          <w:sz w:val="26"/>
          <w:szCs w:val="26"/>
          <w:shd w:val="clear" w:color="auto" w:fill="FFFFFF"/>
        </w:rPr>
        <w:t xml:space="preserve">28 сентября 2025 года в Республике Молдова прошли </w:t>
      </w:r>
      <w:r w:rsidRPr="00F4345D">
        <w:rPr>
          <w:rFonts w:ascii="Times New Roman" w:hAnsi="Times New Roman"/>
          <w:b/>
          <w:sz w:val="26"/>
          <w:szCs w:val="26"/>
          <w:shd w:val="clear" w:color="auto" w:fill="FFFFFF"/>
        </w:rPr>
        <w:t>выборы в парламент Молдовы</w:t>
      </w:r>
      <w:r w:rsidRPr="00F4345D">
        <w:rPr>
          <w:rFonts w:ascii="Times New Roman" w:hAnsi="Times New Roman"/>
          <w:sz w:val="26"/>
          <w:szCs w:val="26"/>
          <w:shd w:val="clear" w:color="auto" w:fill="FFFFFF"/>
        </w:rPr>
        <w:t>. Для граждан Приднестровья, имеющих гражданство Молдовы и обладающих правом голосовать в 2025 году молдавской стороной было открыто 12 избирательных участков, 5 из которых перенесли буквально за 3 дня до голосования (к примеру, на парламентских выборах РМ в 2021 году для приднестровцев было открыто 41 избирательный участок, а на выборах Президента РМ в 2024 году таких участков было 30).</w:t>
      </w:r>
    </w:p>
    <w:p w:rsidR="00DD41AB" w:rsidRPr="00F4345D" w:rsidRDefault="00DD41AB" w:rsidP="00DD41AB">
      <w:pPr>
        <w:spacing w:after="0" w:line="240" w:lineRule="auto"/>
        <w:ind w:firstLine="567"/>
        <w:jc w:val="both"/>
        <w:rPr>
          <w:rFonts w:ascii="Times New Roman" w:hAnsi="Times New Roman"/>
          <w:sz w:val="26"/>
          <w:szCs w:val="26"/>
          <w:shd w:val="clear" w:color="auto" w:fill="FFFFFF"/>
        </w:rPr>
      </w:pPr>
      <w:r w:rsidRPr="00F4345D">
        <w:rPr>
          <w:rFonts w:ascii="Times New Roman" w:hAnsi="Times New Roman"/>
          <w:sz w:val="26"/>
          <w:szCs w:val="26"/>
          <w:shd w:val="clear" w:color="auto" w:fill="FFFFFF"/>
        </w:rPr>
        <w:t>Руководители органов государственной власти неоднократно обращались в адрес молдавской стороны о необходимости обеспечения беспрепятственного доступа приднестровцев к участию в парламентских выборах Молдовы.</w:t>
      </w:r>
    </w:p>
    <w:p w:rsidR="00DD41AB" w:rsidRPr="00F4345D" w:rsidRDefault="00DD41AB" w:rsidP="00DD41AB">
      <w:pPr>
        <w:pStyle w:val="ac"/>
        <w:spacing w:after="0"/>
        <w:ind w:firstLine="567"/>
        <w:jc w:val="both"/>
        <w:rPr>
          <w:sz w:val="26"/>
          <w:szCs w:val="26"/>
        </w:rPr>
      </w:pPr>
      <w:r w:rsidRPr="00F4345D">
        <w:rPr>
          <w:sz w:val="26"/>
          <w:szCs w:val="26"/>
          <w:shd w:val="clear" w:color="auto" w:fill="FFFFFF"/>
        </w:rPr>
        <w:t xml:space="preserve">15 августа 2025 года Президиум Верховного </w:t>
      </w:r>
      <w:r w:rsidRPr="00F4345D">
        <w:rPr>
          <w:sz w:val="26"/>
          <w:szCs w:val="26"/>
        </w:rPr>
        <w:t xml:space="preserve">Совета </w:t>
      </w:r>
      <w:r w:rsidR="00036082">
        <w:rPr>
          <w:sz w:val="26"/>
          <w:szCs w:val="26"/>
        </w:rPr>
        <w:t>Приднестровской Молдавской Республики</w:t>
      </w:r>
      <w:r w:rsidRPr="00F4345D">
        <w:rPr>
          <w:sz w:val="26"/>
          <w:szCs w:val="26"/>
        </w:rPr>
        <w:t xml:space="preserve"> обратился с официальным заявлением к Парламенту и ЦИК Республики Молдова, а также к ООН, Совету Европы, Европейскому союзу и в адрес других международных структур. Депутаты Верховного Совета Приднестровской Молдавской Республики напомнили, что Молдова как член ООН, ОБСЕ и Совета Европы взяла на себя обязательства обеспечивать равный и беспрепятственный доступ всех граждан к избирательным процедурам, независимо от места их проживания.</w:t>
      </w:r>
    </w:p>
    <w:p w:rsidR="00DD41AB" w:rsidRPr="00F4345D" w:rsidRDefault="00DD41AB" w:rsidP="00DD41AB">
      <w:pPr>
        <w:pStyle w:val="ac"/>
        <w:spacing w:after="0"/>
        <w:ind w:left="567" w:firstLine="567"/>
        <w:jc w:val="both"/>
        <w:rPr>
          <w:i/>
          <w:sz w:val="26"/>
          <w:szCs w:val="26"/>
          <w:u w:val="single"/>
        </w:rPr>
      </w:pPr>
      <w:r w:rsidRPr="00F4345D">
        <w:rPr>
          <w:i/>
          <w:sz w:val="26"/>
          <w:szCs w:val="26"/>
          <w:u w:val="single"/>
        </w:rPr>
        <w:t xml:space="preserve">Справка к сведению: </w:t>
      </w:r>
      <w:r w:rsidRPr="00F4345D">
        <w:rPr>
          <w:i/>
          <w:sz w:val="26"/>
          <w:szCs w:val="26"/>
        </w:rPr>
        <w:t xml:space="preserve">подробнее с информацией можно ознакомиться по следующей ссылке: </w:t>
      </w:r>
      <w:hyperlink r:id="rId28" w:history="1">
        <w:r w:rsidRPr="00631493">
          <w:rPr>
            <w:rStyle w:val="a9"/>
            <w:i/>
            <w:sz w:val="26"/>
            <w:szCs w:val="26"/>
            <w:u w:val="none"/>
            <w:lang w:val="en-US"/>
          </w:rPr>
          <w:t>www</w:t>
        </w:r>
        <w:r w:rsidRPr="00631493">
          <w:rPr>
            <w:rStyle w:val="a9"/>
            <w:i/>
            <w:sz w:val="26"/>
            <w:szCs w:val="26"/>
            <w:u w:val="none"/>
          </w:rPr>
          <w:t>.</w:t>
        </w:r>
        <w:proofErr w:type="spellStart"/>
        <w:r w:rsidRPr="00631493">
          <w:rPr>
            <w:rStyle w:val="a9"/>
            <w:i/>
            <w:sz w:val="26"/>
            <w:szCs w:val="26"/>
            <w:u w:val="none"/>
            <w:lang w:val="en-US"/>
          </w:rPr>
          <w:t>novostipmr</w:t>
        </w:r>
        <w:proofErr w:type="spellEnd"/>
        <w:r w:rsidRPr="00631493">
          <w:rPr>
            <w:rStyle w:val="a9"/>
            <w:i/>
            <w:sz w:val="26"/>
            <w:szCs w:val="26"/>
            <w:u w:val="none"/>
          </w:rPr>
          <w:t>.</w:t>
        </w:r>
        <w:r w:rsidRPr="00631493">
          <w:rPr>
            <w:rStyle w:val="a9"/>
            <w:i/>
            <w:sz w:val="26"/>
            <w:szCs w:val="26"/>
            <w:u w:val="none"/>
            <w:lang w:val="en-US"/>
          </w:rPr>
          <w:t>com</w:t>
        </w:r>
        <w:r w:rsidRPr="00631493">
          <w:rPr>
            <w:rStyle w:val="a9"/>
            <w:i/>
            <w:sz w:val="26"/>
            <w:szCs w:val="26"/>
            <w:u w:val="none"/>
          </w:rPr>
          <w:t>/</w:t>
        </w:r>
        <w:proofErr w:type="spellStart"/>
        <w:r w:rsidRPr="00631493">
          <w:rPr>
            <w:rStyle w:val="a9"/>
            <w:i/>
            <w:sz w:val="26"/>
            <w:szCs w:val="26"/>
            <w:u w:val="none"/>
            <w:lang w:val="en-US"/>
          </w:rPr>
          <w:t>ru</w:t>
        </w:r>
        <w:proofErr w:type="spellEnd"/>
        <w:r w:rsidRPr="00631493">
          <w:rPr>
            <w:rStyle w:val="a9"/>
            <w:i/>
            <w:sz w:val="26"/>
            <w:szCs w:val="26"/>
            <w:u w:val="none"/>
          </w:rPr>
          <w:t>/</w:t>
        </w:r>
        <w:r w:rsidRPr="00631493">
          <w:rPr>
            <w:rStyle w:val="a9"/>
            <w:i/>
            <w:sz w:val="26"/>
            <w:szCs w:val="26"/>
            <w:u w:val="none"/>
            <w:lang w:val="en-US"/>
          </w:rPr>
          <w:t>news</w:t>
        </w:r>
        <w:r w:rsidRPr="00631493">
          <w:rPr>
            <w:rStyle w:val="a9"/>
            <w:i/>
            <w:sz w:val="26"/>
            <w:szCs w:val="26"/>
            <w:u w:val="none"/>
          </w:rPr>
          <w:t>/25-08-15/</w:t>
        </w:r>
        <w:proofErr w:type="spellStart"/>
        <w:r w:rsidRPr="00631493">
          <w:rPr>
            <w:rStyle w:val="a9"/>
            <w:i/>
            <w:sz w:val="26"/>
            <w:szCs w:val="26"/>
            <w:u w:val="none"/>
            <w:lang w:val="en-US"/>
          </w:rPr>
          <w:t>verhovnyy</w:t>
        </w:r>
        <w:proofErr w:type="spellEnd"/>
        <w:r w:rsidRPr="00631493">
          <w:rPr>
            <w:rStyle w:val="a9"/>
            <w:i/>
            <w:sz w:val="26"/>
            <w:szCs w:val="26"/>
            <w:u w:val="none"/>
          </w:rPr>
          <w:t>-</w:t>
        </w:r>
        <w:proofErr w:type="spellStart"/>
        <w:r w:rsidRPr="00631493">
          <w:rPr>
            <w:rStyle w:val="a9"/>
            <w:i/>
            <w:sz w:val="26"/>
            <w:szCs w:val="26"/>
            <w:u w:val="none"/>
            <w:lang w:val="en-US"/>
          </w:rPr>
          <w:t>sovet</w:t>
        </w:r>
        <w:proofErr w:type="spellEnd"/>
        <w:r w:rsidRPr="00631493">
          <w:rPr>
            <w:rStyle w:val="a9"/>
            <w:i/>
            <w:sz w:val="26"/>
            <w:szCs w:val="26"/>
            <w:u w:val="none"/>
          </w:rPr>
          <w:t>-</w:t>
        </w:r>
        <w:proofErr w:type="spellStart"/>
        <w:r w:rsidRPr="00631493">
          <w:rPr>
            <w:rStyle w:val="a9"/>
            <w:i/>
            <w:sz w:val="26"/>
            <w:szCs w:val="26"/>
            <w:u w:val="none"/>
            <w:lang w:val="en-US"/>
          </w:rPr>
          <w:t>pmr</w:t>
        </w:r>
        <w:proofErr w:type="spellEnd"/>
        <w:r w:rsidRPr="00631493">
          <w:rPr>
            <w:rStyle w:val="a9"/>
            <w:i/>
            <w:sz w:val="26"/>
            <w:szCs w:val="26"/>
            <w:u w:val="none"/>
          </w:rPr>
          <w:t>-</w:t>
        </w:r>
        <w:proofErr w:type="spellStart"/>
        <w:r w:rsidRPr="00631493">
          <w:rPr>
            <w:rStyle w:val="a9"/>
            <w:i/>
            <w:sz w:val="26"/>
            <w:szCs w:val="26"/>
            <w:u w:val="none"/>
            <w:lang w:val="en-US"/>
          </w:rPr>
          <w:t>zhitelyam</w:t>
        </w:r>
        <w:proofErr w:type="spellEnd"/>
        <w:r w:rsidRPr="00631493">
          <w:rPr>
            <w:rStyle w:val="a9"/>
            <w:i/>
            <w:sz w:val="26"/>
            <w:szCs w:val="26"/>
            <w:u w:val="none"/>
          </w:rPr>
          <w:t>-</w:t>
        </w:r>
        <w:proofErr w:type="spellStart"/>
        <w:r w:rsidRPr="00631493">
          <w:rPr>
            <w:rStyle w:val="a9"/>
            <w:i/>
            <w:sz w:val="26"/>
            <w:szCs w:val="26"/>
            <w:u w:val="none"/>
            <w:lang w:val="en-US"/>
          </w:rPr>
          <w:t>pridnestrovya</w:t>
        </w:r>
        <w:proofErr w:type="spellEnd"/>
        <w:r w:rsidRPr="00631493">
          <w:rPr>
            <w:rStyle w:val="a9"/>
            <w:i/>
            <w:sz w:val="26"/>
            <w:szCs w:val="26"/>
            <w:u w:val="none"/>
          </w:rPr>
          <w:t>-</w:t>
        </w:r>
        <w:proofErr w:type="spellStart"/>
        <w:r w:rsidRPr="00631493">
          <w:rPr>
            <w:rStyle w:val="a9"/>
            <w:i/>
            <w:sz w:val="26"/>
            <w:szCs w:val="26"/>
            <w:u w:val="none"/>
            <w:lang w:val="en-US"/>
          </w:rPr>
          <w:t>dolzhen</w:t>
        </w:r>
        <w:proofErr w:type="spellEnd"/>
        <w:r w:rsidRPr="00631493">
          <w:rPr>
            <w:rStyle w:val="a9"/>
            <w:i/>
            <w:sz w:val="26"/>
            <w:szCs w:val="26"/>
            <w:u w:val="none"/>
          </w:rPr>
          <w:t>-</w:t>
        </w:r>
        <w:proofErr w:type="spellStart"/>
        <w:r w:rsidRPr="00631493">
          <w:rPr>
            <w:rStyle w:val="a9"/>
            <w:i/>
            <w:sz w:val="26"/>
            <w:szCs w:val="26"/>
            <w:u w:val="none"/>
            <w:lang w:val="en-US"/>
          </w:rPr>
          <w:t>byt</w:t>
        </w:r>
        <w:proofErr w:type="spellEnd"/>
        <w:r w:rsidRPr="00631493">
          <w:rPr>
            <w:rStyle w:val="a9"/>
            <w:i/>
            <w:sz w:val="26"/>
            <w:szCs w:val="26"/>
            <w:u w:val="none"/>
          </w:rPr>
          <w:t>-</w:t>
        </w:r>
        <w:proofErr w:type="spellStart"/>
        <w:r w:rsidRPr="00631493">
          <w:rPr>
            <w:rStyle w:val="a9"/>
            <w:i/>
            <w:sz w:val="26"/>
            <w:szCs w:val="26"/>
            <w:u w:val="none"/>
            <w:lang w:val="en-US"/>
          </w:rPr>
          <w:t>obespechen</w:t>
        </w:r>
        <w:proofErr w:type="spellEnd"/>
      </w:hyperlink>
    </w:p>
    <w:p w:rsidR="00DD41AB" w:rsidRPr="00631493" w:rsidRDefault="00DD41AB" w:rsidP="00DD41AB">
      <w:pPr>
        <w:pStyle w:val="ac"/>
        <w:spacing w:after="0"/>
        <w:ind w:left="567" w:firstLine="567"/>
        <w:jc w:val="both"/>
        <w:rPr>
          <w:i/>
          <w:sz w:val="26"/>
          <w:szCs w:val="26"/>
        </w:rPr>
      </w:pPr>
      <w:r w:rsidRPr="00F4345D">
        <w:rPr>
          <w:i/>
          <w:sz w:val="26"/>
          <w:szCs w:val="26"/>
        </w:rPr>
        <w:lastRenderedPageBreak/>
        <w:t xml:space="preserve">или на официальном сайте Верховного Совета Приднестровской Молдавской Республики по следующей ссылке: </w:t>
      </w:r>
      <w:hyperlink r:id="rId29" w:history="1">
        <w:r w:rsidRPr="00631493">
          <w:rPr>
            <w:rStyle w:val="a9"/>
            <w:i/>
            <w:sz w:val="26"/>
            <w:szCs w:val="26"/>
            <w:u w:val="none"/>
            <w:lang w:val="en-US"/>
          </w:rPr>
          <w:t>www</w:t>
        </w:r>
        <w:r w:rsidRPr="00631493">
          <w:rPr>
            <w:rStyle w:val="a9"/>
            <w:i/>
            <w:sz w:val="26"/>
            <w:szCs w:val="26"/>
            <w:u w:val="none"/>
          </w:rPr>
          <w:t>.</w:t>
        </w:r>
        <w:proofErr w:type="spellStart"/>
        <w:r w:rsidRPr="00631493">
          <w:rPr>
            <w:rStyle w:val="a9"/>
            <w:i/>
            <w:sz w:val="26"/>
            <w:szCs w:val="26"/>
            <w:u w:val="none"/>
            <w:lang w:val="en-US"/>
          </w:rPr>
          <w:t>vspmr</w:t>
        </w:r>
        <w:proofErr w:type="spellEnd"/>
        <w:r w:rsidRPr="00631493">
          <w:rPr>
            <w:rStyle w:val="a9"/>
            <w:i/>
            <w:sz w:val="26"/>
            <w:szCs w:val="26"/>
            <w:u w:val="none"/>
          </w:rPr>
          <w:t>.</w:t>
        </w:r>
        <w:r w:rsidRPr="00631493">
          <w:rPr>
            <w:rStyle w:val="a9"/>
            <w:i/>
            <w:sz w:val="26"/>
            <w:szCs w:val="26"/>
            <w:u w:val="none"/>
            <w:lang w:val="en-US"/>
          </w:rPr>
          <w:t>org</w:t>
        </w:r>
        <w:r w:rsidRPr="00631493">
          <w:rPr>
            <w:rStyle w:val="a9"/>
            <w:i/>
            <w:sz w:val="26"/>
            <w:szCs w:val="26"/>
            <w:u w:val="none"/>
          </w:rPr>
          <w:t>/</w:t>
        </w:r>
        <w:r w:rsidRPr="00631493">
          <w:rPr>
            <w:rStyle w:val="a9"/>
            <w:i/>
            <w:sz w:val="26"/>
            <w:szCs w:val="26"/>
            <w:u w:val="none"/>
            <w:lang w:val="en-US"/>
          </w:rPr>
          <w:t>news</w:t>
        </w:r>
        <w:r w:rsidRPr="00631493">
          <w:rPr>
            <w:rStyle w:val="a9"/>
            <w:i/>
            <w:sz w:val="26"/>
            <w:szCs w:val="26"/>
            <w:u w:val="none"/>
          </w:rPr>
          <w:t>/</w:t>
        </w:r>
        <w:r w:rsidRPr="00631493">
          <w:rPr>
            <w:rStyle w:val="a9"/>
            <w:i/>
            <w:sz w:val="26"/>
            <w:szCs w:val="26"/>
            <w:u w:val="none"/>
            <w:lang w:val="en-US"/>
          </w:rPr>
          <w:t>supreme</w:t>
        </w:r>
        <w:r w:rsidRPr="00631493">
          <w:rPr>
            <w:rStyle w:val="a9"/>
            <w:i/>
            <w:sz w:val="26"/>
            <w:szCs w:val="26"/>
            <w:u w:val="none"/>
          </w:rPr>
          <w:t>-</w:t>
        </w:r>
        <w:r w:rsidRPr="00631493">
          <w:rPr>
            <w:rStyle w:val="a9"/>
            <w:i/>
            <w:sz w:val="26"/>
            <w:szCs w:val="26"/>
            <w:u w:val="none"/>
            <w:lang w:val="en-US"/>
          </w:rPr>
          <w:t>council</w:t>
        </w:r>
        <w:r w:rsidRPr="00631493">
          <w:rPr>
            <w:rStyle w:val="a9"/>
            <w:i/>
            <w:sz w:val="26"/>
            <w:szCs w:val="26"/>
            <w:u w:val="none"/>
          </w:rPr>
          <w:t>/</w:t>
        </w:r>
        <w:proofErr w:type="spellStart"/>
        <w:r w:rsidRPr="00631493">
          <w:rPr>
            <w:rStyle w:val="a9"/>
            <w:i/>
            <w:sz w:val="26"/>
            <w:szCs w:val="26"/>
            <w:u w:val="none"/>
            <w:lang w:val="en-US"/>
          </w:rPr>
          <w:t>prezidium</w:t>
        </w:r>
        <w:proofErr w:type="spellEnd"/>
        <w:r w:rsidRPr="00631493">
          <w:rPr>
            <w:rStyle w:val="a9"/>
            <w:i/>
            <w:sz w:val="26"/>
            <w:szCs w:val="26"/>
            <w:u w:val="none"/>
          </w:rPr>
          <w:t>-</w:t>
        </w:r>
        <w:proofErr w:type="spellStart"/>
        <w:r w:rsidRPr="00631493">
          <w:rPr>
            <w:rStyle w:val="a9"/>
            <w:i/>
            <w:sz w:val="26"/>
            <w:szCs w:val="26"/>
            <w:u w:val="none"/>
            <w:lang w:val="en-US"/>
          </w:rPr>
          <w:t>verhovnogo</w:t>
        </w:r>
        <w:proofErr w:type="spellEnd"/>
        <w:r w:rsidRPr="00631493">
          <w:rPr>
            <w:rStyle w:val="a9"/>
            <w:i/>
            <w:sz w:val="26"/>
            <w:szCs w:val="26"/>
            <w:u w:val="none"/>
          </w:rPr>
          <w:t>-</w:t>
        </w:r>
        <w:proofErr w:type="spellStart"/>
        <w:r w:rsidRPr="00631493">
          <w:rPr>
            <w:rStyle w:val="a9"/>
            <w:i/>
            <w:sz w:val="26"/>
            <w:szCs w:val="26"/>
            <w:u w:val="none"/>
            <w:lang w:val="en-US"/>
          </w:rPr>
          <w:t>soveta</w:t>
        </w:r>
        <w:proofErr w:type="spellEnd"/>
        <w:r w:rsidRPr="00631493">
          <w:rPr>
            <w:rStyle w:val="a9"/>
            <w:i/>
            <w:sz w:val="26"/>
            <w:szCs w:val="26"/>
            <w:u w:val="none"/>
          </w:rPr>
          <w:t>-</w:t>
        </w:r>
        <w:proofErr w:type="spellStart"/>
        <w:r w:rsidRPr="00631493">
          <w:rPr>
            <w:rStyle w:val="a9"/>
            <w:i/>
            <w:sz w:val="26"/>
            <w:szCs w:val="26"/>
            <w:u w:val="none"/>
            <w:lang w:val="en-US"/>
          </w:rPr>
          <w:t>pmr</w:t>
        </w:r>
        <w:proofErr w:type="spellEnd"/>
        <w:r w:rsidRPr="00631493">
          <w:rPr>
            <w:rStyle w:val="a9"/>
            <w:i/>
            <w:sz w:val="26"/>
            <w:szCs w:val="26"/>
            <w:u w:val="none"/>
          </w:rPr>
          <w:t>-</w:t>
        </w:r>
        <w:proofErr w:type="spellStart"/>
        <w:r w:rsidRPr="00631493">
          <w:rPr>
            <w:rStyle w:val="a9"/>
            <w:i/>
            <w:sz w:val="26"/>
            <w:szCs w:val="26"/>
            <w:u w:val="none"/>
            <w:lang w:val="en-US"/>
          </w:rPr>
          <w:t>obratilsya</w:t>
        </w:r>
        <w:proofErr w:type="spellEnd"/>
        <w:r w:rsidRPr="00631493">
          <w:rPr>
            <w:rStyle w:val="a9"/>
            <w:i/>
            <w:sz w:val="26"/>
            <w:szCs w:val="26"/>
            <w:u w:val="none"/>
          </w:rPr>
          <w:t>-</w:t>
        </w:r>
        <w:r w:rsidRPr="00631493">
          <w:rPr>
            <w:rStyle w:val="a9"/>
            <w:i/>
            <w:sz w:val="26"/>
            <w:szCs w:val="26"/>
            <w:u w:val="none"/>
            <w:lang w:val="en-US"/>
          </w:rPr>
          <w:t>s</w:t>
        </w:r>
        <w:r w:rsidRPr="00631493">
          <w:rPr>
            <w:rStyle w:val="a9"/>
            <w:i/>
            <w:sz w:val="26"/>
            <w:szCs w:val="26"/>
            <w:u w:val="none"/>
          </w:rPr>
          <w:t>-</w:t>
        </w:r>
        <w:proofErr w:type="spellStart"/>
        <w:r w:rsidRPr="00631493">
          <w:rPr>
            <w:rStyle w:val="a9"/>
            <w:i/>
            <w:sz w:val="26"/>
            <w:szCs w:val="26"/>
            <w:u w:val="none"/>
            <w:lang w:val="en-US"/>
          </w:rPr>
          <w:t>zayavleniem</w:t>
        </w:r>
        <w:proofErr w:type="spellEnd"/>
        <w:r w:rsidRPr="00631493">
          <w:rPr>
            <w:rStyle w:val="a9"/>
            <w:i/>
            <w:sz w:val="26"/>
            <w:szCs w:val="26"/>
            <w:u w:val="none"/>
          </w:rPr>
          <w:t>-</w:t>
        </w:r>
        <w:r w:rsidRPr="00631493">
          <w:rPr>
            <w:rStyle w:val="a9"/>
            <w:i/>
            <w:sz w:val="26"/>
            <w:szCs w:val="26"/>
            <w:u w:val="none"/>
            <w:lang w:val="en-US"/>
          </w:rPr>
          <w:t>k</w:t>
        </w:r>
        <w:r w:rsidRPr="00631493">
          <w:rPr>
            <w:rStyle w:val="a9"/>
            <w:i/>
            <w:sz w:val="26"/>
            <w:szCs w:val="26"/>
            <w:u w:val="none"/>
          </w:rPr>
          <w:t>-</w:t>
        </w:r>
        <w:proofErr w:type="spellStart"/>
        <w:r w:rsidRPr="00631493">
          <w:rPr>
            <w:rStyle w:val="a9"/>
            <w:i/>
            <w:sz w:val="26"/>
            <w:szCs w:val="26"/>
            <w:u w:val="none"/>
            <w:lang w:val="en-US"/>
          </w:rPr>
          <w:t>parlamentu</w:t>
        </w:r>
        <w:proofErr w:type="spellEnd"/>
        <w:r w:rsidRPr="00631493">
          <w:rPr>
            <w:rStyle w:val="a9"/>
            <w:i/>
            <w:sz w:val="26"/>
            <w:szCs w:val="26"/>
            <w:u w:val="none"/>
          </w:rPr>
          <w:t>-</w:t>
        </w:r>
        <w:proofErr w:type="spellStart"/>
        <w:r w:rsidRPr="00631493">
          <w:rPr>
            <w:rStyle w:val="a9"/>
            <w:i/>
            <w:sz w:val="26"/>
            <w:szCs w:val="26"/>
            <w:u w:val="none"/>
            <w:lang w:val="en-US"/>
          </w:rPr>
          <w:t>i</w:t>
        </w:r>
        <w:proofErr w:type="spellEnd"/>
        <w:r w:rsidRPr="00631493">
          <w:rPr>
            <w:rStyle w:val="a9"/>
            <w:i/>
            <w:sz w:val="26"/>
            <w:szCs w:val="26"/>
            <w:u w:val="none"/>
          </w:rPr>
          <w:t>-</w:t>
        </w:r>
        <w:proofErr w:type="spellStart"/>
        <w:r w:rsidRPr="00631493">
          <w:rPr>
            <w:rStyle w:val="a9"/>
            <w:i/>
            <w:sz w:val="26"/>
            <w:szCs w:val="26"/>
            <w:u w:val="none"/>
            <w:lang w:val="en-US"/>
          </w:rPr>
          <w:t>tsik</w:t>
        </w:r>
        <w:proofErr w:type="spellEnd"/>
        <w:r w:rsidRPr="00631493">
          <w:rPr>
            <w:rStyle w:val="a9"/>
            <w:i/>
            <w:sz w:val="26"/>
            <w:szCs w:val="26"/>
            <w:u w:val="none"/>
          </w:rPr>
          <w:t>-</w:t>
        </w:r>
        <w:proofErr w:type="spellStart"/>
        <w:r w:rsidRPr="00631493">
          <w:rPr>
            <w:rStyle w:val="a9"/>
            <w:i/>
            <w:sz w:val="26"/>
            <w:szCs w:val="26"/>
            <w:u w:val="none"/>
            <w:lang w:val="en-US"/>
          </w:rPr>
          <w:t>respubliki</w:t>
        </w:r>
        <w:proofErr w:type="spellEnd"/>
        <w:r w:rsidRPr="00631493">
          <w:rPr>
            <w:rStyle w:val="a9"/>
            <w:i/>
            <w:sz w:val="26"/>
            <w:szCs w:val="26"/>
            <w:u w:val="none"/>
          </w:rPr>
          <w:t>-</w:t>
        </w:r>
        <w:proofErr w:type="spellStart"/>
        <w:r w:rsidRPr="00631493">
          <w:rPr>
            <w:rStyle w:val="a9"/>
            <w:i/>
            <w:sz w:val="26"/>
            <w:szCs w:val="26"/>
            <w:u w:val="none"/>
            <w:lang w:val="en-US"/>
          </w:rPr>
          <w:t>moldova</w:t>
        </w:r>
        <w:proofErr w:type="spellEnd"/>
        <w:r w:rsidRPr="00631493">
          <w:rPr>
            <w:rStyle w:val="a9"/>
            <w:i/>
            <w:sz w:val="26"/>
            <w:szCs w:val="26"/>
            <w:u w:val="none"/>
          </w:rPr>
          <w:t>-</w:t>
        </w:r>
        <w:r w:rsidRPr="00631493">
          <w:rPr>
            <w:rStyle w:val="a9"/>
            <w:i/>
            <w:sz w:val="26"/>
            <w:szCs w:val="26"/>
            <w:u w:val="none"/>
            <w:lang w:val="en-US"/>
          </w:rPr>
          <w:t>a</w:t>
        </w:r>
        <w:r w:rsidRPr="00631493">
          <w:rPr>
            <w:rStyle w:val="a9"/>
            <w:i/>
            <w:sz w:val="26"/>
            <w:szCs w:val="26"/>
            <w:u w:val="none"/>
          </w:rPr>
          <w:t>-</w:t>
        </w:r>
        <w:proofErr w:type="spellStart"/>
        <w:r w:rsidRPr="00631493">
          <w:rPr>
            <w:rStyle w:val="a9"/>
            <w:i/>
            <w:sz w:val="26"/>
            <w:szCs w:val="26"/>
            <w:u w:val="none"/>
            <w:lang w:val="en-US"/>
          </w:rPr>
          <w:t>takje</w:t>
        </w:r>
        <w:proofErr w:type="spellEnd"/>
        <w:r w:rsidRPr="00631493">
          <w:rPr>
            <w:rStyle w:val="a9"/>
            <w:i/>
            <w:sz w:val="26"/>
            <w:szCs w:val="26"/>
            <w:u w:val="none"/>
          </w:rPr>
          <w:t>-</w:t>
        </w:r>
        <w:r w:rsidRPr="00631493">
          <w:rPr>
            <w:rStyle w:val="a9"/>
            <w:i/>
            <w:sz w:val="26"/>
            <w:szCs w:val="26"/>
            <w:u w:val="none"/>
            <w:lang w:val="en-US"/>
          </w:rPr>
          <w:t>k</w:t>
        </w:r>
        <w:r w:rsidRPr="00631493">
          <w:rPr>
            <w:rStyle w:val="a9"/>
            <w:i/>
            <w:sz w:val="26"/>
            <w:szCs w:val="26"/>
            <w:u w:val="none"/>
          </w:rPr>
          <w:t>-</w:t>
        </w:r>
        <w:proofErr w:type="spellStart"/>
        <w:r w:rsidRPr="00631493">
          <w:rPr>
            <w:rStyle w:val="a9"/>
            <w:i/>
            <w:sz w:val="26"/>
            <w:szCs w:val="26"/>
            <w:u w:val="none"/>
            <w:lang w:val="en-US"/>
          </w:rPr>
          <w:t>mejdunarodnim</w:t>
        </w:r>
        <w:proofErr w:type="spellEnd"/>
        <w:r w:rsidRPr="00631493">
          <w:rPr>
            <w:rStyle w:val="a9"/>
            <w:i/>
            <w:sz w:val="26"/>
            <w:szCs w:val="26"/>
            <w:u w:val="none"/>
          </w:rPr>
          <w:t>-</w:t>
        </w:r>
        <w:proofErr w:type="spellStart"/>
        <w:r w:rsidRPr="00631493">
          <w:rPr>
            <w:rStyle w:val="a9"/>
            <w:i/>
            <w:sz w:val="26"/>
            <w:szCs w:val="26"/>
            <w:u w:val="none"/>
            <w:lang w:val="en-US"/>
          </w:rPr>
          <w:t>organizatsiyam</w:t>
        </w:r>
        <w:proofErr w:type="spellEnd"/>
        <w:r w:rsidRPr="00631493">
          <w:rPr>
            <w:rStyle w:val="a9"/>
            <w:i/>
            <w:sz w:val="26"/>
            <w:szCs w:val="26"/>
            <w:u w:val="none"/>
          </w:rPr>
          <w:t>.</w:t>
        </w:r>
        <w:r w:rsidRPr="00631493">
          <w:rPr>
            <w:rStyle w:val="a9"/>
            <w:i/>
            <w:sz w:val="26"/>
            <w:szCs w:val="26"/>
            <w:u w:val="none"/>
            <w:lang w:val="en-US"/>
          </w:rPr>
          <w:t>html</w:t>
        </w:r>
      </w:hyperlink>
      <w:r w:rsidRPr="00631493">
        <w:rPr>
          <w:i/>
          <w:sz w:val="26"/>
          <w:szCs w:val="26"/>
        </w:rPr>
        <w:t xml:space="preserve">). </w:t>
      </w:r>
    </w:p>
    <w:p w:rsidR="00E91EFC" w:rsidRDefault="00E91EFC" w:rsidP="00DD41AB">
      <w:pPr>
        <w:spacing w:after="0" w:line="240" w:lineRule="auto"/>
        <w:ind w:firstLine="567"/>
        <w:jc w:val="both"/>
        <w:rPr>
          <w:rFonts w:ascii="Times New Roman" w:hAnsi="Times New Roman"/>
          <w:sz w:val="26"/>
          <w:szCs w:val="26"/>
          <w:shd w:val="clear" w:color="auto" w:fill="FFFFFF"/>
        </w:rPr>
      </w:pPr>
    </w:p>
    <w:p w:rsidR="00DD41AB" w:rsidRPr="00F4345D" w:rsidRDefault="00DD41AB" w:rsidP="00DD41AB">
      <w:pPr>
        <w:spacing w:after="0" w:line="240" w:lineRule="auto"/>
        <w:ind w:firstLine="567"/>
        <w:jc w:val="both"/>
        <w:rPr>
          <w:rFonts w:ascii="Times New Roman" w:hAnsi="Times New Roman"/>
          <w:sz w:val="26"/>
          <w:szCs w:val="26"/>
          <w:shd w:val="clear" w:color="auto" w:fill="FFFFFF"/>
        </w:rPr>
      </w:pPr>
      <w:r w:rsidRPr="00F4345D">
        <w:rPr>
          <w:rFonts w:ascii="Times New Roman" w:hAnsi="Times New Roman"/>
          <w:sz w:val="26"/>
          <w:szCs w:val="26"/>
          <w:shd w:val="clear" w:color="auto" w:fill="FFFFFF"/>
        </w:rPr>
        <w:t>Перед выборами Молдова внезапно начала ремонт мостов через реку Днестр, а уже в день голосования создавались искусственные заторы на дорогах, перекрывались мосты и останавливалась работа участков из-за сообщений о «минировании» (которое потом не подтвердилось).</w:t>
      </w:r>
    </w:p>
    <w:p w:rsidR="00DD41AB" w:rsidRPr="00F4345D" w:rsidRDefault="00DD41AB" w:rsidP="00DD41AB">
      <w:pPr>
        <w:spacing w:after="0" w:line="240" w:lineRule="auto"/>
        <w:ind w:firstLine="567"/>
        <w:jc w:val="both"/>
        <w:rPr>
          <w:rFonts w:ascii="Times New Roman" w:hAnsi="Times New Roman"/>
          <w:sz w:val="26"/>
          <w:szCs w:val="26"/>
          <w:shd w:val="clear" w:color="auto" w:fill="FFFFFF"/>
        </w:rPr>
      </w:pPr>
      <w:r w:rsidRPr="00F4345D">
        <w:rPr>
          <w:rFonts w:ascii="Times New Roman" w:hAnsi="Times New Roman"/>
          <w:sz w:val="26"/>
          <w:szCs w:val="26"/>
          <w:shd w:val="clear" w:color="auto" w:fill="FFFFFF"/>
        </w:rPr>
        <w:t>По некоторым данным в Приднестровье живут около 300 тысяч избирателей с гражданством Молдовы, а по данным соцопроса около 200 тысяч их них хотели бы участвовать в голосовании 28 сентября 2025 года.</w:t>
      </w:r>
    </w:p>
    <w:p w:rsidR="00DD41AB" w:rsidRPr="00631493" w:rsidRDefault="00DD41AB" w:rsidP="00DD41AB">
      <w:pPr>
        <w:spacing w:after="0" w:line="240" w:lineRule="auto"/>
        <w:ind w:left="567" w:firstLine="567"/>
        <w:jc w:val="both"/>
        <w:rPr>
          <w:rFonts w:ascii="Times New Roman" w:hAnsi="Times New Roman"/>
          <w:i/>
          <w:sz w:val="26"/>
          <w:szCs w:val="26"/>
        </w:rPr>
      </w:pPr>
      <w:r w:rsidRPr="00F4345D">
        <w:rPr>
          <w:rFonts w:ascii="Times New Roman" w:hAnsi="Times New Roman"/>
          <w:i/>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30" w:history="1">
        <w:r w:rsidRPr="00631493">
          <w:rPr>
            <w:rStyle w:val="a9"/>
            <w:rFonts w:ascii="Times New Roman" w:hAnsi="Times New Roman"/>
            <w:i/>
            <w:sz w:val="26"/>
            <w:szCs w:val="26"/>
            <w:u w:val="none"/>
            <w:lang w:val="en-US"/>
          </w:rPr>
          <w:t>www</w:t>
        </w:r>
        <w:r w:rsidRPr="00631493">
          <w:rPr>
            <w:rStyle w:val="a9"/>
            <w:rFonts w:ascii="Times New Roman" w:hAnsi="Times New Roman"/>
            <w:i/>
            <w:sz w:val="26"/>
            <w:szCs w:val="26"/>
            <w:u w:val="none"/>
          </w:rPr>
          <w:t>.</w:t>
        </w:r>
        <w:proofErr w:type="spellStart"/>
        <w:r w:rsidRPr="00631493">
          <w:rPr>
            <w:rStyle w:val="a9"/>
            <w:rFonts w:ascii="Times New Roman" w:hAnsi="Times New Roman"/>
            <w:i/>
            <w:sz w:val="26"/>
            <w:szCs w:val="26"/>
            <w:u w:val="none"/>
            <w:lang w:val="en-US"/>
          </w:rPr>
          <w:t>novostipmr</w:t>
        </w:r>
        <w:proofErr w:type="spellEnd"/>
        <w:r w:rsidRPr="00631493">
          <w:rPr>
            <w:rStyle w:val="a9"/>
            <w:rFonts w:ascii="Times New Roman" w:hAnsi="Times New Roman"/>
            <w:i/>
            <w:sz w:val="26"/>
            <w:szCs w:val="26"/>
            <w:u w:val="none"/>
          </w:rPr>
          <w:t>.</w:t>
        </w:r>
        <w:r w:rsidRPr="00631493">
          <w:rPr>
            <w:rStyle w:val="a9"/>
            <w:rFonts w:ascii="Times New Roman" w:hAnsi="Times New Roman"/>
            <w:i/>
            <w:sz w:val="26"/>
            <w:szCs w:val="26"/>
            <w:u w:val="none"/>
            <w:lang w:val="en-US"/>
          </w:rPr>
          <w:t>com</w:t>
        </w:r>
        <w:r w:rsidRPr="00631493">
          <w:rPr>
            <w:rStyle w:val="a9"/>
            <w:rFonts w:ascii="Times New Roman" w:hAnsi="Times New Roman"/>
            <w:i/>
            <w:sz w:val="26"/>
            <w:szCs w:val="26"/>
            <w:u w:val="none"/>
          </w:rPr>
          <w:t>/</w:t>
        </w:r>
        <w:proofErr w:type="spellStart"/>
        <w:r w:rsidRPr="00631493">
          <w:rPr>
            <w:rStyle w:val="a9"/>
            <w:rFonts w:ascii="Times New Roman" w:hAnsi="Times New Roman"/>
            <w:i/>
            <w:sz w:val="26"/>
            <w:szCs w:val="26"/>
            <w:u w:val="none"/>
            <w:lang w:val="en-US"/>
          </w:rPr>
          <w:t>ru</w:t>
        </w:r>
        <w:proofErr w:type="spellEnd"/>
        <w:r w:rsidRPr="00631493">
          <w:rPr>
            <w:rStyle w:val="a9"/>
            <w:rFonts w:ascii="Times New Roman" w:hAnsi="Times New Roman"/>
            <w:i/>
            <w:sz w:val="26"/>
            <w:szCs w:val="26"/>
            <w:u w:val="none"/>
          </w:rPr>
          <w:t>/</w:t>
        </w:r>
        <w:r w:rsidRPr="00631493">
          <w:rPr>
            <w:rStyle w:val="a9"/>
            <w:rFonts w:ascii="Times New Roman" w:hAnsi="Times New Roman"/>
            <w:i/>
            <w:sz w:val="26"/>
            <w:szCs w:val="26"/>
            <w:u w:val="none"/>
            <w:lang w:val="en-US"/>
          </w:rPr>
          <w:t>news</w:t>
        </w:r>
        <w:r w:rsidRPr="00631493">
          <w:rPr>
            <w:rStyle w:val="a9"/>
            <w:rFonts w:ascii="Times New Roman" w:hAnsi="Times New Roman"/>
            <w:i/>
            <w:sz w:val="26"/>
            <w:szCs w:val="26"/>
            <w:u w:val="none"/>
          </w:rPr>
          <w:t>/25-08-21/</w:t>
        </w:r>
        <w:proofErr w:type="spellStart"/>
        <w:r w:rsidRPr="00631493">
          <w:rPr>
            <w:rStyle w:val="a9"/>
            <w:rFonts w:ascii="Times New Roman" w:hAnsi="Times New Roman"/>
            <w:i/>
            <w:sz w:val="26"/>
            <w:szCs w:val="26"/>
            <w:u w:val="none"/>
            <w:lang w:val="en-US"/>
          </w:rPr>
          <w:t>mariya</w:t>
        </w:r>
        <w:proofErr w:type="spellEnd"/>
        <w:r w:rsidRPr="00631493">
          <w:rPr>
            <w:rStyle w:val="a9"/>
            <w:rFonts w:ascii="Times New Roman" w:hAnsi="Times New Roman"/>
            <w:i/>
            <w:sz w:val="26"/>
            <w:szCs w:val="26"/>
            <w:u w:val="none"/>
          </w:rPr>
          <w:t>-</w:t>
        </w:r>
        <w:proofErr w:type="spellStart"/>
        <w:r w:rsidRPr="00631493">
          <w:rPr>
            <w:rStyle w:val="a9"/>
            <w:rFonts w:ascii="Times New Roman" w:hAnsi="Times New Roman"/>
            <w:i/>
            <w:sz w:val="26"/>
            <w:szCs w:val="26"/>
            <w:u w:val="none"/>
            <w:lang w:val="en-US"/>
          </w:rPr>
          <w:t>zaharova</w:t>
        </w:r>
        <w:proofErr w:type="spellEnd"/>
        <w:r w:rsidRPr="00631493">
          <w:rPr>
            <w:rStyle w:val="a9"/>
            <w:rFonts w:ascii="Times New Roman" w:hAnsi="Times New Roman"/>
            <w:i/>
            <w:sz w:val="26"/>
            <w:szCs w:val="26"/>
            <w:u w:val="none"/>
          </w:rPr>
          <w:t>-</w:t>
        </w:r>
        <w:proofErr w:type="spellStart"/>
        <w:r w:rsidRPr="00631493">
          <w:rPr>
            <w:rStyle w:val="a9"/>
            <w:rFonts w:ascii="Times New Roman" w:hAnsi="Times New Roman"/>
            <w:i/>
            <w:sz w:val="26"/>
            <w:szCs w:val="26"/>
            <w:u w:val="none"/>
            <w:lang w:val="en-US"/>
          </w:rPr>
          <w:t>zhiteli</w:t>
        </w:r>
        <w:proofErr w:type="spellEnd"/>
        <w:r w:rsidRPr="00631493">
          <w:rPr>
            <w:rStyle w:val="a9"/>
            <w:rFonts w:ascii="Times New Roman" w:hAnsi="Times New Roman"/>
            <w:i/>
            <w:sz w:val="26"/>
            <w:szCs w:val="26"/>
            <w:u w:val="none"/>
          </w:rPr>
          <w:t>-</w:t>
        </w:r>
        <w:proofErr w:type="spellStart"/>
        <w:r w:rsidRPr="00631493">
          <w:rPr>
            <w:rStyle w:val="a9"/>
            <w:rFonts w:ascii="Times New Roman" w:hAnsi="Times New Roman"/>
            <w:i/>
            <w:sz w:val="26"/>
            <w:szCs w:val="26"/>
            <w:u w:val="none"/>
            <w:lang w:val="en-US"/>
          </w:rPr>
          <w:t>pridnestrovya</w:t>
        </w:r>
        <w:proofErr w:type="spellEnd"/>
        <w:r w:rsidRPr="00631493">
          <w:rPr>
            <w:rStyle w:val="a9"/>
            <w:rFonts w:ascii="Times New Roman" w:hAnsi="Times New Roman"/>
            <w:i/>
            <w:sz w:val="26"/>
            <w:szCs w:val="26"/>
            <w:u w:val="none"/>
          </w:rPr>
          <w:t>-</w:t>
        </w:r>
        <w:proofErr w:type="spellStart"/>
        <w:r w:rsidRPr="00631493">
          <w:rPr>
            <w:rStyle w:val="a9"/>
            <w:rFonts w:ascii="Times New Roman" w:hAnsi="Times New Roman"/>
            <w:i/>
            <w:sz w:val="26"/>
            <w:szCs w:val="26"/>
            <w:u w:val="none"/>
            <w:lang w:val="en-US"/>
          </w:rPr>
          <w:t>zhaluyutsya</w:t>
        </w:r>
        <w:proofErr w:type="spellEnd"/>
        <w:r w:rsidRPr="00631493">
          <w:rPr>
            <w:rStyle w:val="a9"/>
            <w:rFonts w:ascii="Times New Roman" w:hAnsi="Times New Roman"/>
            <w:i/>
            <w:sz w:val="26"/>
            <w:szCs w:val="26"/>
            <w:u w:val="none"/>
          </w:rPr>
          <w:t>-</w:t>
        </w:r>
        <w:proofErr w:type="spellStart"/>
        <w:r w:rsidRPr="00631493">
          <w:rPr>
            <w:rStyle w:val="a9"/>
            <w:rFonts w:ascii="Times New Roman" w:hAnsi="Times New Roman"/>
            <w:i/>
            <w:sz w:val="26"/>
            <w:szCs w:val="26"/>
            <w:u w:val="none"/>
            <w:lang w:val="en-US"/>
          </w:rPr>
          <w:t>na</w:t>
        </w:r>
        <w:proofErr w:type="spellEnd"/>
      </w:hyperlink>
      <w:r w:rsidRPr="00631493">
        <w:rPr>
          <w:rFonts w:ascii="Times New Roman" w:hAnsi="Times New Roman"/>
          <w:i/>
          <w:sz w:val="26"/>
          <w:szCs w:val="26"/>
        </w:rPr>
        <w:t>).</w:t>
      </w:r>
    </w:p>
    <w:p w:rsidR="00DD41AB" w:rsidRPr="00F4345D" w:rsidRDefault="00DD41AB" w:rsidP="00DD41AB">
      <w:pPr>
        <w:pStyle w:val="ac"/>
        <w:spacing w:after="0"/>
        <w:ind w:firstLine="567"/>
        <w:jc w:val="both"/>
        <w:rPr>
          <w:sz w:val="26"/>
          <w:szCs w:val="26"/>
        </w:rPr>
      </w:pPr>
      <w:r w:rsidRPr="00F4345D">
        <w:rPr>
          <w:sz w:val="26"/>
          <w:szCs w:val="26"/>
        </w:rPr>
        <w:t>В итоге проголосовать успели 12 266 жителей Приднестровья с гражданством РМ.  Для сравнения, во втором туре президентских выборов в Молдове в 2024 году смогли проголосовать 26,2 тысячи приднестровцев, на парламентских выборах в 2021 году – 28,8 тысячи, во втором туре президентских выборов в 2020 году – 31,7 тысячи.</w:t>
      </w:r>
    </w:p>
    <w:p w:rsidR="00DD41AB" w:rsidRPr="00F4345D" w:rsidRDefault="00DD41AB" w:rsidP="00DD41AB">
      <w:pPr>
        <w:pStyle w:val="ac"/>
        <w:spacing w:after="0"/>
        <w:ind w:firstLine="567"/>
        <w:jc w:val="both"/>
        <w:rPr>
          <w:sz w:val="26"/>
          <w:szCs w:val="26"/>
        </w:rPr>
      </w:pPr>
      <w:r w:rsidRPr="00F4345D">
        <w:rPr>
          <w:sz w:val="26"/>
          <w:szCs w:val="26"/>
        </w:rPr>
        <w:t>Таким образом, решение властей Молдовы о сокращении числа избирательных участков грубо нарушило права сотен тысяч человек.</w:t>
      </w:r>
    </w:p>
    <w:p w:rsidR="00DD41AB" w:rsidRPr="00631493" w:rsidRDefault="00DD41AB" w:rsidP="00DD41AB">
      <w:pPr>
        <w:spacing w:after="0" w:line="240" w:lineRule="auto"/>
        <w:ind w:left="567" w:firstLine="567"/>
        <w:jc w:val="both"/>
        <w:rPr>
          <w:rStyle w:val="a9"/>
          <w:rFonts w:ascii="Times New Roman" w:hAnsi="Times New Roman"/>
          <w:i/>
          <w:sz w:val="26"/>
          <w:szCs w:val="26"/>
          <w:u w:val="none"/>
          <w:lang w:val="en-US"/>
        </w:rPr>
      </w:pPr>
      <w:r w:rsidRPr="00F4345D">
        <w:rPr>
          <w:rFonts w:ascii="Times New Roman" w:hAnsi="Times New Roman"/>
          <w:i/>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следующим ссылкам: </w:t>
      </w:r>
      <w:r w:rsidRPr="00F4345D">
        <w:rPr>
          <w:rFonts w:ascii="Times New Roman" w:hAnsi="Times New Roman"/>
          <w:i/>
          <w:sz w:val="26"/>
          <w:szCs w:val="26"/>
          <w:lang w:val="en-US"/>
        </w:rPr>
        <w:t>www</w:t>
      </w:r>
      <w:r w:rsidRPr="00F4345D">
        <w:rPr>
          <w:rFonts w:ascii="Times New Roman" w:hAnsi="Times New Roman"/>
          <w:i/>
          <w:sz w:val="26"/>
          <w:szCs w:val="26"/>
        </w:rPr>
        <w:t>.</w:t>
      </w:r>
      <w:hyperlink r:id="rId31" w:history="1">
        <w:r w:rsidRPr="00631493">
          <w:rPr>
            <w:rStyle w:val="a9"/>
            <w:rFonts w:ascii="Times New Roman" w:hAnsi="Times New Roman"/>
            <w:i/>
            <w:sz w:val="26"/>
            <w:szCs w:val="26"/>
            <w:u w:val="none"/>
            <w:lang w:val="en-US"/>
          </w:rPr>
          <w:t>novostipmr.com/ru/news/25-09-29/parlamentskie-vybory-v-moldove-proshli-s-mnogochislennymi</w:t>
        </w:r>
      </w:hyperlink>
      <w:r w:rsidRPr="00631493">
        <w:rPr>
          <w:rStyle w:val="a9"/>
          <w:rFonts w:ascii="Times New Roman" w:hAnsi="Times New Roman"/>
          <w:i/>
          <w:sz w:val="26"/>
          <w:szCs w:val="26"/>
          <w:u w:val="none"/>
          <w:lang w:val="en-US"/>
        </w:rPr>
        <w:t xml:space="preserve"> </w:t>
      </w:r>
    </w:p>
    <w:p w:rsidR="00DD41AB" w:rsidRPr="00631493" w:rsidRDefault="00631493" w:rsidP="00DD41AB">
      <w:pPr>
        <w:spacing w:after="0" w:line="240" w:lineRule="auto"/>
        <w:ind w:left="567" w:firstLine="567"/>
        <w:jc w:val="both"/>
        <w:rPr>
          <w:rFonts w:ascii="Times New Roman" w:hAnsi="Times New Roman"/>
          <w:i/>
          <w:sz w:val="26"/>
          <w:szCs w:val="26"/>
          <w:u w:val="single"/>
        </w:rPr>
      </w:pPr>
      <w:r w:rsidRPr="00631493">
        <w:rPr>
          <w:rStyle w:val="a9"/>
          <w:rFonts w:ascii="Times New Roman" w:hAnsi="Times New Roman"/>
          <w:i/>
          <w:color w:val="auto"/>
          <w:sz w:val="26"/>
          <w:szCs w:val="26"/>
          <w:u w:val="none"/>
        </w:rPr>
        <w:t>и</w:t>
      </w:r>
      <w:r w:rsidR="00DD41AB" w:rsidRPr="00631493">
        <w:rPr>
          <w:rStyle w:val="a9"/>
          <w:rFonts w:ascii="Times New Roman" w:hAnsi="Times New Roman"/>
          <w:i/>
          <w:sz w:val="26"/>
          <w:szCs w:val="26"/>
          <w:u w:val="none"/>
        </w:rPr>
        <w:t xml:space="preserve"> </w:t>
      </w:r>
      <w:hyperlink r:id="rId32" w:history="1">
        <w:r w:rsidRPr="00174820">
          <w:rPr>
            <w:rStyle w:val="a9"/>
            <w:rFonts w:ascii="Times New Roman" w:hAnsi="Times New Roman"/>
            <w:i/>
            <w:sz w:val="26"/>
            <w:szCs w:val="26"/>
            <w:u w:val="none"/>
            <w:lang w:val="en-US"/>
          </w:rPr>
          <w:t>www</w:t>
        </w:r>
        <w:r w:rsidRPr="00174820">
          <w:rPr>
            <w:rStyle w:val="a9"/>
            <w:rFonts w:ascii="Times New Roman" w:hAnsi="Times New Roman"/>
            <w:i/>
            <w:sz w:val="26"/>
            <w:szCs w:val="26"/>
            <w:u w:val="none"/>
          </w:rPr>
          <w:t>.</w:t>
        </w:r>
        <w:proofErr w:type="spellStart"/>
        <w:r w:rsidRPr="00174820">
          <w:rPr>
            <w:rStyle w:val="a9"/>
            <w:rFonts w:ascii="Times New Roman" w:hAnsi="Times New Roman"/>
            <w:i/>
            <w:sz w:val="26"/>
            <w:szCs w:val="26"/>
            <w:u w:val="none"/>
            <w:lang w:val="en-US"/>
          </w:rPr>
          <w:t>novostipmr</w:t>
        </w:r>
        <w:proofErr w:type="spellEnd"/>
        <w:r w:rsidRPr="00174820">
          <w:rPr>
            <w:rStyle w:val="a9"/>
            <w:rFonts w:ascii="Times New Roman" w:hAnsi="Times New Roman"/>
            <w:i/>
            <w:sz w:val="26"/>
            <w:szCs w:val="26"/>
            <w:u w:val="none"/>
          </w:rPr>
          <w:t>.</w:t>
        </w:r>
        <w:r w:rsidRPr="00174820">
          <w:rPr>
            <w:rStyle w:val="a9"/>
            <w:rFonts w:ascii="Times New Roman" w:hAnsi="Times New Roman"/>
            <w:i/>
            <w:sz w:val="26"/>
            <w:szCs w:val="26"/>
            <w:u w:val="none"/>
            <w:lang w:val="en-US"/>
          </w:rPr>
          <w:t>com</w:t>
        </w:r>
        <w:r w:rsidRPr="00174820">
          <w:rPr>
            <w:rStyle w:val="a9"/>
            <w:rFonts w:ascii="Times New Roman" w:hAnsi="Times New Roman"/>
            <w:i/>
            <w:sz w:val="26"/>
            <w:szCs w:val="26"/>
            <w:u w:val="none"/>
          </w:rPr>
          <w:t>/</w:t>
        </w:r>
        <w:proofErr w:type="spellStart"/>
        <w:r w:rsidRPr="00174820">
          <w:rPr>
            <w:rStyle w:val="a9"/>
            <w:rFonts w:ascii="Times New Roman" w:hAnsi="Times New Roman"/>
            <w:i/>
            <w:sz w:val="26"/>
            <w:szCs w:val="26"/>
            <w:u w:val="none"/>
            <w:lang w:val="en-US"/>
          </w:rPr>
          <w:t>ru</w:t>
        </w:r>
        <w:proofErr w:type="spellEnd"/>
        <w:r w:rsidRPr="00174820">
          <w:rPr>
            <w:rStyle w:val="a9"/>
            <w:rFonts w:ascii="Times New Roman" w:hAnsi="Times New Roman"/>
            <w:i/>
            <w:sz w:val="26"/>
            <w:szCs w:val="26"/>
            <w:u w:val="none"/>
          </w:rPr>
          <w:t>/</w:t>
        </w:r>
        <w:r w:rsidRPr="00174820">
          <w:rPr>
            <w:rStyle w:val="a9"/>
            <w:rFonts w:ascii="Times New Roman" w:hAnsi="Times New Roman"/>
            <w:i/>
            <w:sz w:val="26"/>
            <w:szCs w:val="26"/>
            <w:u w:val="none"/>
            <w:lang w:val="en-US"/>
          </w:rPr>
          <w:t>news</w:t>
        </w:r>
        <w:r w:rsidRPr="00174820">
          <w:rPr>
            <w:rStyle w:val="a9"/>
            <w:rFonts w:ascii="Times New Roman" w:hAnsi="Times New Roman"/>
            <w:i/>
            <w:sz w:val="26"/>
            <w:szCs w:val="26"/>
            <w:u w:val="none"/>
          </w:rPr>
          <w:t>/25-08-23/</w:t>
        </w:r>
        <w:proofErr w:type="spellStart"/>
        <w:r w:rsidRPr="00174820">
          <w:rPr>
            <w:rStyle w:val="a9"/>
            <w:rFonts w:ascii="Times New Roman" w:hAnsi="Times New Roman"/>
            <w:i/>
            <w:sz w:val="26"/>
            <w:szCs w:val="26"/>
            <w:u w:val="none"/>
            <w:lang w:val="en-US"/>
          </w:rPr>
          <w:t>itogi</w:t>
        </w:r>
        <w:proofErr w:type="spellEnd"/>
        <w:r w:rsidRPr="00174820">
          <w:rPr>
            <w:rStyle w:val="a9"/>
            <w:rFonts w:ascii="Times New Roman" w:hAnsi="Times New Roman"/>
            <w:i/>
            <w:sz w:val="26"/>
            <w:szCs w:val="26"/>
            <w:u w:val="none"/>
          </w:rPr>
          <w:t>-</w:t>
        </w:r>
        <w:proofErr w:type="spellStart"/>
        <w:r w:rsidRPr="00174820">
          <w:rPr>
            <w:rStyle w:val="a9"/>
            <w:rFonts w:ascii="Times New Roman" w:hAnsi="Times New Roman"/>
            <w:i/>
            <w:sz w:val="26"/>
            <w:szCs w:val="26"/>
            <w:u w:val="none"/>
            <w:lang w:val="en-US"/>
          </w:rPr>
          <w:t>nedeli</w:t>
        </w:r>
        <w:proofErr w:type="spellEnd"/>
        <w:r w:rsidRPr="00174820">
          <w:rPr>
            <w:rStyle w:val="a9"/>
            <w:rFonts w:ascii="Times New Roman" w:hAnsi="Times New Roman"/>
            <w:i/>
            <w:sz w:val="26"/>
            <w:szCs w:val="26"/>
            <w:u w:val="none"/>
          </w:rPr>
          <w:t>-</w:t>
        </w:r>
        <w:r w:rsidRPr="00174820">
          <w:rPr>
            <w:rStyle w:val="a9"/>
            <w:rFonts w:ascii="Times New Roman" w:hAnsi="Times New Roman"/>
            <w:i/>
            <w:sz w:val="26"/>
            <w:szCs w:val="26"/>
            <w:u w:val="none"/>
            <w:lang w:val="en-US"/>
          </w:rPr>
          <w:t>v</w:t>
        </w:r>
        <w:r w:rsidRPr="00174820">
          <w:rPr>
            <w:rStyle w:val="a9"/>
            <w:rFonts w:ascii="Times New Roman" w:hAnsi="Times New Roman"/>
            <w:i/>
            <w:sz w:val="26"/>
            <w:szCs w:val="26"/>
            <w:u w:val="none"/>
          </w:rPr>
          <w:t>-</w:t>
        </w:r>
        <w:proofErr w:type="spellStart"/>
        <w:r w:rsidRPr="00174820">
          <w:rPr>
            <w:rStyle w:val="a9"/>
            <w:rFonts w:ascii="Times New Roman" w:hAnsi="Times New Roman"/>
            <w:i/>
            <w:sz w:val="26"/>
            <w:szCs w:val="26"/>
            <w:u w:val="none"/>
            <w:lang w:val="en-US"/>
          </w:rPr>
          <w:t>pridnestrove</w:t>
        </w:r>
        <w:proofErr w:type="spellEnd"/>
        <w:r w:rsidRPr="00174820">
          <w:rPr>
            <w:rStyle w:val="a9"/>
            <w:rFonts w:ascii="Times New Roman" w:hAnsi="Times New Roman"/>
            <w:i/>
            <w:sz w:val="26"/>
            <w:szCs w:val="26"/>
            <w:u w:val="none"/>
          </w:rPr>
          <w:t>-</w:t>
        </w:r>
        <w:proofErr w:type="spellStart"/>
        <w:r w:rsidRPr="00174820">
          <w:rPr>
            <w:rStyle w:val="a9"/>
            <w:rFonts w:ascii="Times New Roman" w:hAnsi="Times New Roman"/>
            <w:i/>
            <w:sz w:val="26"/>
            <w:szCs w:val="26"/>
            <w:u w:val="none"/>
            <w:lang w:val="en-US"/>
          </w:rPr>
          <w:t>trebuyut</w:t>
        </w:r>
        <w:proofErr w:type="spellEnd"/>
        <w:r w:rsidRPr="00174820">
          <w:rPr>
            <w:rStyle w:val="a9"/>
            <w:rFonts w:ascii="Times New Roman" w:hAnsi="Times New Roman"/>
            <w:i/>
            <w:sz w:val="26"/>
            <w:szCs w:val="26"/>
            <w:u w:val="none"/>
          </w:rPr>
          <w:t>-</w:t>
        </w:r>
        <w:r w:rsidRPr="00174820">
          <w:rPr>
            <w:rStyle w:val="a9"/>
            <w:rFonts w:ascii="Times New Roman" w:hAnsi="Times New Roman"/>
            <w:i/>
            <w:sz w:val="26"/>
            <w:szCs w:val="26"/>
            <w:u w:val="none"/>
            <w:lang w:val="en-US"/>
          </w:rPr>
          <w:t>ne</w:t>
        </w:r>
        <w:r w:rsidRPr="00174820">
          <w:rPr>
            <w:rStyle w:val="a9"/>
            <w:rFonts w:ascii="Times New Roman" w:hAnsi="Times New Roman"/>
            <w:i/>
            <w:sz w:val="26"/>
            <w:szCs w:val="26"/>
            <w:u w:val="none"/>
          </w:rPr>
          <w:t>-</w:t>
        </w:r>
        <w:proofErr w:type="spellStart"/>
        <w:r w:rsidRPr="00174820">
          <w:rPr>
            <w:rStyle w:val="a9"/>
            <w:rFonts w:ascii="Times New Roman" w:hAnsi="Times New Roman"/>
            <w:i/>
            <w:sz w:val="26"/>
            <w:szCs w:val="26"/>
            <w:u w:val="none"/>
            <w:lang w:val="en-US"/>
          </w:rPr>
          <w:t>dopuskat</w:t>
        </w:r>
        <w:proofErr w:type="spellEnd"/>
        <w:r w:rsidRPr="00174820">
          <w:rPr>
            <w:rStyle w:val="a9"/>
            <w:rFonts w:ascii="Times New Roman" w:hAnsi="Times New Roman"/>
            <w:i/>
            <w:sz w:val="26"/>
            <w:szCs w:val="26"/>
            <w:u w:val="none"/>
          </w:rPr>
          <w:t>-</w:t>
        </w:r>
        <w:proofErr w:type="spellStart"/>
        <w:r w:rsidRPr="00174820">
          <w:rPr>
            <w:rStyle w:val="a9"/>
            <w:rFonts w:ascii="Times New Roman" w:hAnsi="Times New Roman"/>
            <w:i/>
            <w:sz w:val="26"/>
            <w:szCs w:val="26"/>
            <w:u w:val="none"/>
            <w:lang w:val="en-US"/>
          </w:rPr>
          <w:t>diskriminacii</w:t>
        </w:r>
        <w:proofErr w:type="spellEnd"/>
        <w:r w:rsidRPr="00174820">
          <w:rPr>
            <w:rStyle w:val="a9"/>
            <w:rFonts w:ascii="Times New Roman" w:hAnsi="Times New Roman"/>
            <w:i/>
            <w:sz w:val="26"/>
            <w:szCs w:val="26"/>
            <w:u w:val="none"/>
          </w:rPr>
          <w:t>-</w:t>
        </w:r>
        <w:proofErr w:type="spellStart"/>
        <w:r w:rsidRPr="00174820">
          <w:rPr>
            <w:rStyle w:val="a9"/>
            <w:rFonts w:ascii="Times New Roman" w:hAnsi="Times New Roman"/>
            <w:i/>
            <w:sz w:val="26"/>
            <w:szCs w:val="26"/>
            <w:u w:val="none"/>
            <w:lang w:val="en-US"/>
          </w:rPr>
          <w:t>vo</w:t>
        </w:r>
        <w:proofErr w:type="spellEnd"/>
      </w:hyperlink>
      <w:r w:rsidR="00DD41AB" w:rsidRPr="00174820">
        <w:rPr>
          <w:rFonts w:ascii="Times New Roman" w:hAnsi="Times New Roman"/>
          <w:i/>
          <w:sz w:val="26"/>
          <w:szCs w:val="26"/>
        </w:rPr>
        <w:t>).</w:t>
      </w:r>
    </w:p>
    <w:p w:rsidR="00631493" w:rsidRPr="00631493" w:rsidRDefault="00631493" w:rsidP="00DD41AB">
      <w:pPr>
        <w:pStyle w:val="ac"/>
        <w:spacing w:after="0"/>
        <w:ind w:firstLine="567"/>
        <w:jc w:val="both"/>
        <w:rPr>
          <w:sz w:val="26"/>
          <w:szCs w:val="26"/>
        </w:rPr>
      </w:pPr>
    </w:p>
    <w:p w:rsidR="00DD41AB" w:rsidRPr="00F4345D" w:rsidRDefault="00DD41AB" w:rsidP="00DD41AB">
      <w:pPr>
        <w:pStyle w:val="ac"/>
        <w:spacing w:after="0"/>
        <w:ind w:firstLine="567"/>
        <w:jc w:val="both"/>
        <w:rPr>
          <w:sz w:val="26"/>
          <w:szCs w:val="26"/>
        </w:rPr>
      </w:pPr>
      <w:r w:rsidRPr="00F4345D">
        <w:rPr>
          <w:sz w:val="26"/>
          <w:szCs w:val="26"/>
        </w:rPr>
        <w:t xml:space="preserve">Министерство иностранных дел Приднестровской Молдавской Республики </w:t>
      </w:r>
      <w:r w:rsidRPr="00F4345D">
        <w:rPr>
          <w:sz w:val="26"/>
          <w:szCs w:val="26"/>
          <w:shd w:val="clear" w:color="auto" w:fill="FFFFFF"/>
        </w:rPr>
        <w:t xml:space="preserve">выступило с соответствующим заявлением в связи с попытками ограничения прав приднестровцев с молдавским гражданством на парламентских выборах в РМ, в котором было отмечено, </w:t>
      </w:r>
      <w:r w:rsidRPr="00F4345D">
        <w:rPr>
          <w:sz w:val="26"/>
          <w:szCs w:val="26"/>
        </w:rPr>
        <w:t>что все эти факты свидетельствуют о целенаправленной политике Кишинёва, направленной на недопущение жителей Приднестровья к участию в выборах. Внешнеполитическое ведомство подчеркнуло, что такими антидемократическими методами власти Молдовы сознательно выбрали путь политической изоляции жителей Приднестровья.</w:t>
      </w:r>
    </w:p>
    <w:p w:rsidR="00DD41AB" w:rsidRPr="00631493" w:rsidRDefault="00DD41AB" w:rsidP="00DD41AB">
      <w:pPr>
        <w:spacing w:after="0" w:line="240" w:lineRule="auto"/>
        <w:ind w:left="567" w:firstLine="567"/>
        <w:jc w:val="both"/>
        <w:rPr>
          <w:rFonts w:ascii="Times New Roman" w:hAnsi="Times New Roman"/>
          <w:i/>
          <w:sz w:val="26"/>
          <w:szCs w:val="26"/>
          <w:shd w:val="clear" w:color="auto" w:fill="FFFFFF"/>
        </w:rPr>
      </w:pPr>
      <w:r w:rsidRPr="00F4345D">
        <w:rPr>
          <w:rFonts w:ascii="Times New Roman" w:hAnsi="Times New Roman"/>
          <w:i/>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33" w:history="1">
        <w:r w:rsidRPr="00631493">
          <w:rPr>
            <w:rStyle w:val="a9"/>
            <w:rFonts w:ascii="Times New Roman" w:hAnsi="Times New Roman"/>
            <w:i/>
            <w:sz w:val="26"/>
            <w:szCs w:val="26"/>
            <w:u w:val="none"/>
            <w:shd w:val="clear" w:color="auto" w:fill="FFFFFF"/>
            <w:lang w:val="en-US"/>
          </w:rPr>
          <w:t>www</w:t>
        </w:r>
        <w:r w:rsidRPr="00631493">
          <w:rPr>
            <w:rStyle w:val="a9"/>
            <w:rFonts w:ascii="Times New Roman" w:hAnsi="Times New Roman"/>
            <w:i/>
            <w:sz w:val="26"/>
            <w:szCs w:val="26"/>
            <w:u w:val="none"/>
            <w:shd w:val="clear" w:color="auto" w:fill="FFFFFF"/>
          </w:rPr>
          <w:t>.</w:t>
        </w:r>
        <w:proofErr w:type="spellStart"/>
        <w:r w:rsidRPr="00631493">
          <w:rPr>
            <w:rStyle w:val="a9"/>
            <w:rFonts w:ascii="Times New Roman" w:hAnsi="Times New Roman"/>
            <w:i/>
            <w:sz w:val="26"/>
            <w:szCs w:val="26"/>
            <w:u w:val="none"/>
            <w:shd w:val="clear" w:color="auto" w:fill="FFFFFF"/>
            <w:lang w:val="en-US"/>
          </w:rPr>
          <w:t>novostipmr</w:t>
        </w:r>
        <w:proofErr w:type="spellEnd"/>
        <w:r w:rsidRPr="00631493">
          <w:rPr>
            <w:rStyle w:val="a9"/>
            <w:rFonts w:ascii="Times New Roman" w:hAnsi="Times New Roman"/>
            <w:i/>
            <w:sz w:val="26"/>
            <w:szCs w:val="26"/>
            <w:u w:val="none"/>
            <w:shd w:val="clear" w:color="auto" w:fill="FFFFFF"/>
          </w:rPr>
          <w:t>.</w:t>
        </w:r>
        <w:r w:rsidRPr="00631493">
          <w:rPr>
            <w:rStyle w:val="a9"/>
            <w:rFonts w:ascii="Times New Roman" w:hAnsi="Times New Roman"/>
            <w:i/>
            <w:sz w:val="26"/>
            <w:szCs w:val="26"/>
            <w:u w:val="none"/>
            <w:shd w:val="clear" w:color="auto" w:fill="FFFFFF"/>
            <w:lang w:val="en-US"/>
          </w:rPr>
          <w:t>com</w:t>
        </w:r>
        <w:r w:rsidRPr="00631493">
          <w:rPr>
            <w:rStyle w:val="a9"/>
            <w:rFonts w:ascii="Times New Roman" w:hAnsi="Times New Roman"/>
            <w:i/>
            <w:sz w:val="26"/>
            <w:szCs w:val="26"/>
            <w:u w:val="none"/>
            <w:shd w:val="clear" w:color="auto" w:fill="FFFFFF"/>
          </w:rPr>
          <w:t>/</w:t>
        </w:r>
        <w:proofErr w:type="spellStart"/>
        <w:r w:rsidRPr="00631493">
          <w:rPr>
            <w:rStyle w:val="a9"/>
            <w:rFonts w:ascii="Times New Roman" w:hAnsi="Times New Roman"/>
            <w:i/>
            <w:sz w:val="26"/>
            <w:szCs w:val="26"/>
            <w:u w:val="none"/>
            <w:shd w:val="clear" w:color="auto" w:fill="FFFFFF"/>
            <w:lang w:val="en-US"/>
          </w:rPr>
          <w:t>ru</w:t>
        </w:r>
        <w:proofErr w:type="spellEnd"/>
        <w:r w:rsidRPr="00631493">
          <w:rPr>
            <w:rStyle w:val="a9"/>
            <w:rFonts w:ascii="Times New Roman" w:hAnsi="Times New Roman"/>
            <w:i/>
            <w:sz w:val="26"/>
            <w:szCs w:val="26"/>
            <w:u w:val="none"/>
            <w:shd w:val="clear" w:color="auto" w:fill="FFFFFF"/>
          </w:rPr>
          <w:t>/</w:t>
        </w:r>
        <w:r w:rsidRPr="00631493">
          <w:rPr>
            <w:rStyle w:val="a9"/>
            <w:rFonts w:ascii="Times New Roman" w:hAnsi="Times New Roman"/>
            <w:i/>
            <w:sz w:val="26"/>
            <w:szCs w:val="26"/>
            <w:u w:val="none"/>
            <w:shd w:val="clear" w:color="auto" w:fill="FFFFFF"/>
            <w:lang w:val="en-US"/>
          </w:rPr>
          <w:t>news</w:t>
        </w:r>
        <w:r w:rsidRPr="00631493">
          <w:rPr>
            <w:rStyle w:val="a9"/>
            <w:rFonts w:ascii="Times New Roman" w:hAnsi="Times New Roman"/>
            <w:i/>
            <w:sz w:val="26"/>
            <w:szCs w:val="26"/>
            <w:u w:val="none"/>
            <w:shd w:val="clear" w:color="auto" w:fill="FFFFFF"/>
          </w:rPr>
          <w:t>/25-09-28/</w:t>
        </w:r>
        <w:r w:rsidRPr="00631493">
          <w:rPr>
            <w:rStyle w:val="a9"/>
            <w:rFonts w:ascii="Times New Roman" w:hAnsi="Times New Roman"/>
            <w:i/>
            <w:sz w:val="26"/>
            <w:szCs w:val="26"/>
            <w:u w:val="none"/>
            <w:shd w:val="clear" w:color="auto" w:fill="FFFFFF"/>
            <w:lang w:val="en-US"/>
          </w:rPr>
          <w:t>mid</w:t>
        </w:r>
        <w:r w:rsidRPr="00631493">
          <w:rPr>
            <w:rStyle w:val="a9"/>
            <w:rFonts w:ascii="Times New Roman" w:hAnsi="Times New Roman"/>
            <w:i/>
            <w:sz w:val="26"/>
            <w:szCs w:val="26"/>
            <w:u w:val="none"/>
            <w:shd w:val="clear" w:color="auto" w:fill="FFFFFF"/>
          </w:rPr>
          <w:t>-</w:t>
        </w:r>
        <w:proofErr w:type="spellStart"/>
        <w:r w:rsidRPr="00631493">
          <w:rPr>
            <w:rStyle w:val="a9"/>
            <w:rFonts w:ascii="Times New Roman" w:hAnsi="Times New Roman"/>
            <w:i/>
            <w:sz w:val="26"/>
            <w:szCs w:val="26"/>
            <w:u w:val="none"/>
            <w:shd w:val="clear" w:color="auto" w:fill="FFFFFF"/>
            <w:lang w:val="en-US"/>
          </w:rPr>
          <w:t>pmr</w:t>
        </w:r>
        <w:proofErr w:type="spellEnd"/>
        <w:r w:rsidRPr="00631493">
          <w:rPr>
            <w:rStyle w:val="a9"/>
            <w:rFonts w:ascii="Times New Roman" w:hAnsi="Times New Roman"/>
            <w:i/>
            <w:sz w:val="26"/>
            <w:szCs w:val="26"/>
            <w:u w:val="none"/>
            <w:shd w:val="clear" w:color="auto" w:fill="FFFFFF"/>
          </w:rPr>
          <w:t>-</w:t>
        </w:r>
        <w:proofErr w:type="spellStart"/>
        <w:r w:rsidRPr="00631493">
          <w:rPr>
            <w:rStyle w:val="a9"/>
            <w:rFonts w:ascii="Times New Roman" w:hAnsi="Times New Roman"/>
            <w:i/>
            <w:sz w:val="26"/>
            <w:szCs w:val="26"/>
            <w:u w:val="none"/>
            <w:shd w:val="clear" w:color="auto" w:fill="FFFFFF"/>
            <w:lang w:val="en-US"/>
          </w:rPr>
          <w:t>rukovodstvo</w:t>
        </w:r>
        <w:proofErr w:type="spellEnd"/>
        <w:r w:rsidRPr="00631493">
          <w:rPr>
            <w:rStyle w:val="a9"/>
            <w:rFonts w:ascii="Times New Roman" w:hAnsi="Times New Roman"/>
            <w:i/>
            <w:sz w:val="26"/>
            <w:szCs w:val="26"/>
            <w:u w:val="none"/>
            <w:shd w:val="clear" w:color="auto" w:fill="FFFFFF"/>
          </w:rPr>
          <w:t>-</w:t>
        </w:r>
        <w:proofErr w:type="spellStart"/>
        <w:r w:rsidRPr="00631493">
          <w:rPr>
            <w:rStyle w:val="a9"/>
            <w:rFonts w:ascii="Times New Roman" w:hAnsi="Times New Roman"/>
            <w:i/>
            <w:sz w:val="26"/>
            <w:szCs w:val="26"/>
            <w:u w:val="none"/>
            <w:shd w:val="clear" w:color="auto" w:fill="FFFFFF"/>
            <w:lang w:val="en-US"/>
          </w:rPr>
          <w:t>moldovy</w:t>
        </w:r>
        <w:proofErr w:type="spellEnd"/>
        <w:r w:rsidRPr="00631493">
          <w:rPr>
            <w:rStyle w:val="a9"/>
            <w:rFonts w:ascii="Times New Roman" w:hAnsi="Times New Roman"/>
            <w:i/>
            <w:sz w:val="26"/>
            <w:szCs w:val="26"/>
            <w:u w:val="none"/>
            <w:shd w:val="clear" w:color="auto" w:fill="FFFFFF"/>
          </w:rPr>
          <w:t>-</w:t>
        </w:r>
        <w:proofErr w:type="spellStart"/>
        <w:r w:rsidRPr="00631493">
          <w:rPr>
            <w:rStyle w:val="a9"/>
            <w:rFonts w:ascii="Times New Roman" w:hAnsi="Times New Roman"/>
            <w:i/>
            <w:sz w:val="26"/>
            <w:szCs w:val="26"/>
            <w:u w:val="none"/>
            <w:shd w:val="clear" w:color="auto" w:fill="FFFFFF"/>
            <w:lang w:val="en-US"/>
          </w:rPr>
          <w:t>izbralo</w:t>
        </w:r>
        <w:proofErr w:type="spellEnd"/>
        <w:r w:rsidRPr="00631493">
          <w:rPr>
            <w:rStyle w:val="a9"/>
            <w:rFonts w:ascii="Times New Roman" w:hAnsi="Times New Roman"/>
            <w:i/>
            <w:sz w:val="26"/>
            <w:szCs w:val="26"/>
            <w:u w:val="none"/>
            <w:shd w:val="clear" w:color="auto" w:fill="FFFFFF"/>
          </w:rPr>
          <w:t>-</w:t>
        </w:r>
        <w:r w:rsidRPr="00631493">
          <w:rPr>
            <w:rStyle w:val="a9"/>
            <w:rFonts w:ascii="Times New Roman" w:hAnsi="Times New Roman"/>
            <w:i/>
            <w:sz w:val="26"/>
            <w:szCs w:val="26"/>
            <w:u w:val="none"/>
            <w:shd w:val="clear" w:color="auto" w:fill="FFFFFF"/>
            <w:lang w:val="en-US"/>
          </w:rPr>
          <w:t>put</w:t>
        </w:r>
        <w:r w:rsidRPr="00631493">
          <w:rPr>
            <w:rStyle w:val="a9"/>
            <w:rFonts w:ascii="Times New Roman" w:hAnsi="Times New Roman"/>
            <w:i/>
            <w:sz w:val="26"/>
            <w:szCs w:val="26"/>
            <w:u w:val="none"/>
            <w:shd w:val="clear" w:color="auto" w:fill="FFFFFF"/>
          </w:rPr>
          <w:t>-</w:t>
        </w:r>
        <w:proofErr w:type="spellStart"/>
        <w:r w:rsidRPr="00631493">
          <w:rPr>
            <w:rStyle w:val="a9"/>
            <w:rFonts w:ascii="Times New Roman" w:hAnsi="Times New Roman"/>
            <w:i/>
            <w:sz w:val="26"/>
            <w:szCs w:val="26"/>
            <w:u w:val="none"/>
            <w:shd w:val="clear" w:color="auto" w:fill="FFFFFF"/>
            <w:lang w:val="en-US"/>
          </w:rPr>
          <w:t>politicheskoy</w:t>
        </w:r>
        <w:proofErr w:type="spellEnd"/>
        <w:r w:rsidRPr="00631493">
          <w:rPr>
            <w:rStyle w:val="a9"/>
            <w:rFonts w:ascii="Times New Roman" w:hAnsi="Times New Roman"/>
            <w:i/>
            <w:sz w:val="26"/>
            <w:szCs w:val="26"/>
            <w:u w:val="none"/>
            <w:shd w:val="clear" w:color="auto" w:fill="FFFFFF"/>
          </w:rPr>
          <w:t>-</w:t>
        </w:r>
        <w:proofErr w:type="spellStart"/>
        <w:r w:rsidRPr="00631493">
          <w:rPr>
            <w:rStyle w:val="a9"/>
            <w:rFonts w:ascii="Times New Roman" w:hAnsi="Times New Roman"/>
            <w:i/>
            <w:sz w:val="26"/>
            <w:szCs w:val="26"/>
            <w:u w:val="none"/>
            <w:shd w:val="clear" w:color="auto" w:fill="FFFFFF"/>
            <w:lang w:val="en-US"/>
          </w:rPr>
          <w:t>izolyacii</w:t>
        </w:r>
        <w:proofErr w:type="spellEnd"/>
      </w:hyperlink>
      <w:r w:rsidRPr="00631493">
        <w:rPr>
          <w:rFonts w:ascii="Times New Roman" w:hAnsi="Times New Roman"/>
          <w:i/>
          <w:sz w:val="26"/>
          <w:szCs w:val="26"/>
          <w:shd w:val="clear" w:color="auto" w:fill="FFFFFF"/>
        </w:rPr>
        <w:t xml:space="preserve"> </w:t>
      </w:r>
    </w:p>
    <w:p w:rsidR="00DD41AB" w:rsidRPr="00631493" w:rsidRDefault="00DD41AB" w:rsidP="00DD41AB">
      <w:pPr>
        <w:spacing w:after="0" w:line="240" w:lineRule="auto"/>
        <w:ind w:left="567" w:firstLine="567"/>
        <w:jc w:val="both"/>
        <w:rPr>
          <w:rFonts w:ascii="Times New Roman" w:hAnsi="Times New Roman"/>
          <w:i/>
          <w:sz w:val="26"/>
          <w:szCs w:val="26"/>
          <w:shd w:val="clear" w:color="auto" w:fill="FFFFFF"/>
        </w:rPr>
      </w:pPr>
      <w:r w:rsidRPr="00F4345D">
        <w:rPr>
          <w:rFonts w:ascii="Times New Roman" w:hAnsi="Times New Roman"/>
          <w:i/>
          <w:sz w:val="26"/>
          <w:szCs w:val="26"/>
          <w:shd w:val="clear" w:color="auto" w:fill="FFFFFF"/>
        </w:rPr>
        <w:t xml:space="preserve">и на официальном сайте Министерства иностранных дел Приднестровской Молдавской Республики </w:t>
      </w:r>
      <w:r w:rsidRPr="00F4345D">
        <w:rPr>
          <w:rFonts w:ascii="Times New Roman" w:hAnsi="Times New Roman"/>
          <w:i/>
          <w:sz w:val="26"/>
          <w:szCs w:val="26"/>
        </w:rPr>
        <w:t xml:space="preserve">по следующей ссылке: </w:t>
      </w:r>
      <w:hyperlink r:id="rId34" w:history="1">
        <w:r w:rsidRPr="00631493">
          <w:rPr>
            <w:rStyle w:val="a9"/>
            <w:rFonts w:ascii="Times New Roman" w:hAnsi="Times New Roman"/>
            <w:i/>
            <w:sz w:val="26"/>
            <w:szCs w:val="26"/>
            <w:u w:val="none"/>
            <w:shd w:val="clear" w:color="auto" w:fill="FFFFFF"/>
            <w:lang w:val="en-US"/>
          </w:rPr>
          <w:t>www</w:t>
        </w:r>
        <w:r w:rsidRPr="00631493">
          <w:rPr>
            <w:rStyle w:val="a9"/>
            <w:rFonts w:ascii="Times New Roman" w:hAnsi="Times New Roman"/>
            <w:i/>
            <w:sz w:val="26"/>
            <w:szCs w:val="26"/>
            <w:u w:val="none"/>
            <w:shd w:val="clear" w:color="auto" w:fill="FFFFFF"/>
          </w:rPr>
          <w:t>.mid.gospmr.org/</w:t>
        </w:r>
        <w:proofErr w:type="spellStart"/>
        <w:r w:rsidRPr="00631493">
          <w:rPr>
            <w:rStyle w:val="a9"/>
            <w:rFonts w:ascii="Times New Roman" w:hAnsi="Times New Roman"/>
            <w:i/>
            <w:sz w:val="26"/>
            <w:szCs w:val="26"/>
            <w:u w:val="none"/>
            <w:shd w:val="clear" w:color="auto" w:fill="FFFFFF"/>
          </w:rPr>
          <w:t>ru</w:t>
        </w:r>
        <w:proofErr w:type="spellEnd"/>
        <w:r w:rsidRPr="00631493">
          <w:rPr>
            <w:rStyle w:val="a9"/>
            <w:rFonts w:ascii="Times New Roman" w:hAnsi="Times New Roman"/>
            <w:i/>
            <w:sz w:val="26"/>
            <w:szCs w:val="26"/>
            <w:u w:val="none"/>
            <w:shd w:val="clear" w:color="auto" w:fill="FFFFFF"/>
          </w:rPr>
          <w:t>/</w:t>
        </w:r>
        <w:proofErr w:type="spellStart"/>
        <w:r w:rsidRPr="00631493">
          <w:rPr>
            <w:rStyle w:val="a9"/>
            <w:rFonts w:ascii="Times New Roman" w:hAnsi="Times New Roman"/>
            <w:i/>
            <w:sz w:val="26"/>
            <w:szCs w:val="26"/>
            <w:u w:val="none"/>
            <w:shd w:val="clear" w:color="auto" w:fill="FFFFFF"/>
          </w:rPr>
          <w:t>node</w:t>
        </w:r>
        <w:proofErr w:type="spellEnd"/>
        <w:r w:rsidRPr="00631493">
          <w:rPr>
            <w:rStyle w:val="a9"/>
            <w:rFonts w:ascii="Times New Roman" w:hAnsi="Times New Roman"/>
            <w:i/>
            <w:sz w:val="26"/>
            <w:szCs w:val="26"/>
            <w:u w:val="none"/>
            <w:shd w:val="clear" w:color="auto" w:fill="FFFFFF"/>
          </w:rPr>
          <w:t>/9885</w:t>
        </w:r>
      </w:hyperlink>
      <w:r w:rsidRPr="00631493">
        <w:rPr>
          <w:rFonts w:ascii="Times New Roman" w:hAnsi="Times New Roman"/>
          <w:i/>
          <w:sz w:val="26"/>
          <w:szCs w:val="26"/>
          <w:shd w:val="clear" w:color="auto" w:fill="FFFFFF"/>
        </w:rPr>
        <w:t xml:space="preserve">). </w:t>
      </w:r>
    </w:p>
    <w:p w:rsidR="00DD41AB" w:rsidRPr="00F4345D" w:rsidRDefault="00DD41AB" w:rsidP="00DD41AB">
      <w:pPr>
        <w:spacing w:after="0" w:line="240" w:lineRule="auto"/>
        <w:ind w:firstLine="567"/>
        <w:jc w:val="both"/>
        <w:rPr>
          <w:rFonts w:ascii="Times New Roman" w:hAnsi="Times New Roman"/>
          <w:i/>
          <w:sz w:val="26"/>
          <w:szCs w:val="26"/>
          <w:shd w:val="clear" w:color="auto" w:fill="FFFFFF"/>
        </w:rPr>
      </w:pPr>
    </w:p>
    <w:p w:rsidR="00DD41AB" w:rsidRPr="00F4345D" w:rsidRDefault="00DD41AB" w:rsidP="00DD41AB">
      <w:pPr>
        <w:spacing w:after="0" w:line="240" w:lineRule="auto"/>
        <w:ind w:firstLine="567"/>
        <w:jc w:val="both"/>
        <w:rPr>
          <w:rFonts w:ascii="Times New Roman" w:hAnsi="Times New Roman"/>
          <w:sz w:val="26"/>
          <w:szCs w:val="26"/>
        </w:rPr>
      </w:pPr>
      <w:proofErr w:type="spellStart"/>
      <w:r w:rsidRPr="00F4345D">
        <w:rPr>
          <w:rFonts w:ascii="Times New Roman" w:hAnsi="Times New Roman"/>
          <w:sz w:val="26"/>
          <w:szCs w:val="26"/>
        </w:rPr>
        <w:t>Евродепутат</w:t>
      </w:r>
      <w:proofErr w:type="spellEnd"/>
      <w:r w:rsidRPr="00F4345D">
        <w:rPr>
          <w:rFonts w:ascii="Times New Roman" w:hAnsi="Times New Roman"/>
          <w:sz w:val="26"/>
          <w:szCs w:val="26"/>
        </w:rPr>
        <w:t xml:space="preserve"> </w:t>
      </w:r>
      <w:proofErr w:type="spellStart"/>
      <w:r w:rsidRPr="00F4345D">
        <w:rPr>
          <w:rFonts w:ascii="Times New Roman" w:hAnsi="Times New Roman"/>
          <w:sz w:val="26"/>
          <w:szCs w:val="26"/>
        </w:rPr>
        <w:t>Гжегож</w:t>
      </w:r>
      <w:proofErr w:type="spellEnd"/>
      <w:r w:rsidRPr="00F4345D">
        <w:rPr>
          <w:rFonts w:ascii="Times New Roman" w:hAnsi="Times New Roman"/>
          <w:sz w:val="26"/>
          <w:szCs w:val="26"/>
        </w:rPr>
        <w:t xml:space="preserve"> Браун заявил, что в Молдове людей лишают возможности голосовать и предложил Европарламенту обратить внимание на происходящее в Республике Молдова.</w:t>
      </w:r>
    </w:p>
    <w:p w:rsidR="00DD41AB" w:rsidRPr="00631493" w:rsidRDefault="00DD41AB" w:rsidP="00DD41AB">
      <w:pPr>
        <w:spacing w:after="0" w:line="240" w:lineRule="auto"/>
        <w:ind w:left="567" w:firstLine="567"/>
        <w:jc w:val="both"/>
        <w:rPr>
          <w:rFonts w:ascii="Times New Roman" w:hAnsi="Times New Roman"/>
          <w:i/>
          <w:sz w:val="26"/>
          <w:szCs w:val="26"/>
        </w:rPr>
      </w:pPr>
      <w:r w:rsidRPr="00F4345D">
        <w:rPr>
          <w:rFonts w:ascii="Times New Roman" w:hAnsi="Times New Roman"/>
          <w:i/>
          <w:sz w:val="26"/>
          <w:szCs w:val="26"/>
          <w:u w:val="single"/>
        </w:rPr>
        <w:lastRenderedPageBreak/>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35" w:history="1">
        <w:r w:rsidRPr="00631493">
          <w:rPr>
            <w:rStyle w:val="a9"/>
            <w:rFonts w:ascii="Times New Roman" w:hAnsi="Times New Roman"/>
            <w:i/>
            <w:sz w:val="26"/>
            <w:szCs w:val="26"/>
            <w:u w:val="none"/>
            <w:lang w:val="en-US"/>
          </w:rPr>
          <w:t>www</w:t>
        </w:r>
        <w:r w:rsidRPr="00631493">
          <w:rPr>
            <w:rStyle w:val="a9"/>
            <w:rFonts w:ascii="Times New Roman" w:hAnsi="Times New Roman"/>
            <w:i/>
            <w:sz w:val="26"/>
            <w:szCs w:val="26"/>
            <w:u w:val="none"/>
          </w:rPr>
          <w:t>.novostipmr.com/ru/news/25-09-25/v-evroparlamente-predlozhili-obsudit-problemu-diskriminacii-v</w:t>
        </w:r>
      </w:hyperlink>
      <w:r w:rsidRPr="00631493">
        <w:rPr>
          <w:rFonts w:ascii="Times New Roman" w:hAnsi="Times New Roman"/>
          <w:i/>
          <w:sz w:val="26"/>
          <w:szCs w:val="26"/>
        </w:rPr>
        <w:t>).</w:t>
      </w:r>
    </w:p>
    <w:p w:rsidR="00DD41AB" w:rsidRPr="00F4345D" w:rsidRDefault="00DD41AB" w:rsidP="00631493">
      <w:pPr>
        <w:tabs>
          <w:tab w:val="left" w:pos="1134"/>
        </w:tabs>
        <w:spacing w:after="0" w:line="240" w:lineRule="auto"/>
        <w:ind w:left="567" w:hanging="283"/>
        <w:jc w:val="both"/>
        <w:rPr>
          <w:rFonts w:ascii="Times New Roman" w:hAnsi="Times New Roman"/>
          <w:i/>
          <w:sz w:val="26"/>
          <w:szCs w:val="26"/>
        </w:rPr>
      </w:pPr>
      <w:r w:rsidRPr="00F4345D">
        <w:rPr>
          <w:rFonts w:ascii="Times New Roman" w:hAnsi="Times New Roman"/>
          <w:i/>
          <w:sz w:val="26"/>
          <w:szCs w:val="26"/>
        </w:rPr>
        <w:t>_____________________________________________________________________</w:t>
      </w:r>
    </w:p>
    <w:p w:rsidR="00631493" w:rsidRDefault="00631493" w:rsidP="00DD41AB">
      <w:pPr>
        <w:pStyle w:val="futurismarkdown-paragraph"/>
        <w:spacing w:before="0" w:beforeAutospacing="0" w:after="0" w:afterAutospacing="0"/>
        <w:ind w:firstLine="567"/>
        <w:jc w:val="both"/>
        <w:rPr>
          <w:sz w:val="26"/>
          <w:szCs w:val="26"/>
        </w:rPr>
      </w:pPr>
    </w:p>
    <w:p w:rsidR="00DD41AB" w:rsidRPr="00F4345D" w:rsidRDefault="00DD41AB" w:rsidP="00DD41AB">
      <w:pPr>
        <w:pStyle w:val="futurismarkdown-paragraph"/>
        <w:spacing w:before="0" w:beforeAutospacing="0" w:after="0" w:afterAutospacing="0"/>
        <w:ind w:firstLine="567"/>
        <w:jc w:val="both"/>
        <w:rPr>
          <w:sz w:val="26"/>
          <w:szCs w:val="26"/>
        </w:rPr>
      </w:pPr>
      <w:r w:rsidRPr="00F4345D">
        <w:rPr>
          <w:sz w:val="26"/>
          <w:szCs w:val="26"/>
        </w:rPr>
        <w:t xml:space="preserve">10 декабря 2025 года исполнилось 75 лет со дня установления праздника – </w:t>
      </w:r>
      <w:r w:rsidRPr="00F4345D">
        <w:rPr>
          <w:b/>
          <w:sz w:val="26"/>
          <w:szCs w:val="26"/>
        </w:rPr>
        <w:t>Международный день прав человека</w:t>
      </w:r>
      <w:r w:rsidRPr="00F4345D">
        <w:rPr>
          <w:sz w:val="26"/>
          <w:szCs w:val="26"/>
        </w:rPr>
        <w:t>.</w:t>
      </w:r>
    </w:p>
    <w:p w:rsidR="00DD41AB" w:rsidRPr="00F4345D" w:rsidRDefault="00DD41AB" w:rsidP="00DD41AB">
      <w:pPr>
        <w:spacing w:after="0" w:line="240" w:lineRule="auto"/>
        <w:ind w:left="567" w:firstLine="567"/>
        <w:jc w:val="both"/>
        <w:rPr>
          <w:rFonts w:ascii="Times New Roman" w:hAnsi="Times New Roman"/>
          <w:i/>
          <w:sz w:val="26"/>
          <w:szCs w:val="26"/>
        </w:rPr>
      </w:pPr>
      <w:r w:rsidRPr="00F4345D">
        <w:rPr>
          <w:rFonts w:ascii="Times New Roman" w:hAnsi="Times New Roman"/>
          <w:i/>
          <w:sz w:val="26"/>
          <w:szCs w:val="26"/>
          <w:u w:val="single"/>
        </w:rPr>
        <w:t>Справка к сведению:</w:t>
      </w:r>
      <w:r w:rsidRPr="00F4345D">
        <w:rPr>
          <w:rFonts w:ascii="Times New Roman" w:hAnsi="Times New Roman"/>
          <w:i/>
          <w:sz w:val="26"/>
          <w:szCs w:val="26"/>
        </w:rPr>
        <w:t xml:space="preserve"> подробнее Уполномоченный писал ранее в своем докладе за 2024 год (страница 213).  </w:t>
      </w:r>
    </w:p>
    <w:p w:rsidR="00DD41AB" w:rsidRPr="00F4345D" w:rsidRDefault="00DD41AB" w:rsidP="00DD41AB">
      <w:pPr>
        <w:spacing w:after="0" w:line="240" w:lineRule="auto"/>
        <w:jc w:val="both"/>
        <w:rPr>
          <w:rFonts w:ascii="Times New Roman" w:hAnsi="Times New Roman"/>
          <w:b/>
          <w:bCs/>
          <w:color w:val="000000"/>
          <w:sz w:val="26"/>
          <w:szCs w:val="26"/>
          <w:shd w:val="clear" w:color="auto" w:fill="FFFFFF"/>
        </w:rPr>
      </w:pPr>
      <w:r w:rsidRPr="00631493">
        <w:rPr>
          <w:rFonts w:ascii="Times New Roman" w:hAnsi="Times New Roman"/>
          <w:noProof/>
          <w:sz w:val="26"/>
          <w:szCs w:val="26"/>
        </w:rPr>
        <w:drawing>
          <wp:anchor distT="0" distB="0" distL="114300" distR="114300" simplePos="0" relativeHeight="251659264" behindDoc="1" locked="0" layoutInCell="1" allowOverlap="1" wp14:anchorId="3C228BA1" wp14:editId="14537F2D">
            <wp:simplePos x="0" y="0"/>
            <wp:positionH relativeFrom="column">
              <wp:posOffset>0</wp:posOffset>
            </wp:positionH>
            <wp:positionV relativeFrom="paragraph">
              <wp:posOffset>65314</wp:posOffset>
            </wp:positionV>
            <wp:extent cx="2381250" cy="1769110"/>
            <wp:effectExtent l="19050" t="19050" r="19050" b="21590"/>
            <wp:wrapTight wrapText="bothSides">
              <wp:wrapPolygon edited="0">
                <wp:start x="-173" y="-233"/>
                <wp:lineTo x="-173" y="21631"/>
                <wp:lineTo x="21600" y="21631"/>
                <wp:lineTo x="21600" y="-233"/>
                <wp:lineTo x="-173" y="-233"/>
              </wp:wrapPolygon>
            </wp:wrapTight>
            <wp:docPr id="1" name="Рисунок 1" descr="http://www.ombudsmanpmr.org/sc-pic/i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mbudsmanpmr.org/sc-pic/i1236.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81250" cy="1769110"/>
                    </a:xfrm>
                    <a:prstGeom prst="rect">
                      <a:avLst/>
                    </a:prstGeom>
                    <a:noFill/>
                    <a:ln>
                      <a:gradFill>
                        <a:gsLst>
                          <a:gs pos="1600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pic:spPr>
                </pic:pic>
              </a:graphicData>
            </a:graphic>
            <wp14:sizeRelH relativeFrom="page">
              <wp14:pctWidth>0</wp14:pctWidth>
            </wp14:sizeRelH>
            <wp14:sizeRelV relativeFrom="page">
              <wp14:pctHeight>0</wp14:pctHeight>
            </wp14:sizeRelV>
          </wp:anchor>
        </w:drawing>
      </w:r>
      <w:r w:rsidRPr="00631493">
        <w:rPr>
          <w:rFonts w:ascii="Times New Roman" w:hAnsi="Times New Roman"/>
          <w:bCs/>
          <w:color w:val="000000"/>
          <w:sz w:val="26"/>
          <w:szCs w:val="26"/>
          <w:shd w:val="clear" w:color="auto" w:fill="FFFFFF"/>
        </w:rPr>
        <w:t xml:space="preserve">        11 декабря 2025 года</w:t>
      </w:r>
      <w:r w:rsidRPr="00F4345D">
        <w:rPr>
          <w:rFonts w:ascii="Times New Roman" w:hAnsi="Times New Roman"/>
          <w:b/>
          <w:bCs/>
          <w:color w:val="000000"/>
          <w:sz w:val="26"/>
          <w:szCs w:val="26"/>
          <w:shd w:val="clear" w:color="auto" w:fill="FFFFFF"/>
        </w:rPr>
        <w:t> </w:t>
      </w:r>
      <w:r w:rsidRPr="00F4345D">
        <w:rPr>
          <w:rFonts w:ascii="Times New Roman" w:hAnsi="Times New Roman"/>
          <w:color w:val="000000"/>
          <w:sz w:val="26"/>
          <w:szCs w:val="26"/>
          <w:shd w:val="clear" w:color="auto" w:fill="FFFFFF"/>
        </w:rPr>
        <w:t>Приднестровский Республиканский Банк ввел в обращение</w:t>
      </w:r>
      <w:r w:rsidRPr="00F4345D">
        <w:rPr>
          <w:rFonts w:ascii="Times New Roman" w:hAnsi="Times New Roman"/>
          <w:b/>
          <w:bCs/>
          <w:color w:val="000000"/>
          <w:sz w:val="26"/>
          <w:szCs w:val="26"/>
          <w:shd w:val="clear" w:color="auto" w:fill="FFFFFF"/>
        </w:rPr>
        <w:t> памятные монеты «День прав человека» </w:t>
      </w:r>
      <w:r w:rsidRPr="00F4345D">
        <w:rPr>
          <w:rFonts w:ascii="Times New Roman" w:hAnsi="Times New Roman"/>
          <w:color w:val="000000"/>
          <w:sz w:val="26"/>
          <w:szCs w:val="26"/>
          <w:shd w:val="clear" w:color="auto" w:fill="FFFFFF"/>
        </w:rPr>
        <w:t>из недрагоценных металлов, серии «Приднестровье. Ценности, события и лица». </w:t>
      </w:r>
      <w:r w:rsidRPr="00F4345D">
        <w:rPr>
          <w:rFonts w:ascii="Times New Roman" w:hAnsi="Times New Roman"/>
          <w:b/>
          <w:bCs/>
          <w:color w:val="000000"/>
          <w:sz w:val="26"/>
          <w:szCs w:val="26"/>
          <w:shd w:val="clear" w:color="auto" w:fill="FFFFFF"/>
        </w:rPr>
        <w:t>   </w:t>
      </w:r>
    </w:p>
    <w:p w:rsidR="00DD41AB" w:rsidRPr="00F4345D" w:rsidRDefault="00DD41AB" w:rsidP="00DD41AB">
      <w:pPr>
        <w:spacing w:after="0" w:line="240" w:lineRule="auto"/>
        <w:jc w:val="both"/>
        <w:rPr>
          <w:rFonts w:ascii="Times New Roman" w:hAnsi="Times New Roman"/>
          <w:sz w:val="26"/>
          <w:szCs w:val="26"/>
          <w:shd w:val="clear" w:color="auto" w:fill="FFFFFF"/>
        </w:rPr>
      </w:pPr>
      <w:r w:rsidRPr="00F4345D">
        <w:rPr>
          <w:rFonts w:ascii="Times New Roman" w:hAnsi="Times New Roman"/>
          <w:b/>
          <w:bCs/>
          <w:color w:val="000000"/>
          <w:sz w:val="26"/>
          <w:szCs w:val="26"/>
          <w:shd w:val="clear" w:color="auto" w:fill="FFFFFF"/>
        </w:rPr>
        <w:t xml:space="preserve">      </w:t>
      </w:r>
      <w:r w:rsidRPr="00F4345D">
        <w:rPr>
          <w:rFonts w:ascii="Times New Roman" w:hAnsi="Times New Roman"/>
          <w:color w:val="000000"/>
          <w:sz w:val="26"/>
          <w:szCs w:val="26"/>
          <w:shd w:val="clear" w:color="auto" w:fill="FFFFFF"/>
        </w:rPr>
        <w:t>На реверсе монеты размещено стилизованное изображение планеты Земля и логотипа прав человека, сочетающего в себе символы руки и птицы. Композицию окружает пояс из силуэтов людей, взявшихся за руки.</w:t>
      </w:r>
    </w:p>
    <w:p w:rsidR="00DD41AB" w:rsidRPr="00F4345D" w:rsidRDefault="00DD41AB" w:rsidP="00DD41AB">
      <w:pPr>
        <w:spacing w:after="0" w:line="240" w:lineRule="auto"/>
        <w:ind w:firstLine="708"/>
        <w:jc w:val="both"/>
        <w:rPr>
          <w:rFonts w:ascii="Times New Roman" w:hAnsi="Times New Roman"/>
          <w:sz w:val="26"/>
          <w:szCs w:val="26"/>
          <w:shd w:val="clear" w:color="auto" w:fill="FFFFFF"/>
        </w:rPr>
      </w:pPr>
      <w:r w:rsidRPr="00F4345D">
        <w:rPr>
          <w:rFonts w:ascii="Times New Roman" w:hAnsi="Times New Roman"/>
          <w:sz w:val="26"/>
          <w:szCs w:val="26"/>
          <w:shd w:val="clear" w:color="auto" w:fill="FFFFFF"/>
        </w:rPr>
        <w:t xml:space="preserve">Памятные монеты Приднестровского республиканского банка являются законным средством обращения и платежа на территории </w:t>
      </w:r>
      <w:r w:rsidR="00036082">
        <w:rPr>
          <w:rFonts w:ascii="Times New Roman" w:hAnsi="Times New Roman"/>
          <w:sz w:val="26"/>
          <w:szCs w:val="26"/>
          <w:shd w:val="clear" w:color="auto" w:fill="FFFFFF"/>
        </w:rPr>
        <w:t>Приднестровской Молдавской Республики</w:t>
      </w:r>
      <w:r w:rsidRPr="00F4345D">
        <w:rPr>
          <w:rFonts w:ascii="Times New Roman" w:hAnsi="Times New Roman"/>
          <w:sz w:val="26"/>
          <w:szCs w:val="26"/>
          <w:shd w:val="clear" w:color="auto" w:fill="FFFFFF"/>
        </w:rPr>
        <w:t>, обязательны к приёму по нарицательной стоимости во все виды платежей всеми организациями независимо от формы собственности и сферы деятельности.</w:t>
      </w:r>
    </w:p>
    <w:p w:rsidR="00DD41AB" w:rsidRPr="008E2399" w:rsidRDefault="00DD41AB" w:rsidP="00DD41AB">
      <w:pPr>
        <w:spacing w:after="0" w:line="240" w:lineRule="auto"/>
        <w:ind w:left="567" w:firstLine="567"/>
        <w:jc w:val="both"/>
        <w:rPr>
          <w:rFonts w:ascii="Times New Roman" w:hAnsi="Times New Roman"/>
          <w:i/>
          <w:sz w:val="26"/>
          <w:szCs w:val="26"/>
          <w:shd w:val="clear" w:color="auto" w:fill="FFFFFF"/>
        </w:rPr>
      </w:pPr>
      <w:r w:rsidRPr="00F4345D">
        <w:rPr>
          <w:rFonts w:ascii="Times New Roman" w:hAnsi="Times New Roman"/>
          <w:i/>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следующей ссылке: </w:t>
      </w:r>
      <w:hyperlink r:id="rId37" w:history="1">
        <w:r w:rsidRPr="008E2399">
          <w:rPr>
            <w:rStyle w:val="a9"/>
            <w:rFonts w:ascii="Times New Roman" w:hAnsi="Times New Roman"/>
            <w:i/>
            <w:sz w:val="26"/>
            <w:szCs w:val="26"/>
            <w:u w:val="none"/>
            <w:shd w:val="clear" w:color="auto" w:fill="FFFFFF"/>
            <w:lang w:val="en-US"/>
          </w:rPr>
          <w:t>www</w:t>
        </w:r>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novostipmr</w:t>
        </w:r>
        <w:proofErr w:type="spellEnd"/>
        <w:r w:rsidRPr="008E2399">
          <w:rPr>
            <w:rStyle w:val="a9"/>
            <w:rFonts w:ascii="Times New Roman" w:hAnsi="Times New Roman"/>
            <w:i/>
            <w:sz w:val="26"/>
            <w:szCs w:val="26"/>
            <w:u w:val="none"/>
            <w:shd w:val="clear" w:color="auto" w:fill="FFFFFF"/>
          </w:rPr>
          <w:t>.</w:t>
        </w:r>
        <w:r w:rsidRPr="008E2399">
          <w:rPr>
            <w:rStyle w:val="a9"/>
            <w:rFonts w:ascii="Times New Roman" w:hAnsi="Times New Roman"/>
            <w:i/>
            <w:sz w:val="26"/>
            <w:szCs w:val="26"/>
            <w:u w:val="none"/>
            <w:shd w:val="clear" w:color="auto" w:fill="FFFFFF"/>
            <w:lang w:val="en-US"/>
          </w:rPr>
          <w:t>com</w:t>
        </w:r>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ru</w:t>
        </w:r>
        <w:proofErr w:type="spellEnd"/>
        <w:r w:rsidRPr="008E2399">
          <w:rPr>
            <w:rStyle w:val="a9"/>
            <w:rFonts w:ascii="Times New Roman" w:hAnsi="Times New Roman"/>
            <w:i/>
            <w:sz w:val="26"/>
            <w:szCs w:val="26"/>
            <w:u w:val="none"/>
            <w:shd w:val="clear" w:color="auto" w:fill="FFFFFF"/>
          </w:rPr>
          <w:t>/</w:t>
        </w:r>
        <w:r w:rsidRPr="008E2399">
          <w:rPr>
            <w:rStyle w:val="a9"/>
            <w:rFonts w:ascii="Times New Roman" w:hAnsi="Times New Roman"/>
            <w:i/>
            <w:sz w:val="26"/>
            <w:szCs w:val="26"/>
            <w:u w:val="none"/>
            <w:shd w:val="clear" w:color="auto" w:fill="FFFFFF"/>
            <w:lang w:val="en-US"/>
          </w:rPr>
          <w:t>news</w:t>
        </w:r>
        <w:r w:rsidRPr="008E2399">
          <w:rPr>
            <w:rStyle w:val="a9"/>
            <w:rFonts w:ascii="Times New Roman" w:hAnsi="Times New Roman"/>
            <w:i/>
            <w:sz w:val="26"/>
            <w:szCs w:val="26"/>
            <w:u w:val="none"/>
            <w:shd w:val="clear" w:color="auto" w:fill="FFFFFF"/>
          </w:rPr>
          <w:t>/25-12-08/</w:t>
        </w:r>
        <w:proofErr w:type="spellStart"/>
        <w:r w:rsidRPr="008E2399">
          <w:rPr>
            <w:rStyle w:val="a9"/>
            <w:rFonts w:ascii="Times New Roman" w:hAnsi="Times New Roman"/>
            <w:i/>
            <w:sz w:val="26"/>
            <w:szCs w:val="26"/>
            <w:u w:val="none"/>
            <w:shd w:val="clear" w:color="auto" w:fill="FFFFFF"/>
            <w:lang w:val="en-US"/>
          </w:rPr>
          <w:t>prb</w:t>
        </w:r>
        <w:proofErr w:type="spellEnd"/>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vvel</w:t>
        </w:r>
        <w:proofErr w:type="spellEnd"/>
        <w:r w:rsidRPr="008E2399">
          <w:rPr>
            <w:rStyle w:val="a9"/>
            <w:rFonts w:ascii="Times New Roman" w:hAnsi="Times New Roman"/>
            <w:i/>
            <w:sz w:val="26"/>
            <w:szCs w:val="26"/>
            <w:u w:val="none"/>
            <w:shd w:val="clear" w:color="auto" w:fill="FFFFFF"/>
          </w:rPr>
          <w:t>-</w:t>
        </w:r>
        <w:r w:rsidRPr="008E2399">
          <w:rPr>
            <w:rStyle w:val="a9"/>
            <w:rFonts w:ascii="Times New Roman" w:hAnsi="Times New Roman"/>
            <w:i/>
            <w:sz w:val="26"/>
            <w:szCs w:val="26"/>
            <w:u w:val="none"/>
            <w:shd w:val="clear" w:color="auto" w:fill="FFFFFF"/>
            <w:lang w:val="en-US"/>
          </w:rPr>
          <w:t>v</w:t>
        </w:r>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obrashchenie</w:t>
        </w:r>
        <w:proofErr w:type="spellEnd"/>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pamyatnye</w:t>
        </w:r>
        <w:proofErr w:type="spellEnd"/>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monety</w:t>
        </w:r>
        <w:proofErr w:type="spellEnd"/>
        <w:r w:rsidRPr="008E2399">
          <w:rPr>
            <w:rStyle w:val="a9"/>
            <w:rFonts w:ascii="Times New Roman" w:hAnsi="Times New Roman"/>
            <w:i/>
            <w:sz w:val="26"/>
            <w:szCs w:val="26"/>
            <w:u w:val="none"/>
            <w:shd w:val="clear" w:color="auto" w:fill="FFFFFF"/>
          </w:rPr>
          <w:t>-</w:t>
        </w:r>
        <w:r w:rsidRPr="008E2399">
          <w:rPr>
            <w:rStyle w:val="a9"/>
            <w:rFonts w:ascii="Times New Roman" w:hAnsi="Times New Roman"/>
            <w:i/>
            <w:sz w:val="26"/>
            <w:szCs w:val="26"/>
            <w:u w:val="none"/>
            <w:shd w:val="clear" w:color="auto" w:fill="FFFFFF"/>
            <w:lang w:val="en-US"/>
          </w:rPr>
          <w:t>den</w:t>
        </w:r>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prav</w:t>
        </w:r>
        <w:proofErr w:type="spellEnd"/>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cheloveka</w:t>
        </w:r>
        <w:proofErr w:type="spellEnd"/>
      </w:hyperlink>
      <w:r w:rsidRPr="008E2399">
        <w:rPr>
          <w:rFonts w:ascii="Times New Roman" w:hAnsi="Times New Roman"/>
          <w:i/>
          <w:sz w:val="26"/>
          <w:szCs w:val="26"/>
          <w:shd w:val="clear" w:color="auto" w:fill="FFFFFF"/>
        </w:rPr>
        <w:t xml:space="preserve">) </w:t>
      </w:r>
      <w:r w:rsidRPr="008E2399">
        <w:rPr>
          <w:rFonts w:ascii="Times New Roman" w:hAnsi="Times New Roman"/>
          <w:i/>
          <w:sz w:val="26"/>
          <w:szCs w:val="26"/>
        </w:rPr>
        <w:t xml:space="preserve"> </w:t>
      </w:r>
    </w:p>
    <w:p w:rsidR="00DD41AB" w:rsidRPr="00F4345D" w:rsidRDefault="00DD41AB" w:rsidP="008E2399">
      <w:pPr>
        <w:tabs>
          <w:tab w:val="left" w:pos="1134"/>
        </w:tabs>
        <w:spacing w:after="0" w:line="240" w:lineRule="auto"/>
        <w:ind w:left="567" w:hanging="283"/>
        <w:jc w:val="both"/>
        <w:rPr>
          <w:rFonts w:ascii="Times New Roman" w:hAnsi="Times New Roman"/>
          <w:i/>
          <w:sz w:val="26"/>
          <w:szCs w:val="26"/>
        </w:rPr>
      </w:pPr>
      <w:r w:rsidRPr="00F4345D">
        <w:rPr>
          <w:rFonts w:ascii="Times New Roman" w:hAnsi="Times New Roman"/>
          <w:i/>
          <w:sz w:val="26"/>
          <w:szCs w:val="26"/>
        </w:rPr>
        <w:t>_____________________________________________________________________</w:t>
      </w:r>
    </w:p>
    <w:p w:rsidR="00DD41AB" w:rsidRPr="00F4345D" w:rsidRDefault="00DD41AB" w:rsidP="00DD41AB">
      <w:pPr>
        <w:pStyle w:val="ac"/>
        <w:spacing w:after="0"/>
        <w:ind w:firstLine="567"/>
        <w:jc w:val="both"/>
        <w:rPr>
          <w:sz w:val="26"/>
          <w:szCs w:val="26"/>
        </w:rPr>
      </w:pPr>
      <w:r w:rsidRPr="00F4345D">
        <w:rPr>
          <w:sz w:val="26"/>
          <w:szCs w:val="26"/>
        </w:rPr>
        <w:t xml:space="preserve">С каждым годом все больше иностранных туристов выбирают для своих путешествий Приднестровье. </w:t>
      </w:r>
    </w:p>
    <w:p w:rsidR="00DD41AB" w:rsidRPr="00F4345D" w:rsidRDefault="00DD41AB" w:rsidP="00DD41AB">
      <w:pPr>
        <w:pStyle w:val="ac"/>
        <w:spacing w:after="0"/>
        <w:ind w:firstLine="567"/>
        <w:jc w:val="both"/>
        <w:rPr>
          <w:sz w:val="26"/>
          <w:szCs w:val="26"/>
        </w:rPr>
      </w:pPr>
      <w:r w:rsidRPr="00F4345D">
        <w:rPr>
          <w:sz w:val="26"/>
          <w:szCs w:val="26"/>
        </w:rPr>
        <w:t>Туристический поток в Приднестровье в 2025 году увеличился в 1,6 раза по сравнению с 2024 годом и в 2,7 раза – по сравнению с 2023-м. </w:t>
      </w:r>
    </w:p>
    <w:p w:rsidR="00DD41AB" w:rsidRPr="00F4345D" w:rsidRDefault="00DD41AB" w:rsidP="00DD41AB">
      <w:pPr>
        <w:pStyle w:val="ac"/>
        <w:spacing w:after="0"/>
        <w:ind w:firstLine="567"/>
        <w:jc w:val="both"/>
        <w:rPr>
          <w:sz w:val="26"/>
          <w:szCs w:val="26"/>
        </w:rPr>
      </w:pPr>
      <w:r w:rsidRPr="00F4345D">
        <w:rPr>
          <w:sz w:val="26"/>
          <w:szCs w:val="26"/>
        </w:rPr>
        <w:t xml:space="preserve">В 2025 году большинство гостей приезжало в Приднестровье из Молдовы и Польши. На долю этих стран пришлось по 19% от общего числа визитов. </w:t>
      </w:r>
    </w:p>
    <w:p w:rsidR="00DD41AB" w:rsidRPr="00F4345D" w:rsidRDefault="00DD41AB" w:rsidP="00DD41AB">
      <w:pPr>
        <w:pStyle w:val="ac"/>
        <w:spacing w:after="0"/>
        <w:ind w:firstLine="567"/>
        <w:jc w:val="both"/>
        <w:rPr>
          <w:sz w:val="26"/>
          <w:szCs w:val="26"/>
        </w:rPr>
      </w:pPr>
      <w:r w:rsidRPr="00F4345D">
        <w:rPr>
          <w:sz w:val="26"/>
          <w:szCs w:val="26"/>
        </w:rPr>
        <w:t xml:space="preserve">В целом же Приднестровье посетили иностранцы, прибывшие из 77 стран мира. Основными направлениями, откуда прибывают туристы, остаются Польша и Молдова.  Среди других стран, граждане которых активно посещали республику, выделяются: Румыния, Италия, Испания, Турция, Германия, Великобритания, США, Болгария, Венгрия, Чехия, но посещали Республику туристы даже из таких отдалённых стран, как: Перу, Венесуэла, Боливия, Чили, Таиланд, Малайзия, Филиппины, Тайвань, Македония, Иордания, Панама, Коста-Рика, Гватемала, </w:t>
      </w:r>
      <w:proofErr w:type="spellStart"/>
      <w:r w:rsidRPr="00F4345D">
        <w:rPr>
          <w:sz w:val="26"/>
          <w:szCs w:val="26"/>
        </w:rPr>
        <w:t>Доминикана</w:t>
      </w:r>
      <w:proofErr w:type="spellEnd"/>
      <w:r w:rsidRPr="00F4345D">
        <w:rPr>
          <w:sz w:val="26"/>
          <w:szCs w:val="26"/>
        </w:rPr>
        <w:t>, Марокко, Маврикий, Иордания, Иран, Таиланд и Узбекистан.</w:t>
      </w:r>
    </w:p>
    <w:p w:rsidR="00DD41AB" w:rsidRPr="008E2399" w:rsidRDefault="00DD41AB" w:rsidP="00DD41AB">
      <w:pPr>
        <w:spacing w:after="0" w:line="240" w:lineRule="auto"/>
        <w:ind w:left="567" w:firstLine="567"/>
        <w:jc w:val="both"/>
        <w:rPr>
          <w:rStyle w:val="a9"/>
          <w:rFonts w:ascii="Times New Roman" w:hAnsi="Times New Roman"/>
          <w:i/>
          <w:sz w:val="26"/>
          <w:szCs w:val="26"/>
          <w:u w:val="none"/>
        </w:rPr>
      </w:pPr>
      <w:r w:rsidRPr="00F4345D">
        <w:rPr>
          <w:rFonts w:ascii="Times New Roman" w:hAnsi="Times New Roman"/>
          <w:i/>
          <w:sz w:val="26"/>
          <w:szCs w:val="26"/>
          <w:u w:val="single"/>
        </w:rPr>
        <w:t xml:space="preserve">Справка к сведению: </w:t>
      </w:r>
      <w:r w:rsidRPr="00F4345D">
        <w:rPr>
          <w:rFonts w:ascii="Times New Roman" w:hAnsi="Times New Roman"/>
          <w:i/>
          <w:sz w:val="26"/>
          <w:szCs w:val="26"/>
        </w:rPr>
        <w:t xml:space="preserve">подробнее с информацией можно ознакомиться по следующим ссылкам: </w:t>
      </w:r>
      <w:hyperlink r:id="rId38" w:history="1">
        <w:r w:rsidRPr="008E2399">
          <w:rPr>
            <w:rStyle w:val="a9"/>
            <w:rFonts w:ascii="Times New Roman" w:hAnsi="Times New Roman"/>
            <w:i/>
            <w:sz w:val="26"/>
            <w:szCs w:val="26"/>
            <w:u w:val="none"/>
            <w:shd w:val="clear" w:color="auto" w:fill="FFFFFF"/>
            <w:lang w:val="en-US"/>
          </w:rPr>
          <w:t>www</w:t>
        </w:r>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lang w:val="en-US"/>
          </w:rPr>
          <w:t>novostipmr</w:t>
        </w:r>
        <w:proofErr w:type="spellEnd"/>
        <w:r w:rsidRPr="008E2399">
          <w:rPr>
            <w:rStyle w:val="a9"/>
            <w:rFonts w:ascii="Times New Roman" w:hAnsi="Times New Roman"/>
            <w:i/>
            <w:sz w:val="26"/>
            <w:szCs w:val="26"/>
            <w:u w:val="none"/>
          </w:rPr>
          <w:t>.</w:t>
        </w:r>
        <w:r w:rsidRPr="008E2399">
          <w:rPr>
            <w:rStyle w:val="a9"/>
            <w:rFonts w:ascii="Times New Roman" w:hAnsi="Times New Roman"/>
            <w:i/>
            <w:sz w:val="26"/>
            <w:szCs w:val="26"/>
            <w:u w:val="none"/>
            <w:lang w:val="en-US"/>
          </w:rPr>
          <w:t>com</w:t>
        </w:r>
        <w:r w:rsidRPr="008E2399">
          <w:rPr>
            <w:rStyle w:val="a9"/>
            <w:rFonts w:ascii="Times New Roman" w:hAnsi="Times New Roman"/>
            <w:i/>
            <w:sz w:val="26"/>
            <w:szCs w:val="26"/>
            <w:u w:val="none"/>
          </w:rPr>
          <w:t>/</w:t>
        </w:r>
        <w:proofErr w:type="spellStart"/>
        <w:r w:rsidRPr="008E2399">
          <w:rPr>
            <w:rStyle w:val="a9"/>
            <w:rFonts w:ascii="Times New Roman" w:hAnsi="Times New Roman"/>
            <w:i/>
            <w:sz w:val="26"/>
            <w:szCs w:val="26"/>
            <w:u w:val="none"/>
            <w:lang w:val="en-US"/>
          </w:rPr>
          <w:t>ru</w:t>
        </w:r>
        <w:proofErr w:type="spellEnd"/>
        <w:r w:rsidRPr="008E2399">
          <w:rPr>
            <w:rStyle w:val="a9"/>
            <w:rFonts w:ascii="Times New Roman" w:hAnsi="Times New Roman"/>
            <w:i/>
            <w:sz w:val="26"/>
            <w:szCs w:val="26"/>
            <w:u w:val="none"/>
          </w:rPr>
          <w:t>/</w:t>
        </w:r>
        <w:r w:rsidRPr="008E2399">
          <w:rPr>
            <w:rStyle w:val="a9"/>
            <w:rFonts w:ascii="Times New Roman" w:hAnsi="Times New Roman"/>
            <w:i/>
            <w:sz w:val="26"/>
            <w:szCs w:val="26"/>
            <w:u w:val="none"/>
            <w:lang w:val="en-US"/>
          </w:rPr>
          <w:t>news</w:t>
        </w:r>
        <w:r w:rsidRPr="008E2399">
          <w:rPr>
            <w:rStyle w:val="a9"/>
            <w:rFonts w:ascii="Times New Roman" w:hAnsi="Times New Roman"/>
            <w:i/>
            <w:sz w:val="26"/>
            <w:szCs w:val="26"/>
            <w:u w:val="none"/>
          </w:rPr>
          <w:t>/25-12-04/</w:t>
        </w:r>
        <w:proofErr w:type="spellStart"/>
        <w:r w:rsidRPr="008E2399">
          <w:rPr>
            <w:rStyle w:val="a9"/>
            <w:rFonts w:ascii="Times New Roman" w:hAnsi="Times New Roman"/>
            <w:i/>
            <w:sz w:val="26"/>
            <w:szCs w:val="26"/>
            <w:u w:val="none"/>
            <w:lang w:val="en-US"/>
          </w:rPr>
          <w:t>za</w:t>
        </w:r>
        <w:proofErr w:type="spellEnd"/>
        <w:r w:rsidRPr="008E2399">
          <w:rPr>
            <w:rStyle w:val="a9"/>
            <w:rFonts w:ascii="Times New Roman" w:hAnsi="Times New Roman"/>
            <w:i/>
            <w:sz w:val="26"/>
            <w:szCs w:val="26"/>
            <w:u w:val="none"/>
          </w:rPr>
          <w:t>-11-</w:t>
        </w:r>
        <w:proofErr w:type="spellStart"/>
        <w:r w:rsidRPr="008E2399">
          <w:rPr>
            <w:rStyle w:val="a9"/>
            <w:rFonts w:ascii="Times New Roman" w:hAnsi="Times New Roman"/>
            <w:i/>
            <w:sz w:val="26"/>
            <w:szCs w:val="26"/>
            <w:u w:val="none"/>
            <w:lang w:val="en-US"/>
          </w:rPr>
          <w:t>mesyacev</w:t>
        </w:r>
        <w:proofErr w:type="spellEnd"/>
        <w:r w:rsidRPr="008E2399">
          <w:rPr>
            <w:rStyle w:val="a9"/>
            <w:rFonts w:ascii="Times New Roman" w:hAnsi="Times New Roman"/>
            <w:i/>
            <w:sz w:val="26"/>
            <w:szCs w:val="26"/>
            <w:u w:val="none"/>
          </w:rPr>
          <w:t>-2025-</w:t>
        </w:r>
        <w:r w:rsidRPr="008E2399">
          <w:rPr>
            <w:rStyle w:val="a9"/>
            <w:rFonts w:ascii="Times New Roman" w:hAnsi="Times New Roman"/>
            <w:i/>
            <w:sz w:val="26"/>
            <w:szCs w:val="26"/>
            <w:u w:val="none"/>
            <w:lang w:val="en-US"/>
          </w:rPr>
          <w:t>go</w:t>
        </w:r>
        <w:r w:rsidRPr="008E2399">
          <w:rPr>
            <w:rStyle w:val="a9"/>
            <w:rFonts w:ascii="Times New Roman" w:hAnsi="Times New Roman"/>
            <w:i/>
            <w:sz w:val="26"/>
            <w:szCs w:val="26"/>
            <w:u w:val="none"/>
          </w:rPr>
          <w:t>-</w:t>
        </w:r>
        <w:proofErr w:type="spellStart"/>
        <w:r w:rsidRPr="008E2399">
          <w:rPr>
            <w:rStyle w:val="a9"/>
            <w:rFonts w:ascii="Times New Roman" w:hAnsi="Times New Roman"/>
            <w:i/>
            <w:sz w:val="26"/>
            <w:szCs w:val="26"/>
            <w:u w:val="none"/>
            <w:lang w:val="en-US"/>
          </w:rPr>
          <w:t>pridnestrove</w:t>
        </w:r>
        <w:proofErr w:type="spellEnd"/>
        <w:r w:rsidRPr="008E2399">
          <w:rPr>
            <w:rStyle w:val="a9"/>
            <w:rFonts w:ascii="Times New Roman" w:hAnsi="Times New Roman"/>
            <w:i/>
            <w:sz w:val="26"/>
            <w:szCs w:val="26"/>
            <w:u w:val="none"/>
          </w:rPr>
          <w:t>-</w:t>
        </w:r>
        <w:proofErr w:type="spellStart"/>
        <w:r w:rsidRPr="008E2399">
          <w:rPr>
            <w:rStyle w:val="a9"/>
            <w:rFonts w:ascii="Times New Roman" w:hAnsi="Times New Roman"/>
            <w:i/>
            <w:sz w:val="26"/>
            <w:szCs w:val="26"/>
            <w:u w:val="none"/>
            <w:lang w:val="en-US"/>
          </w:rPr>
          <w:t>posetilo</w:t>
        </w:r>
        <w:proofErr w:type="spellEnd"/>
        <w:r w:rsidRPr="008E2399">
          <w:rPr>
            <w:rStyle w:val="a9"/>
            <w:rFonts w:ascii="Times New Roman" w:hAnsi="Times New Roman"/>
            <w:i/>
            <w:sz w:val="26"/>
            <w:szCs w:val="26"/>
            <w:u w:val="none"/>
          </w:rPr>
          <w:t>-</w:t>
        </w:r>
        <w:r w:rsidRPr="008E2399">
          <w:rPr>
            <w:rStyle w:val="a9"/>
            <w:rFonts w:ascii="Times New Roman" w:hAnsi="Times New Roman"/>
            <w:i/>
            <w:sz w:val="26"/>
            <w:szCs w:val="26"/>
            <w:u w:val="none"/>
            <w:lang w:val="en-US"/>
          </w:rPr>
          <w:t>v</w:t>
        </w:r>
        <w:r w:rsidRPr="008E2399">
          <w:rPr>
            <w:rStyle w:val="a9"/>
            <w:rFonts w:ascii="Times New Roman" w:hAnsi="Times New Roman"/>
            <w:i/>
            <w:sz w:val="26"/>
            <w:szCs w:val="26"/>
            <w:u w:val="none"/>
          </w:rPr>
          <w:t>-</w:t>
        </w:r>
        <w:proofErr w:type="spellStart"/>
        <w:r w:rsidRPr="008E2399">
          <w:rPr>
            <w:rStyle w:val="a9"/>
            <w:rFonts w:ascii="Times New Roman" w:hAnsi="Times New Roman"/>
            <w:i/>
            <w:sz w:val="26"/>
            <w:szCs w:val="26"/>
            <w:u w:val="none"/>
            <w:lang w:val="en-US"/>
          </w:rPr>
          <w:t>poltora</w:t>
        </w:r>
        <w:proofErr w:type="spellEnd"/>
        <w:r w:rsidRPr="008E2399">
          <w:rPr>
            <w:rStyle w:val="a9"/>
            <w:rFonts w:ascii="Times New Roman" w:hAnsi="Times New Roman"/>
            <w:i/>
            <w:sz w:val="26"/>
            <w:szCs w:val="26"/>
            <w:u w:val="none"/>
          </w:rPr>
          <w:t>-</w:t>
        </w:r>
        <w:proofErr w:type="spellStart"/>
        <w:r w:rsidRPr="008E2399">
          <w:rPr>
            <w:rStyle w:val="a9"/>
            <w:rFonts w:ascii="Times New Roman" w:hAnsi="Times New Roman"/>
            <w:i/>
            <w:sz w:val="26"/>
            <w:szCs w:val="26"/>
            <w:u w:val="none"/>
            <w:lang w:val="en-US"/>
          </w:rPr>
          <w:t>raza</w:t>
        </w:r>
        <w:proofErr w:type="spellEnd"/>
        <w:r w:rsidRPr="008E2399">
          <w:rPr>
            <w:rStyle w:val="a9"/>
            <w:rFonts w:ascii="Times New Roman" w:hAnsi="Times New Roman"/>
            <w:i/>
            <w:sz w:val="26"/>
            <w:szCs w:val="26"/>
            <w:u w:val="none"/>
          </w:rPr>
          <w:t>-</w:t>
        </w:r>
        <w:proofErr w:type="spellStart"/>
        <w:r w:rsidRPr="008E2399">
          <w:rPr>
            <w:rStyle w:val="a9"/>
            <w:rFonts w:ascii="Times New Roman" w:hAnsi="Times New Roman"/>
            <w:i/>
            <w:sz w:val="26"/>
            <w:szCs w:val="26"/>
            <w:u w:val="none"/>
            <w:lang w:val="en-US"/>
          </w:rPr>
          <w:t>bolshe</w:t>
        </w:r>
        <w:proofErr w:type="spellEnd"/>
      </w:hyperlink>
    </w:p>
    <w:p w:rsidR="00DD41AB" w:rsidRDefault="00DD41AB" w:rsidP="00DD41AB">
      <w:pPr>
        <w:spacing w:after="0" w:line="240" w:lineRule="auto"/>
        <w:ind w:left="567" w:firstLine="567"/>
        <w:jc w:val="both"/>
        <w:rPr>
          <w:rFonts w:ascii="Times New Roman" w:hAnsi="Times New Roman"/>
          <w:i/>
          <w:sz w:val="26"/>
          <w:szCs w:val="26"/>
        </w:rPr>
      </w:pPr>
      <w:r w:rsidRPr="008E2399">
        <w:rPr>
          <w:rFonts w:ascii="Times New Roman" w:hAnsi="Times New Roman"/>
          <w:i/>
          <w:sz w:val="26"/>
          <w:szCs w:val="26"/>
          <w:shd w:val="clear" w:color="auto" w:fill="FFFFFF"/>
        </w:rPr>
        <w:t xml:space="preserve">и </w:t>
      </w:r>
      <w:hyperlink r:id="rId39" w:history="1">
        <w:r w:rsidRPr="008E2399">
          <w:rPr>
            <w:rStyle w:val="a9"/>
            <w:rFonts w:ascii="Times New Roman" w:hAnsi="Times New Roman"/>
            <w:i/>
            <w:sz w:val="26"/>
            <w:szCs w:val="26"/>
            <w:u w:val="none"/>
            <w:shd w:val="clear" w:color="auto" w:fill="FFFFFF"/>
            <w:lang w:val="en-US"/>
          </w:rPr>
          <w:t>www</w:t>
        </w:r>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novostipmr</w:t>
        </w:r>
        <w:proofErr w:type="spellEnd"/>
        <w:r w:rsidRPr="008E2399">
          <w:rPr>
            <w:rStyle w:val="a9"/>
            <w:rFonts w:ascii="Times New Roman" w:hAnsi="Times New Roman"/>
            <w:i/>
            <w:sz w:val="26"/>
            <w:szCs w:val="26"/>
            <w:u w:val="none"/>
            <w:shd w:val="clear" w:color="auto" w:fill="FFFFFF"/>
          </w:rPr>
          <w:t>.</w:t>
        </w:r>
        <w:r w:rsidRPr="008E2399">
          <w:rPr>
            <w:rStyle w:val="a9"/>
            <w:rFonts w:ascii="Times New Roman" w:hAnsi="Times New Roman"/>
            <w:i/>
            <w:sz w:val="26"/>
            <w:szCs w:val="26"/>
            <w:u w:val="none"/>
            <w:shd w:val="clear" w:color="auto" w:fill="FFFFFF"/>
            <w:lang w:val="en-US"/>
          </w:rPr>
          <w:t>com</w:t>
        </w:r>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ru</w:t>
        </w:r>
        <w:proofErr w:type="spellEnd"/>
        <w:r w:rsidRPr="008E2399">
          <w:rPr>
            <w:rStyle w:val="a9"/>
            <w:rFonts w:ascii="Times New Roman" w:hAnsi="Times New Roman"/>
            <w:i/>
            <w:sz w:val="26"/>
            <w:szCs w:val="26"/>
            <w:u w:val="none"/>
            <w:shd w:val="clear" w:color="auto" w:fill="FFFFFF"/>
          </w:rPr>
          <w:t>/</w:t>
        </w:r>
        <w:r w:rsidRPr="008E2399">
          <w:rPr>
            <w:rStyle w:val="a9"/>
            <w:rFonts w:ascii="Times New Roman" w:hAnsi="Times New Roman"/>
            <w:i/>
            <w:sz w:val="26"/>
            <w:szCs w:val="26"/>
            <w:u w:val="none"/>
            <w:shd w:val="clear" w:color="auto" w:fill="FFFFFF"/>
            <w:lang w:val="en-US"/>
          </w:rPr>
          <w:t>news</w:t>
        </w:r>
        <w:r w:rsidRPr="008E2399">
          <w:rPr>
            <w:rStyle w:val="a9"/>
            <w:rFonts w:ascii="Times New Roman" w:hAnsi="Times New Roman"/>
            <w:i/>
            <w:sz w:val="26"/>
            <w:szCs w:val="26"/>
            <w:u w:val="none"/>
            <w:shd w:val="clear" w:color="auto" w:fill="FFFFFF"/>
          </w:rPr>
          <w:t>/26-01-16/</w:t>
        </w:r>
        <w:proofErr w:type="spellStart"/>
        <w:r w:rsidRPr="008E2399">
          <w:rPr>
            <w:rStyle w:val="a9"/>
            <w:rFonts w:ascii="Times New Roman" w:hAnsi="Times New Roman"/>
            <w:i/>
            <w:sz w:val="26"/>
            <w:szCs w:val="26"/>
            <w:u w:val="none"/>
            <w:shd w:val="clear" w:color="auto" w:fill="FFFFFF"/>
            <w:lang w:val="en-US"/>
          </w:rPr>
          <w:t>potok</w:t>
        </w:r>
        <w:proofErr w:type="spellEnd"/>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turistov</w:t>
        </w:r>
        <w:proofErr w:type="spellEnd"/>
        <w:r w:rsidRPr="008E2399">
          <w:rPr>
            <w:rStyle w:val="a9"/>
            <w:rFonts w:ascii="Times New Roman" w:hAnsi="Times New Roman"/>
            <w:i/>
            <w:sz w:val="26"/>
            <w:szCs w:val="26"/>
            <w:u w:val="none"/>
            <w:shd w:val="clear" w:color="auto" w:fill="FFFFFF"/>
          </w:rPr>
          <w:t>-</w:t>
        </w:r>
        <w:r w:rsidRPr="008E2399">
          <w:rPr>
            <w:rStyle w:val="a9"/>
            <w:rFonts w:ascii="Times New Roman" w:hAnsi="Times New Roman"/>
            <w:i/>
            <w:sz w:val="26"/>
            <w:szCs w:val="26"/>
            <w:u w:val="none"/>
            <w:shd w:val="clear" w:color="auto" w:fill="FFFFFF"/>
            <w:lang w:val="en-US"/>
          </w:rPr>
          <w:t>v</w:t>
        </w:r>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pridnestrove</w:t>
        </w:r>
        <w:proofErr w:type="spellEnd"/>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vyros</w:t>
        </w:r>
        <w:proofErr w:type="spellEnd"/>
        <w:r w:rsidRPr="008E2399">
          <w:rPr>
            <w:rStyle w:val="a9"/>
            <w:rFonts w:ascii="Times New Roman" w:hAnsi="Times New Roman"/>
            <w:i/>
            <w:sz w:val="26"/>
            <w:szCs w:val="26"/>
            <w:u w:val="none"/>
            <w:shd w:val="clear" w:color="auto" w:fill="FFFFFF"/>
          </w:rPr>
          <w:t>-</w:t>
        </w:r>
        <w:r w:rsidRPr="008E2399">
          <w:rPr>
            <w:rStyle w:val="a9"/>
            <w:rFonts w:ascii="Times New Roman" w:hAnsi="Times New Roman"/>
            <w:i/>
            <w:sz w:val="26"/>
            <w:szCs w:val="26"/>
            <w:u w:val="none"/>
            <w:shd w:val="clear" w:color="auto" w:fill="FFFFFF"/>
            <w:lang w:val="en-US"/>
          </w:rPr>
          <w:t>v</w:t>
        </w:r>
        <w:r w:rsidRPr="008E2399">
          <w:rPr>
            <w:rStyle w:val="a9"/>
            <w:rFonts w:ascii="Times New Roman" w:hAnsi="Times New Roman"/>
            <w:i/>
            <w:sz w:val="26"/>
            <w:szCs w:val="26"/>
            <w:u w:val="none"/>
            <w:shd w:val="clear" w:color="auto" w:fill="FFFFFF"/>
          </w:rPr>
          <w:t>-16-</w:t>
        </w:r>
        <w:proofErr w:type="spellStart"/>
        <w:r w:rsidRPr="008E2399">
          <w:rPr>
            <w:rStyle w:val="a9"/>
            <w:rFonts w:ascii="Times New Roman" w:hAnsi="Times New Roman"/>
            <w:i/>
            <w:sz w:val="26"/>
            <w:szCs w:val="26"/>
            <w:u w:val="none"/>
            <w:shd w:val="clear" w:color="auto" w:fill="FFFFFF"/>
            <w:lang w:val="en-US"/>
          </w:rPr>
          <w:t>raza</w:t>
        </w:r>
        <w:proofErr w:type="spellEnd"/>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po</w:t>
        </w:r>
        <w:proofErr w:type="spellEnd"/>
        <w:r w:rsidRPr="008E2399">
          <w:rPr>
            <w:rStyle w:val="a9"/>
            <w:rFonts w:ascii="Times New Roman" w:hAnsi="Times New Roman"/>
            <w:i/>
            <w:sz w:val="26"/>
            <w:szCs w:val="26"/>
            <w:u w:val="none"/>
            <w:shd w:val="clear" w:color="auto" w:fill="FFFFFF"/>
          </w:rPr>
          <w:t>-</w:t>
        </w:r>
        <w:proofErr w:type="spellStart"/>
        <w:r w:rsidRPr="008E2399">
          <w:rPr>
            <w:rStyle w:val="a9"/>
            <w:rFonts w:ascii="Times New Roman" w:hAnsi="Times New Roman"/>
            <w:i/>
            <w:sz w:val="26"/>
            <w:szCs w:val="26"/>
            <w:u w:val="none"/>
            <w:shd w:val="clear" w:color="auto" w:fill="FFFFFF"/>
            <w:lang w:val="en-US"/>
          </w:rPr>
          <w:t>sravneniyu</w:t>
        </w:r>
        <w:proofErr w:type="spellEnd"/>
        <w:r w:rsidRPr="008E2399">
          <w:rPr>
            <w:rStyle w:val="a9"/>
            <w:rFonts w:ascii="Times New Roman" w:hAnsi="Times New Roman"/>
            <w:i/>
            <w:sz w:val="26"/>
            <w:szCs w:val="26"/>
            <w:u w:val="none"/>
            <w:shd w:val="clear" w:color="auto" w:fill="FFFFFF"/>
          </w:rPr>
          <w:t>-</w:t>
        </w:r>
        <w:r w:rsidRPr="008E2399">
          <w:rPr>
            <w:rStyle w:val="a9"/>
            <w:rFonts w:ascii="Times New Roman" w:hAnsi="Times New Roman"/>
            <w:i/>
            <w:sz w:val="26"/>
            <w:szCs w:val="26"/>
            <w:u w:val="none"/>
            <w:shd w:val="clear" w:color="auto" w:fill="FFFFFF"/>
            <w:lang w:val="en-US"/>
          </w:rPr>
          <w:t>s</w:t>
        </w:r>
        <w:r w:rsidRPr="008E2399">
          <w:rPr>
            <w:rStyle w:val="a9"/>
            <w:rFonts w:ascii="Times New Roman" w:hAnsi="Times New Roman"/>
            <w:i/>
            <w:sz w:val="26"/>
            <w:szCs w:val="26"/>
            <w:u w:val="none"/>
            <w:shd w:val="clear" w:color="auto" w:fill="FFFFFF"/>
          </w:rPr>
          <w:t>-2024</w:t>
        </w:r>
      </w:hyperlink>
      <w:r w:rsidRPr="008E2399">
        <w:rPr>
          <w:rFonts w:ascii="Times New Roman" w:hAnsi="Times New Roman"/>
          <w:i/>
          <w:sz w:val="26"/>
          <w:szCs w:val="26"/>
          <w:shd w:val="clear" w:color="auto" w:fill="FFFFFF"/>
        </w:rPr>
        <w:t>).</w:t>
      </w:r>
      <w:r w:rsidRPr="008E2399">
        <w:rPr>
          <w:rFonts w:ascii="Times New Roman" w:hAnsi="Times New Roman"/>
          <w:i/>
          <w:sz w:val="26"/>
          <w:szCs w:val="26"/>
        </w:rPr>
        <w:t xml:space="preserve"> </w:t>
      </w:r>
    </w:p>
    <w:p w:rsidR="00426DAB" w:rsidRPr="008E2399" w:rsidRDefault="00426DAB" w:rsidP="00DD41AB">
      <w:pPr>
        <w:spacing w:after="0" w:line="240" w:lineRule="auto"/>
        <w:ind w:left="567" w:firstLine="567"/>
        <w:jc w:val="both"/>
        <w:rPr>
          <w:rFonts w:ascii="Times New Roman" w:hAnsi="Times New Roman"/>
          <w:i/>
          <w:sz w:val="26"/>
          <w:szCs w:val="26"/>
          <w:shd w:val="clear" w:color="auto" w:fill="FFFFFF"/>
        </w:rPr>
      </w:pPr>
    </w:p>
    <w:p w:rsidR="00DD23D1" w:rsidRPr="00B95101" w:rsidRDefault="00DD23D1" w:rsidP="00F32087">
      <w:pPr>
        <w:pStyle w:val="a4"/>
        <w:tabs>
          <w:tab w:val="center" w:pos="4677"/>
          <w:tab w:val="left" w:pos="6130"/>
        </w:tabs>
        <w:spacing w:after="0" w:line="240" w:lineRule="auto"/>
        <w:ind w:left="0"/>
        <w:jc w:val="center"/>
        <w:outlineLvl w:val="0"/>
        <w:rPr>
          <w:rFonts w:ascii="Times New Roman" w:hAnsi="Times New Roman"/>
          <w:b/>
          <w:sz w:val="28"/>
          <w:szCs w:val="28"/>
        </w:rPr>
      </w:pPr>
      <w:r w:rsidRPr="00B95101">
        <w:rPr>
          <w:rFonts w:ascii="Times New Roman" w:hAnsi="Times New Roman"/>
          <w:b/>
          <w:sz w:val="28"/>
          <w:szCs w:val="28"/>
          <w:lang w:val="en-US"/>
        </w:rPr>
        <w:lastRenderedPageBreak/>
        <w:t>I</w:t>
      </w:r>
      <w:r w:rsidRPr="00B95101">
        <w:rPr>
          <w:rFonts w:ascii="Times New Roman" w:hAnsi="Times New Roman"/>
          <w:b/>
          <w:sz w:val="28"/>
          <w:szCs w:val="28"/>
        </w:rPr>
        <w:t>.</w:t>
      </w:r>
      <w:r w:rsidR="00774054" w:rsidRPr="00B95101">
        <w:rPr>
          <w:rFonts w:ascii="Times New Roman" w:hAnsi="Times New Roman"/>
          <w:b/>
          <w:sz w:val="28"/>
          <w:szCs w:val="28"/>
        </w:rPr>
        <w:t xml:space="preserve"> </w:t>
      </w:r>
      <w:r w:rsidRPr="00B95101">
        <w:rPr>
          <w:rFonts w:ascii="Times New Roman" w:hAnsi="Times New Roman"/>
          <w:b/>
          <w:sz w:val="28"/>
          <w:szCs w:val="28"/>
        </w:rPr>
        <w:t>Статистические данные</w:t>
      </w:r>
    </w:p>
    <w:p w:rsidR="00DD23D1" w:rsidRPr="00B95101" w:rsidRDefault="00DD23D1" w:rsidP="00F32087">
      <w:pPr>
        <w:spacing w:after="0" w:line="240" w:lineRule="auto"/>
        <w:ind w:left="684"/>
        <w:jc w:val="center"/>
        <w:rPr>
          <w:rFonts w:ascii="Times New Roman" w:hAnsi="Times New Roman"/>
          <w:b/>
          <w:sz w:val="28"/>
          <w:szCs w:val="28"/>
        </w:rPr>
      </w:pPr>
      <w:r w:rsidRPr="00B95101">
        <w:rPr>
          <w:rFonts w:ascii="Times New Roman" w:hAnsi="Times New Roman"/>
          <w:b/>
          <w:sz w:val="28"/>
          <w:szCs w:val="28"/>
        </w:rPr>
        <w:t xml:space="preserve">Количество и </w:t>
      </w:r>
      <w:r w:rsidR="00724843" w:rsidRPr="00B95101">
        <w:rPr>
          <w:rFonts w:ascii="Times New Roman" w:hAnsi="Times New Roman"/>
          <w:b/>
          <w:sz w:val="28"/>
          <w:szCs w:val="28"/>
        </w:rPr>
        <w:t>сфера (</w:t>
      </w:r>
      <w:r w:rsidRPr="00B95101">
        <w:rPr>
          <w:rFonts w:ascii="Times New Roman" w:hAnsi="Times New Roman"/>
          <w:b/>
          <w:sz w:val="28"/>
          <w:szCs w:val="28"/>
        </w:rPr>
        <w:t>тематика</w:t>
      </w:r>
      <w:r w:rsidR="00724843" w:rsidRPr="00B95101">
        <w:rPr>
          <w:rFonts w:ascii="Times New Roman" w:hAnsi="Times New Roman"/>
          <w:b/>
          <w:sz w:val="28"/>
          <w:szCs w:val="28"/>
        </w:rPr>
        <w:t>)</w:t>
      </w:r>
      <w:r w:rsidRPr="00B95101">
        <w:rPr>
          <w:rFonts w:ascii="Times New Roman" w:hAnsi="Times New Roman"/>
          <w:b/>
          <w:sz w:val="28"/>
          <w:szCs w:val="28"/>
        </w:rPr>
        <w:t xml:space="preserve"> обращений граждан, поступивших в адрес Уполномоченного по правам человека</w:t>
      </w:r>
      <w:r w:rsidR="00774054" w:rsidRPr="00B95101">
        <w:rPr>
          <w:rFonts w:ascii="Times New Roman" w:hAnsi="Times New Roman"/>
          <w:b/>
          <w:sz w:val="28"/>
          <w:szCs w:val="28"/>
        </w:rPr>
        <w:t xml:space="preserve"> </w:t>
      </w:r>
      <w:r w:rsidRPr="00B95101">
        <w:rPr>
          <w:rFonts w:ascii="Times New Roman" w:hAnsi="Times New Roman"/>
          <w:b/>
          <w:sz w:val="28"/>
          <w:szCs w:val="28"/>
        </w:rPr>
        <w:t>в Приднестровской  Молдавской Республике в 20</w:t>
      </w:r>
      <w:r w:rsidR="00D1422A" w:rsidRPr="00B95101">
        <w:rPr>
          <w:rFonts w:ascii="Times New Roman" w:hAnsi="Times New Roman"/>
          <w:b/>
          <w:sz w:val="28"/>
          <w:szCs w:val="28"/>
        </w:rPr>
        <w:t>2</w:t>
      </w:r>
      <w:r w:rsidR="00281C25">
        <w:rPr>
          <w:rFonts w:ascii="Times New Roman" w:hAnsi="Times New Roman"/>
          <w:b/>
          <w:sz w:val="28"/>
          <w:szCs w:val="28"/>
        </w:rPr>
        <w:t>5</w:t>
      </w:r>
      <w:r w:rsidRPr="00B95101">
        <w:rPr>
          <w:rFonts w:ascii="Times New Roman" w:hAnsi="Times New Roman"/>
          <w:b/>
          <w:sz w:val="28"/>
          <w:szCs w:val="28"/>
        </w:rPr>
        <w:t xml:space="preserve"> году</w:t>
      </w:r>
    </w:p>
    <w:p w:rsidR="00D1422A" w:rsidRPr="00A87F2D" w:rsidRDefault="00D1422A" w:rsidP="00F32087">
      <w:pPr>
        <w:spacing w:after="0" w:line="240" w:lineRule="auto"/>
        <w:ind w:firstLine="684"/>
        <w:jc w:val="center"/>
        <w:rPr>
          <w:rFonts w:ascii="Times New Roman" w:hAnsi="Times New Roman"/>
          <w:b/>
          <w:sz w:val="24"/>
          <w:szCs w:val="24"/>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Ежегодно все органы государственной власти неизменно начинают свои отчеты или доклады о проделанной за истекший год работы со статистических данных. Статистика важна не только для институтов государственных органов или учреждений, но и для каждого отдельного человека, ведь именно благодаря такому аккумулированию и структурированию информации можно достаточно легко проанализировать выполненную за год работу.</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Статистика позволяет увидеть те или иные массовые явления в числовой форме и в этом случае ключевую роль играют именно цифры, за которыми стоят недели, месяцы или даже годы работы института омбудсмена.</w:t>
      </w:r>
    </w:p>
    <w:p w:rsidR="00355A6E" w:rsidRPr="005431A5" w:rsidRDefault="00355A6E" w:rsidP="00355A6E">
      <w:pPr>
        <w:spacing w:after="0" w:line="240" w:lineRule="auto"/>
        <w:ind w:firstLine="684"/>
        <w:jc w:val="both"/>
        <w:rPr>
          <w:rFonts w:ascii="Times New Roman" w:hAnsi="Times New Roman"/>
          <w:sz w:val="26"/>
          <w:szCs w:val="26"/>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В 2025 году было зарегистрировано 483 обращения, поступивших в адрес Уполномоченного (из них 71 обращение поступило по электронной почте), </w:t>
      </w:r>
      <w:r>
        <w:rPr>
          <w:rFonts w:ascii="Times New Roman" w:hAnsi="Times New Roman"/>
          <w:sz w:val="26"/>
          <w:szCs w:val="26"/>
        </w:rPr>
        <w:t xml:space="preserve">                      </w:t>
      </w:r>
      <w:r w:rsidRPr="005431A5">
        <w:rPr>
          <w:rFonts w:ascii="Times New Roman" w:hAnsi="Times New Roman"/>
          <w:sz w:val="26"/>
          <w:szCs w:val="26"/>
        </w:rPr>
        <w:t xml:space="preserve">в которых содержались индивидуальные и коллективные жалобы на нарушения прав конкретных лиц, а также общие информационные сообщения о нарушениях прав человека.  </w:t>
      </w:r>
    </w:p>
    <w:p w:rsidR="00355A6E" w:rsidRPr="005431A5" w:rsidRDefault="00355A6E" w:rsidP="00355A6E">
      <w:pPr>
        <w:spacing w:after="0" w:line="240" w:lineRule="auto"/>
        <w:ind w:firstLine="684"/>
        <w:jc w:val="both"/>
        <w:rPr>
          <w:rFonts w:ascii="Times New Roman" w:hAnsi="Times New Roman"/>
          <w:sz w:val="26"/>
          <w:szCs w:val="26"/>
        </w:rPr>
      </w:pPr>
    </w:p>
    <w:tbl>
      <w:tblPr>
        <w:tblW w:w="9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49"/>
        <w:gridCol w:w="1800"/>
        <w:gridCol w:w="1620"/>
      </w:tblGrid>
      <w:tr w:rsidR="00355A6E" w:rsidRPr="005431A5" w:rsidTr="007E5CCD">
        <w:tc>
          <w:tcPr>
            <w:tcW w:w="5949" w:type="dxa"/>
            <w:vMerge w:val="restart"/>
          </w:tcPr>
          <w:p w:rsidR="00355A6E" w:rsidRPr="005431A5" w:rsidRDefault="00355A6E" w:rsidP="007E5CCD">
            <w:pPr>
              <w:spacing w:after="0" w:line="240" w:lineRule="auto"/>
              <w:ind w:firstLine="684"/>
              <w:rPr>
                <w:rFonts w:ascii="Times New Roman" w:hAnsi="Times New Roman"/>
                <w:sz w:val="26"/>
                <w:szCs w:val="26"/>
              </w:rPr>
            </w:pPr>
          </w:p>
        </w:tc>
        <w:tc>
          <w:tcPr>
            <w:tcW w:w="3420" w:type="dxa"/>
            <w:gridSpan w:val="2"/>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количество поступивших обращений</w:t>
            </w:r>
          </w:p>
        </w:tc>
      </w:tr>
      <w:tr w:rsidR="00355A6E" w:rsidRPr="005431A5" w:rsidTr="007E5CCD">
        <w:tc>
          <w:tcPr>
            <w:tcW w:w="5949" w:type="dxa"/>
            <w:vMerge/>
          </w:tcPr>
          <w:p w:rsidR="00355A6E" w:rsidRPr="005431A5" w:rsidRDefault="00355A6E" w:rsidP="007E5CCD">
            <w:pPr>
              <w:spacing w:after="0" w:line="240" w:lineRule="auto"/>
              <w:ind w:firstLine="684"/>
              <w:rPr>
                <w:rFonts w:ascii="Times New Roman" w:hAnsi="Times New Roman"/>
                <w:sz w:val="26"/>
                <w:szCs w:val="26"/>
              </w:rPr>
            </w:pPr>
          </w:p>
        </w:tc>
        <w:tc>
          <w:tcPr>
            <w:tcW w:w="1800" w:type="dxa"/>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2025</w:t>
            </w:r>
          </w:p>
        </w:tc>
        <w:tc>
          <w:tcPr>
            <w:tcW w:w="1620" w:type="dxa"/>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2024</w:t>
            </w:r>
          </w:p>
        </w:tc>
      </w:tr>
      <w:tr w:rsidR="00355A6E" w:rsidRPr="005431A5" w:rsidTr="007E5CCD">
        <w:trPr>
          <w:trHeight w:val="236"/>
        </w:trPr>
        <w:tc>
          <w:tcPr>
            <w:tcW w:w="5949" w:type="dxa"/>
          </w:tcPr>
          <w:p w:rsidR="00355A6E" w:rsidRPr="005431A5" w:rsidRDefault="00355A6E" w:rsidP="007E5CCD">
            <w:pPr>
              <w:spacing w:after="0" w:line="240" w:lineRule="auto"/>
              <w:ind w:firstLine="306"/>
              <w:rPr>
                <w:rFonts w:ascii="Times New Roman" w:hAnsi="Times New Roman"/>
                <w:sz w:val="26"/>
                <w:szCs w:val="26"/>
              </w:rPr>
            </w:pPr>
            <w:r w:rsidRPr="005431A5">
              <w:rPr>
                <w:rFonts w:ascii="Times New Roman" w:hAnsi="Times New Roman"/>
                <w:sz w:val="26"/>
                <w:szCs w:val="26"/>
              </w:rPr>
              <w:t>г. Тирасполь</w:t>
            </w:r>
          </w:p>
        </w:tc>
        <w:tc>
          <w:tcPr>
            <w:tcW w:w="180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216</w:t>
            </w:r>
          </w:p>
        </w:tc>
        <w:tc>
          <w:tcPr>
            <w:tcW w:w="162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246</w:t>
            </w:r>
          </w:p>
        </w:tc>
      </w:tr>
      <w:tr w:rsidR="00355A6E" w:rsidRPr="005431A5" w:rsidTr="007E5CCD">
        <w:tc>
          <w:tcPr>
            <w:tcW w:w="5949" w:type="dxa"/>
          </w:tcPr>
          <w:p w:rsidR="00355A6E" w:rsidRPr="005431A5" w:rsidRDefault="00355A6E" w:rsidP="007E5CCD">
            <w:pPr>
              <w:spacing w:after="0" w:line="240" w:lineRule="auto"/>
              <w:ind w:firstLine="306"/>
              <w:rPr>
                <w:rFonts w:ascii="Times New Roman" w:hAnsi="Times New Roman"/>
                <w:sz w:val="26"/>
                <w:szCs w:val="26"/>
              </w:rPr>
            </w:pPr>
            <w:r w:rsidRPr="005431A5">
              <w:rPr>
                <w:rFonts w:ascii="Times New Roman" w:hAnsi="Times New Roman"/>
                <w:sz w:val="26"/>
                <w:szCs w:val="26"/>
              </w:rPr>
              <w:t xml:space="preserve">г. </w:t>
            </w:r>
            <w:proofErr w:type="spellStart"/>
            <w:r w:rsidRPr="005431A5">
              <w:rPr>
                <w:rFonts w:ascii="Times New Roman" w:hAnsi="Times New Roman"/>
                <w:sz w:val="26"/>
                <w:szCs w:val="26"/>
              </w:rPr>
              <w:t>Днестровск</w:t>
            </w:r>
            <w:proofErr w:type="spellEnd"/>
            <w:r w:rsidRPr="005431A5">
              <w:rPr>
                <w:rFonts w:ascii="Times New Roman" w:hAnsi="Times New Roman"/>
                <w:sz w:val="26"/>
                <w:szCs w:val="26"/>
              </w:rPr>
              <w:t xml:space="preserve"> </w:t>
            </w:r>
          </w:p>
        </w:tc>
        <w:tc>
          <w:tcPr>
            <w:tcW w:w="180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w:t>
            </w:r>
          </w:p>
        </w:tc>
        <w:tc>
          <w:tcPr>
            <w:tcW w:w="162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w:t>
            </w:r>
          </w:p>
        </w:tc>
      </w:tr>
      <w:tr w:rsidR="00355A6E" w:rsidRPr="005431A5" w:rsidTr="007E5CCD">
        <w:tc>
          <w:tcPr>
            <w:tcW w:w="5949" w:type="dxa"/>
          </w:tcPr>
          <w:p w:rsidR="00355A6E" w:rsidRPr="005431A5" w:rsidRDefault="00355A6E" w:rsidP="007E5CCD">
            <w:pPr>
              <w:spacing w:after="0" w:line="240" w:lineRule="auto"/>
              <w:ind w:firstLine="306"/>
              <w:rPr>
                <w:rFonts w:ascii="Times New Roman" w:hAnsi="Times New Roman"/>
                <w:sz w:val="26"/>
                <w:szCs w:val="26"/>
              </w:rPr>
            </w:pPr>
            <w:r w:rsidRPr="005431A5">
              <w:rPr>
                <w:rFonts w:ascii="Times New Roman" w:hAnsi="Times New Roman"/>
                <w:sz w:val="26"/>
                <w:szCs w:val="26"/>
              </w:rPr>
              <w:t>г. Бендеры</w:t>
            </w:r>
          </w:p>
        </w:tc>
        <w:tc>
          <w:tcPr>
            <w:tcW w:w="180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53</w:t>
            </w:r>
          </w:p>
        </w:tc>
        <w:tc>
          <w:tcPr>
            <w:tcW w:w="162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44</w:t>
            </w:r>
          </w:p>
        </w:tc>
      </w:tr>
      <w:tr w:rsidR="00355A6E" w:rsidRPr="005431A5" w:rsidTr="007E5CCD">
        <w:tc>
          <w:tcPr>
            <w:tcW w:w="5949" w:type="dxa"/>
          </w:tcPr>
          <w:p w:rsidR="00355A6E" w:rsidRPr="005431A5" w:rsidRDefault="00355A6E" w:rsidP="007E5CCD">
            <w:pPr>
              <w:spacing w:after="0" w:line="240" w:lineRule="auto"/>
              <w:ind w:firstLine="306"/>
              <w:rPr>
                <w:rFonts w:ascii="Times New Roman" w:hAnsi="Times New Roman"/>
                <w:sz w:val="26"/>
                <w:szCs w:val="26"/>
              </w:rPr>
            </w:pPr>
            <w:r w:rsidRPr="005431A5">
              <w:rPr>
                <w:rFonts w:ascii="Times New Roman" w:hAnsi="Times New Roman"/>
                <w:sz w:val="26"/>
                <w:szCs w:val="26"/>
              </w:rPr>
              <w:t xml:space="preserve">г. Рыбница и </w:t>
            </w:r>
            <w:proofErr w:type="spellStart"/>
            <w:r w:rsidRPr="005431A5">
              <w:rPr>
                <w:rFonts w:ascii="Times New Roman" w:hAnsi="Times New Roman"/>
                <w:sz w:val="26"/>
                <w:szCs w:val="26"/>
              </w:rPr>
              <w:t>Рыбницкий</w:t>
            </w:r>
            <w:proofErr w:type="spellEnd"/>
            <w:r w:rsidRPr="005431A5">
              <w:rPr>
                <w:rFonts w:ascii="Times New Roman" w:hAnsi="Times New Roman"/>
                <w:sz w:val="26"/>
                <w:szCs w:val="26"/>
              </w:rPr>
              <w:t xml:space="preserve"> район</w:t>
            </w:r>
          </w:p>
        </w:tc>
        <w:tc>
          <w:tcPr>
            <w:tcW w:w="180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41</w:t>
            </w:r>
          </w:p>
        </w:tc>
        <w:tc>
          <w:tcPr>
            <w:tcW w:w="162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53</w:t>
            </w:r>
          </w:p>
        </w:tc>
      </w:tr>
      <w:tr w:rsidR="00355A6E" w:rsidRPr="005431A5" w:rsidTr="007E5CCD">
        <w:tc>
          <w:tcPr>
            <w:tcW w:w="5949" w:type="dxa"/>
          </w:tcPr>
          <w:p w:rsidR="00355A6E" w:rsidRPr="005431A5" w:rsidRDefault="00355A6E" w:rsidP="007E5CCD">
            <w:pPr>
              <w:spacing w:after="0" w:line="240" w:lineRule="auto"/>
              <w:ind w:firstLine="306"/>
              <w:rPr>
                <w:rFonts w:ascii="Times New Roman" w:hAnsi="Times New Roman"/>
                <w:sz w:val="26"/>
                <w:szCs w:val="26"/>
              </w:rPr>
            </w:pPr>
            <w:r w:rsidRPr="005431A5">
              <w:rPr>
                <w:rFonts w:ascii="Times New Roman" w:hAnsi="Times New Roman"/>
                <w:sz w:val="26"/>
                <w:szCs w:val="26"/>
              </w:rPr>
              <w:t xml:space="preserve">г. </w:t>
            </w:r>
            <w:proofErr w:type="spellStart"/>
            <w:r w:rsidRPr="005431A5">
              <w:rPr>
                <w:rFonts w:ascii="Times New Roman" w:hAnsi="Times New Roman"/>
                <w:sz w:val="26"/>
                <w:szCs w:val="26"/>
              </w:rPr>
              <w:t>Слободзея</w:t>
            </w:r>
            <w:proofErr w:type="spellEnd"/>
            <w:r w:rsidRPr="005431A5">
              <w:rPr>
                <w:rFonts w:ascii="Times New Roman" w:hAnsi="Times New Roman"/>
                <w:sz w:val="26"/>
                <w:szCs w:val="26"/>
              </w:rPr>
              <w:t xml:space="preserve"> и </w:t>
            </w:r>
            <w:proofErr w:type="spellStart"/>
            <w:r w:rsidRPr="005431A5">
              <w:rPr>
                <w:rFonts w:ascii="Times New Roman" w:hAnsi="Times New Roman"/>
                <w:sz w:val="26"/>
                <w:szCs w:val="26"/>
              </w:rPr>
              <w:t>Слободзейский</w:t>
            </w:r>
            <w:proofErr w:type="spellEnd"/>
            <w:r w:rsidRPr="005431A5">
              <w:rPr>
                <w:rFonts w:ascii="Times New Roman" w:hAnsi="Times New Roman"/>
                <w:sz w:val="26"/>
                <w:szCs w:val="26"/>
              </w:rPr>
              <w:t xml:space="preserve"> район </w:t>
            </w:r>
          </w:p>
        </w:tc>
        <w:tc>
          <w:tcPr>
            <w:tcW w:w="180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32</w:t>
            </w:r>
          </w:p>
        </w:tc>
        <w:tc>
          <w:tcPr>
            <w:tcW w:w="162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46</w:t>
            </w:r>
          </w:p>
        </w:tc>
      </w:tr>
      <w:tr w:rsidR="00355A6E" w:rsidRPr="005431A5" w:rsidTr="007E5CCD">
        <w:tc>
          <w:tcPr>
            <w:tcW w:w="5949" w:type="dxa"/>
          </w:tcPr>
          <w:p w:rsidR="00355A6E" w:rsidRPr="005431A5" w:rsidRDefault="00355A6E" w:rsidP="007E5CCD">
            <w:pPr>
              <w:spacing w:after="0" w:line="240" w:lineRule="auto"/>
              <w:ind w:firstLine="306"/>
              <w:rPr>
                <w:rFonts w:ascii="Times New Roman" w:hAnsi="Times New Roman"/>
                <w:sz w:val="26"/>
                <w:szCs w:val="26"/>
              </w:rPr>
            </w:pPr>
            <w:r w:rsidRPr="005431A5">
              <w:rPr>
                <w:rFonts w:ascii="Times New Roman" w:hAnsi="Times New Roman"/>
                <w:sz w:val="26"/>
                <w:szCs w:val="26"/>
              </w:rPr>
              <w:t xml:space="preserve">г. Дубоссары и </w:t>
            </w:r>
            <w:proofErr w:type="spellStart"/>
            <w:r w:rsidRPr="005431A5">
              <w:rPr>
                <w:rFonts w:ascii="Times New Roman" w:hAnsi="Times New Roman"/>
                <w:sz w:val="26"/>
                <w:szCs w:val="26"/>
              </w:rPr>
              <w:t>Дубоссарский</w:t>
            </w:r>
            <w:proofErr w:type="spellEnd"/>
            <w:r w:rsidRPr="005431A5">
              <w:rPr>
                <w:rFonts w:ascii="Times New Roman" w:hAnsi="Times New Roman"/>
                <w:sz w:val="26"/>
                <w:szCs w:val="26"/>
              </w:rPr>
              <w:t xml:space="preserve"> район </w:t>
            </w:r>
          </w:p>
        </w:tc>
        <w:tc>
          <w:tcPr>
            <w:tcW w:w="180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43</w:t>
            </w:r>
          </w:p>
        </w:tc>
        <w:tc>
          <w:tcPr>
            <w:tcW w:w="162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53</w:t>
            </w:r>
          </w:p>
        </w:tc>
      </w:tr>
      <w:tr w:rsidR="00355A6E" w:rsidRPr="005431A5" w:rsidTr="007E5CCD">
        <w:tc>
          <w:tcPr>
            <w:tcW w:w="5949" w:type="dxa"/>
          </w:tcPr>
          <w:p w:rsidR="00355A6E" w:rsidRPr="005431A5" w:rsidRDefault="00355A6E" w:rsidP="007E5CCD">
            <w:pPr>
              <w:spacing w:after="0" w:line="240" w:lineRule="auto"/>
              <w:ind w:firstLine="306"/>
              <w:rPr>
                <w:rFonts w:ascii="Times New Roman" w:hAnsi="Times New Roman"/>
                <w:sz w:val="26"/>
                <w:szCs w:val="26"/>
              </w:rPr>
            </w:pPr>
            <w:r w:rsidRPr="005431A5">
              <w:rPr>
                <w:rFonts w:ascii="Times New Roman" w:hAnsi="Times New Roman"/>
                <w:sz w:val="26"/>
                <w:szCs w:val="26"/>
              </w:rPr>
              <w:t xml:space="preserve">г. Григориополь и </w:t>
            </w:r>
            <w:proofErr w:type="spellStart"/>
            <w:r w:rsidRPr="005431A5">
              <w:rPr>
                <w:rFonts w:ascii="Times New Roman" w:hAnsi="Times New Roman"/>
                <w:sz w:val="26"/>
                <w:szCs w:val="26"/>
              </w:rPr>
              <w:t>Григориопольский</w:t>
            </w:r>
            <w:proofErr w:type="spellEnd"/>
            <w:r w:rsidRPr="005431A5">
              <w:rPr>
                <w:rFonts w:ascii="Times New Roman" w:hAnsi="Times New Roman"/>
                <w:sz w:val="26"/>
                <w:szCs w:val="26"/>
              </w:rPr>
              <w:t xml:space="preserve"> район</w:t>
            </w:r>
          </w:p>
        </w:tc>
        <w:tc>
          <w:tcPr>
            <w:tcW w:w="180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24</w:t>
            </w:r>
          </w:p>
        </w:tc>
        <w:tc>
          <w:tcPr>
            <w:tcW w:w="162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32</w:t>
            </w:r>
          </w:p>
        </w:tc>
      </w:tr>
      <w:tr w:rsidR="00355A6E" w:rsidRPr="005431A5" w:rsidTr="007E5CCD">
        <w:tc>
          <w:tcPr>
            <w:tcW w:w="5949" w:type="dxa"/>
          </w:tcPr>
          <w:p w:rsidR="00355A6E" w:rsidRPr="005431A5" w:rsidRDefault="00355A6E" w:rsidP="007E5CCD">
            <w:pPr>
              <w:spacing w:after="0" w:line="240" w:lineRule="auto"/>
              <w:ind w:firstLine="306"/>
              <w:rPr>
                <w:rFonts w:ascii="Times New Roman" w:hAnsi="Times New Roman"/>
                <w:sz w:val="26"/>
                <w:szCs w:val="26"/>
              </w:rPr>
            </w:pPr>
            <w:r w:rsidRPr="005431A5">
              <w:rPr>
                <w:rFonts w:ascii="Times New Roman" w:hAnsi="Times New Roman"/>
                <w:sz w:val="26"/>
                <w:szCs w:val="26"/>
              </w:rPr>
              <w:t xml:space="preserve">г. Каменка и Каменский район </w:t>
            </w:r>
          </w:p>
        </w:tc>
        <w:tc>
          <w:tcPr>
            <w:tcW w:w="180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63</w:t>
            </w:r>
          </w:p>
        </w:tc>
        <w:tc>
          <w:tcPr>
            <w:tcW w:w="162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59</w:t>
            </w:r>
          </w:p>
        </w:tc>
      </w:tr>
      <w:tr w:rsidR="00355A6E" w:rsidRPr="005431A5" w:rsidTr="007E5CCD">
        <w:tc>
          <w:tcPr>
            <w:tcW w:w="5949" w:type="dxa"/>
          </w:tcPr>
          <w:p w:rsidR="00355A6E" w:rsidRPr="005431A5" w:rsidRDefault="00355A6E" w:rsidP="007E5CCD">
            <w:pPr>
              <w:spacing w:after="0" w:line="240" w:lineRule="auto"/>
              <w:ind w:firstLine="306"/>
              <w:rPr>
                <w:rFonts w:ascii="Times New Roman" w:hAnsi="Times New Roman"/>
                <w:sz w:val="26"/>
                <w:szCs w:val="26"/>
              </w:rPr>
            </w:pPr>
          </w:p>
        </w:tc>
        <w:tc>
          <w:tcPr>
            <w:tcW w:w="1800" w:type="dxa"/>
          </w:tcPr>
          <w:p w:rsidR="00355A6E" w:rsidRPr="005431A5" w:rsidRDefault="00355A6E" w:rsidP="007E5CCD">
            <w:pPr>
              <w:spacing w:after="0" w:line="240" w:lineRule="auto"/>
              <w:jc w:val="center"/>
              <w:rPr>
                <w:rFonts w:ascii="Times New Roman" w:hAnsi="Times New Roman"/>
                <w:sz w:val="26"/>
                <w:szCs w:val="26"/>
              </w:rPr>
            </w:pPr>
          </w:p>
        </w:tc>
        <w:tc>
          <w:tcPr>
            <w:tcW w:w="1620" w:type="dxa"/>
          </w:tcPr>
          <w:p w:rsidR="00355A6E" w:rsidRPr="005431A5" w:rsidRDefault="00355A6E" w:rsidP="007E5CCD">
            <w:pPr>
              <w:spacing w:after="0" w:line="240" w:lineRule="auto"/>
              <w:jc w:val="center"/>
              <w:rPr>
                <w:rFonts w:ascii="Times New Roman" w:hAnsi="Times New Roman"/>
                <w:sz w:val="26"/>
                <w:szCs w:val="26"/>
              </w:rPr>
            </w:pPr>
          </w:p>
        </w:tc>
      </w:tr>
      <w:tr w:rsidR="00355A6E" w:rsidRPr="005431A5" w:rsidTr="007E5CCD">
        <w:tc>
          <w:tcPr>
            <w:tcW w:w="5949" w:type="dxa"/>
          </w:tcPr>
          <w:p w:rsidR="00355A6E" w:rsidRPr="005431A5" w:rsidRDefault="00355A6E" w:rsidP="007E5CCD">
            <w:pPr>
              <w:spacing w:after="0" w:line="240" w:lineRule="auto"/>
              <w:ind w:firstLine="306"/>
              <w:rPr>
                <w:rFonts w:ascii="Times New Roman" w:hAnsi="Times New Roman"/>
                <w:sz w:val="26"/>
                <w:szCs w:val="26"/>
              </w:rPr>
            </w:pPr>
            <w:r>
              <w:rPr>
                <w:rFonts w:ascii="Times New Roman" w:hAnsi="Times New Roman"/>
                <w:sz w:val="26"/>
                <w:szCs w:val="26"/>
              </w:rPr>
              <w:t>п</w:t>
            </w:r>
            <w:r w:rsidRPr="005431A5">
              <w:rPr>
                <w:rFonts w:ascii="Times New Roman" w:hAnsi="Times New Roman"/>
                <w:sz w:val="26"/>
                <w:szCs w:val="26"/>
              </w:rPr>
              <w:t>енитенциарная система республики</w:t>
            </w:r>
          </w:p>
        </w:tc>
        <w:tc>
          <w:tcPr>
            <w:tcW w:w="180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43</w:t>
            </w:r>
          </w:p>
        </w:tc>
        <w:tc>
          <w:tcPr>
            <w:tcW w:w="162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53</w:t>
            </w:r>
          </w:p>
        </w:tc>
      </w:tr>
      <w:tr w:rsidR="00355A6E" w:rsidRPr="005431A5" w:rsidTr="007E5CCD">
        <w:tc>
          <w:tcPr>
            <w:tcW w:w="5949" w:type="dxa"/>
          </w:tcPr>
          <w:p w:rsidR="00355A6E" w:rsidRPr="005431A5" w:rsidRDefault="00355A6E" w:rsidP="007E5CCD">
            <w:pPr>
              <w:spacing w:after="0" w:line="240" w:lineRule="auto"/>
              <w:ind w:firstLine="306"/>
              <w:rPr>
                <w:rFonts w:ascii="Times New Roman" w:hAnsi="Times New Roman"/>
                <w:sz w:val="26"/>
                <w:szCs w:val="26"/>
              </w:rPr>
            </w:pPr>
            <w:r w:rsidRPr="005431A5">
              <w:rPr>
                <w:rFonts w:ascii="Times New Roman" w:hAnsi="Times New Roman"/>
                <w:sz w:val="26"/>
                <w:szCs w:val="26"/>
              </w:rPr>
              <w:t>поступило по  электронной почте</w:t>
            </w:r>
          </w:p>
        </w:tc>
        <w:tc>
          <w:tcPr>
            <w:tcW w:w="180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71</w:t>
            </w:r>
          </w:p>
        </w:tc>
        <w:tc>
          <w:tcPr>
            <w:tcW w:w="1620"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58</w:t>
            </w:r>
          </w:p>
        </w:tc>
      </w:tr>
    </w:tbl>
    <w:p w:rsidR="00355A6E" w:rsidRPr="005431A5" w:rsidRDefault="00355A6E" w:rsidP="00355A6E">
      <w:pPr>
        <w:spacing w:after="0" w:line="240" w:lineRule="auto"/>
        <w:ind w:firstLine="684"/>
        <w:jc w:val="both"/>
        <w:rPr>
          <w:rFonts w:ascii="Times New Roman" w:hAnsi="Times New Roman"/>
          <w:sz w:val="26"/>
          <w:szCs w:val="26"/>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Остаток нерассмотренных, зарегистрированных в 2024 году, обращений граждан на начало 2025 года составлял 9 обращений.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Всего в 2025 году Уполномоченным было рассмотрено 487 обращений (из них: 174 - письменных (сюда отнесены и обращения, поступившие  по электронной почте) и 313 – с личного приема граждан). В общее количество рассмотренных обращений внесены и обращения, поступившие на рассмотрение Уполномоченному из ГСИН МЮ ПМР (43), от депутатов Верховного Совета ПМР (1), из общественных  организаций (1), от Уполномоченного по правам человека в Российской Федерации (2).</w:t>
      </w:r>
    </w:p>
    <w:p w:rsidR="00355A6E" w:rsidRPr="005431A5" w:rsidRDefault="00355A6E" w:rsidP="00355A6E">
      <w:pPr>
        <w:spacing w:after="0" w:line="240" w:lineRule="auto"/>
        <w:ind w:firstLine="684"/>
        <w:jc w:val="both"/>
        <w:rPr>
          <w:rFonts w:ascii="Times New Roman" w:hAnsi="Times New Roman"/>
          <w:sz w:val="26"/>
          <w:szCs w:val="26"/>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lastRenderedPageBreak/>
        <w:t xml:space="preserve">В числе рассмотренных в 2025 году обращений, 7 из них были коллективные                  (в 2024 году - 8 обращений).  Надо сказать, что часть обращений, находившихся на рассмотрении у Уполномоченного в истекшем году, не были завершены к концу года (это, как правило, поступившие в декабре 2025 года), но их разрешение по существу осталось у омбудсмена на контроле в 2026 году, их количество составило </w:t>
      </w:r>
      <w:r>
        <w:rPr>
          <w:rFonts w:ascii="Times New Roman" w:hAnsi="Times New Roman"/>
          <w:sz w:val="26"/>
          <w:szCs w:val="26"/>
        </w:rPr>
        <w:t xml:space="preserve">                         </w:t>
      </w:r>
      <w:r w:rsidRPr="005431A5">
        <w:rPr>
          <w:rFonts w:ascii="Times New Roman" w:hAnsi="Times New Roman"/>
          <w:sz w:val="26"/>
          <w:szCs w:val="26"/>
        </w:rPr>
        <w:t xml:space="preserve">5 обращений. </w:t>
      </w:r>
    </w:p>
    <w:p w:rsidR="00355A6E"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Обращения поступали из всех городов и районов республики. Также продолжают поступать обращения от лиц, содержащихся в пенитенциарной системе республики. Вместе с тем имели место и обращения, поступившие в адрес Уполномоченного в 2025 году от граждан из других государств. В целом, распределение поступивших обращений, в сравнении с предыдущим годом, выглядит следующим образом</w:t>
      </w:r>
      <w:r w:rsidR="00BE0565">
        <w:rPr>
          <w:rFonts w:ascii="Times New Roman" w:hAnsi="Times New Roman"/>
          <w:sz w:val="26"/>
          <w:szCs w:val="26"/>
        </w:rPr>
        <w:t>:</w:t>
      </w:r>
      <w:r w:rsidRPr="005431A5">
        <w:rPr>
          <w:rFonts w:ascii="Times New Roman" w:hAnsi="Times New Roman"/>
          <w:sz w:val="26"/>
          <w:szCs w:val="26"/>
        </w:rPr>
        <w:t xml:space="preserve"> </w:t>
      </w:r>
    </w:p>
    <w:p w:rsidR="00BE0565" w:rsidRDefault="00BE0565" w:rsidP="00355A6E">
      <w:pPr>
        <w:spacing w:after="0" w:line="240" w:lineRule="auto"/>
        <w:ind w:firstLine="684"/>
        <w:jc w:val="both"/>
        <w:rPr>
          <w:rFonts w:ascii="Times New Roman" w:hAnsi="Times New Roman"/>
          <w:sz w:val="26"/>
          <w:szCs w:val="26"/>
        </w:rPr>
      </w:pPr>
    </w:p>
    <w:p w:rsidR="00BE0565" w:rsidRDefault="00BE0565" w:rsidP="00BE0565">
      <w:pPr>
        <w:spacing w:after="0" w:line="240" w:lineRule="auto"/>
        <w:jc w:val="both"/>
        <w:rPr>
          <w:rFonts w:ascii="Times New Roman" w:hAnsi="Times New Roman"/>
          <w:sz w:val="26"/>
          <w:szCs w:val="26"/>
        </w:rPr>
      </w:pPr>
      <w:r w:rsidRPr="00415633">
        <w:rPr>
          <w:rFonts w:ascii="Times New Roman" w:hAnsi="Times New Roman"/>
          <w:noProof/>
          <w:sz w:val="24"/>
          <w:szCs w:val="24"/>
        </w:rPr>
        <w:drawing>
          <wp:inline distT="0" distB="0" distL="0" distR="0" wp14:anchorId="64682938" wp14:editId="0B02480D">
            <wp:extent cx="5939790" cy="4906783"/>
            <wp:effectExtent l="0" t="0" r="3810" b="8255"/>
            <wp:docPr id="9"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E0565" w:rsidRDefault="00BE0565" w:rsidP="00BE0565">
      <w:pPr>
        <w:spacing w:after="0" w:line="240" w:lineRule="auto"/>
        <w:ind w:firstLine="684"/>
        <w:jc w:val="both"/>
        <w:rPr>
          <w:rFonts w:ascii="Times New Roman" w:hAnsi="Times New Roman"/>
          <w:sz w:val="26"/>
          <w:szCs w:val="26"/>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Большинство обращений поступило от граждан Приднестровской Молдавской Республики. Поступали и обращения от иностранных граждан - таких в истекшем году было зарегистрировано 30 обращений (в 2024 году - 25 обращений). От лиц без гражданства поступило 1 обращение (в 2024 году – 2 обращения).</w:t>
      </w:r>
    </w:p>
    <w:p w:rsidR="00355A6E" w:rsidRPr="005431A5" w:rsidRDefault="00355A6E" w:rsidP="00355A6E">
      <w:pPr>
        <w:spacing w:after="0" w:line="240" w:lineRule="auto"/>
        <w:ind w:firstLine="684"/>
        <w:jc w:val="both"/>
        <w:rPr>
          <w:rFonts w:ascii="Times New Roman" w:hAnsi="Times New Roman"/>
          <w:sz w:val="26"/>
          <w:szCs w:val="26"/>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Говоря о социальном статусе граждан, обращающихся в адрес Уполномоченного, из года в год Уполномоченный констатирует, что наиболее часто обращаются граждане из так называемой «уязвимой» категории. В подтверждении </w:t>
      </w:r>
      <w:r w:rsidRPr="005431A5">
        <w:rPr>
          <w:rFonts w:ascii="Times New Roman" w:hAnsi="Times New Roman"/>
          <w:sz w:val="26"/>
          <w:szCs w:val="26"/>
        </w:rPr>
        <w:lastRenderedPageBreak/>
        <w:t xml:space="preserve">этого можно привести следующие цифры из числа рассмотренных в 2025 году обращений:  194 обращения поступило от пенсионеров; 65 обращений - </w:t>
      </w:r>
      <w:r>
        <w:rPr>
          <w:rFonts w:ascii="Times New Roman" w:hAnsi="Times New Roman"/>
          <w:sz w:val="26"/>
          <w:szCs w:val="26"/>
        </w:rPr>
        <w:t xml:space="preserve">                           </w:t>
      </w:r>
      <w:r w:rsidRPr="005431A5">
        <w:rPr>
          <w:rFonts w:ascii="Times New Roman" w:hAnsi="Times New Roman"/>
          <w:sz w:val="26"/>
          <w:szCs w:val="26"/>
        </w:rPr>
        <w:t xml:space="preserve">от безработных; 54 обращения – от наемных работников, 36 обращений - от таких категории граждан, как студенты, домохозяйки, многодетный родитель; </w:t>
      </w:r>
      <w:r>
        <w:rPr>
          <w:rFonts w:ascii="Times New Roman" w:hAnsi="Times New Roman"/>
          <w:sz w:val="26"/>
          <w:szCs w:val="26"/>
        </w:rPr>
        <w:t xml:space="preserve">                        </w:t>
      </w:r>
      <w:r w:rsidRPr="005431A5">
        <w:rPr>
          <w:rFonts w:ascii="Times New Roman" w:hAnsi="Times New Roman"/>
          <w:sz w:val="26"/>
          <w:szCs w:val="26"/>
        </w:rPr>
        <w:t>36 обращений - от инвалидов; 10 обращений - от предпринимателей и т.д.</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В целом, поступившие в 2025 году обращения (по сравнению с предыдущим годом) по социальному статусу заявителей в цифрах можно предоставить в следующей таблице:</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ab/>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65"/>
        <w:gridCol w:w="1843"/>
        <w:gridCol w:w="1843"/>
      </w:tblGrid>
      <w:tr w:rsidR="00355A6E" w:rsidRPr="005431A5" w:rsidTr="007E5CCD">
        <w:tc>
          <w:tcPr>
            <w:tcW w:w="5665" w:type="dxa"/>
            <w:vMerge w:val="restart"/>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социальный статус</w:t>
            </w:r>
          </w:p>
        </w:tc>
        <w:tc>
          <w:tcPr>
            <w:tcW w:w="3686" w:type="dxa"/>
            <w:gridSpan w:val="2"/>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количество поступивших обращений</w:t>
            </w:r>
          </w:p>
        </w:tc>
      </w:tr>
      <w:tr w:rsidR="00355A6E" w:rsidRPr="005431A5" w:rsidTr="007E5CCD">
        <w:tc>
          <w:tcPr>
            <w:tcW w:w="5665" w:type="dxa"/>
            <w:vMerge/>
          </w:tcPr>
          <w:p w:rsidR="00355A6E" w:rsidRPr="005431A5" w:rsidRDefault="00355A6E" w:rsidP="007E5CCD">
            <w:pPr>
              <w:spacing w:after="0" w:line="240" w:lineRule="auto"/>
              <w:jc w:val="center"/>
              <w:rPr>
                <w:rFonts w:ascii="Times New Roman" w:hAnsi="Times New Roman"/>
                <w:b/>
                <w:sz w:val="26"/>
                <w:szCs w:val="26"/>
              </w:rPr>
            </w:pPr>
          </w:p>
        </w:tc>
        <w:tc>
          <w:tcPr>
            <w:tcW w:w="1843" w:type="dxa"/>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2025</w:t>
            </w:r>
          </w:p>
        </w:tc>
        <w:tc>
          <w:tcPr>
            <w:tcW w:w="1843" w:type="dxa"/>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2024</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 xml:space="preserve">Госслужащие </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7</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6</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Муниципальные служащие</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6</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Военнослужащие и лица, к ним приравненные</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Работники сферы здравоохранения</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9</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9</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 xml:space="preserve">Работники сферы образования </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11</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12</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Работники сельского хозяйства</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 xml:space="preserve">Предприниматели </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10</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14</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 xml:space="preserve">Наемные работники </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54</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54</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 xml:space="preserve">Пенсионеры </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194</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214</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 xml:space="preserve">Ветераны труда </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 xml:space="preserve">Инвалиды </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36</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30</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 xml:space="preserve">Безработные </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65</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69</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Осужденные, подследственные, подсудимые, а также от других лиц, но в их интересах</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47</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68</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Лица,  имеющие статус дети-сироты</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6</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Участник боевых действий</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7</w:t>
            </w:r>
          </w:p>
        </w:tc>
      </w:tr>
      <w:tr w:rsidR="00355A6E" w:rsidRPr="005431A5" w:rsidTr="007E5CCD">
        <w:tc>
          <w:tcPr>
            <w:tcW w:w="5665" w:type="dxa"/>
          </w:tcPr>
          <w:p w:rsidR="00355A6E" w:rsidRPr="005431A5" w:rsidRDefault="00355A6E" w:rsidP="007E5CCD">
            <w:pPr>
              <w:spacing w:after="0" w:line="240" w:lineRule="auto"/>
              <w:rPr>
                <w:rFonts w:ascii="Times New Roman" w:hAnsi="Times New Roman"/>
                <w:sz w:val="26"/>
                <w:szCs w:val="26"/>
              </w:rPr>
            </w:pPr>
            <w:r w:rsidRPr="005431A5">
              <w:rPr>
                <w:rFonts w:ascii="Times New Roman" w:hAnsi="Times New Roman"/>
                <w:sz w:val="26"/>
                <w:szCs w:val="26"/>
              </w:rPr>
              <w:t xml:space="preserve">Другие (студенты, домохозяйки, многодетный родитель) </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36</w:t>
            </w:r>
          </w:p>
        </w:tc>
        <w:tc>
          <w:tcPr>
            <w:tcW w:w="1843"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43</w:t>
            </w:r>
          </w:p>
        </w:tc>
      </w:tr>
    </w:tbl>
    <w:p w:rsidR="00355A6E" w:rsidRPr="005431A5" w:rsidRDefault="00355A6E" w:rsidP="00355A6E">
      <w:pPr>
        <w:autoSpaceDE w:val="0"/>
        <w:autoSpaceDN w:val="0"/>
        <w:adjustRightInd w:val="0"/>
        <w:spacing w:after="0" w:line="240" w:lineRule="auto"/>
        <w:ind w:firstLine="684"/>
        <w:jc w:val="both"/>
        <w:rPr>
          <w:rFonts w:ascii="Times New Roman" w:hAnsi="Times New Roman"/>
          <w:sz w:val="26"/>
          <w:szCs w:val="26"/>
        </w:rPr>
      </w:pPr>
    </w:p>
    <w:p w:rsidR="00355A6E" w:rsidRPr="005431A5" w:rsidRDefault="00355A6E" w:rsidP="00355A6E">
      <w:pPr>
        <w:autoSpaceDE w:val="0"/>
        <w:autoSpaceDN w:val="0"/>
        <w:adjustRightInd w:val="0"/>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Вместе с тем Уполномоченный хотел бы обратить внимание, что </w:t>
      </w:r>
      <w:r w:rsidR="009E6FEA">
        <w:rPr>
          <w:rFonts w:ascii="Times New Roman" w:hAnsi="Times New Roman"/>
          <w:sz w:val="26"/>
          <w:szCs w:val="26"/>
        </w:rPr>
        <w:t xml:space="preserve">в </w:t>
      </w:r>
      <w:r w:rsidRPr="005431A5">
        <w:rPr>
          <w:rFonts w:ascii="Times New Roman" w:hAnsi="Times New Roman"/>
          <w:sz w:val="26"/>
          <w:szCs w:val="26"/>
        </w:rPr>
        <w:t>выше</w:t>
      </w:r>
      <w:r w:rsidR="00871666">
        <w:rPr>
          <w:rFonts w:ascii="Times New Roman" w:hAnsi="Times New Roman"/>
          <w:sz w:val="26"/>
          <w:szCs w:val="26"/>
        </w:rPr>
        <w:t xml:space="preserve"> </w:t>
      </w:r>
      <w:r w:rsidRPr="005431A5">
        <w:rPr>
          <w:rFonts w:ascii="Times New Roman" w:hAnsi="Times New Roman"/>
          <w:sz w:val="26"/>
          <w:szCs w:val="26"/>
        </w:rPr>
        <w:t>предст</w:t>
      </w:r>
      <w:r w:rsidR="00871666">
        <w:rPr>
          <w:rFonts w:ascii="Times New Roman" w:hAnsi="Times New Roman"/>
          <w:sz w:val="26"/>
          <w:szCs w:val="26"/>
        </w:rPr>
        <w:t>а</w:t>
      </w:r>
      <w:r w:rsidRPr="005431A5">
        <w:rPr>
          <w:rFonts w:ascii="Times New Roman" w:hAnsi="Times New Roman"/>
          <w:sz w:val="26"/>
          <w:szCs w:val="26"/>
        </w:rPr>
        <w:t>вленно</w:t>
      </w:r>
      <w:r w:rsidR="009E6FEA">
        <w:rPr>
          <w:rFonts w:ascii="Times New Roman" w:hAnsi="Times New Roman"/>
          <w:sz w:val="26"/>
          <w:szCs w:val="26"/>
        </w:rPr>
        <w:t>м</w:t>
      </w:r>
      <w:r w:rsidRPr="005431A5">
        <w:rPr>
          <w:rFonts w:ascii="Times New Roman" w:hAnsi="Times New Roman"/>
          <w:sz w:val="26"/>
          <w:szCs w:val="26"/>
        </w:rPr>
        <w:t xml:space="preserve"> распределени</w:t>
      </w:r>
      <w:r w:rsidR="009E6FEA">
        <w:rPr>
          <w:rFonts w:ascii="Times New Roman" w:hAnsi="Times New Roman"/>
          <w:sz w:val="26"/>
          <w:szCs w:val="26"/>
        </w:rPr>
        <w:t>и</w:t>
      </w:r>
      <w:r w:rsidRPr="005431A5">
        <w:rPr>
          <w:rFonts w:ascii="Times New Roman" w:hAnsi="Times New Roman"/>
          <w:sz w:val="26"/>
          <w:szCs w:val="26"/>
        </w:rPr>
        <w:t xml:space="preserve"> граждан по социальному статусу, обратившихся в адрес Уполномоченного, статус гражданина может быть </w:t>
      </w:r>
      <w:r w:rsidR="009E6FEA">
        <w:rPr>
          <w:rFonts w:ascii="Times New Roman" w:hAnsi="Times New Roman"/>
          <w:sz w:val="26"/>
          <w:szCs w:val="26"/>
        </w:rPr>
        <w:t>несколько</w:t>
      </w:r>
      <w:r w:rsidRPr="005431A5">
        <w:rPr>
          <w:rFonts w:ascii="Times New Roman" w:hAnsi="Times New Roman"/>
          <w:sz w:val="26"/>
          <w:szCs w:val="26"/>
        </w:rPr>
        <w:t xml:space="preserve"> условным, поскольку в одно и тоже время заявитель может быть, к примеру, пенсионером, инвалидом и обратиться в адрес омбудсмена по вопросам интересов осужденных </w:t>
      </w:r>
      <w:r w:rsidR="00871666">
        <w:rPr>
          <w:rFonts w:ascii="Times New Roman" w:hAnsi="Times New Roman"/>
          <w:sz w:val="26"/>
          <w:szCs w:val="26"/>
        </w:rPr>
        <w:t xml:space="preserve">     </w:t>
      </w:r>
      <w:r w:rsidRPr="005431A5">
        <w:rPr>
          <w:rFonts w:ascii="Times New Roman" w:hAnsi="Times New Roman"/>
          <w:sz w:val="26"/>
          <w:szCs w:val="26"/>
        </w:rPr>
        <w:t>(</w:t>
      </w:r>
      <w:r w:rsidR="009E6FEA">
        <w:rPr>
          <w:rFonts w:ascii="Times New Roman" w:hAnsi="Times New Roman"/>
          <w:sz w:val="26"/>
          <w:szCs w:val="26"/>
        </w:rPr>
        <w:t xml:space="preserve">и </w:t>
      </w:r>
      <w:r w:rsidRPr="005431A5">
        <w:rPr>
          <w:rFonts w:ascii="Times New Roman" w:hAnsi="Times New Roman"/>
          <w:sz w:val="26"/>
          <w:szCs w:val="26"/>
        </w:rPr>
        <w:t>Уполномоченный в представленной таблице такого заявителя учитыва</w:t>
      </w:r>
      <w:r w:rsidR="009E6FEA">
        <w:rPr>
          <w:rFonts w:ascii="Times New Roman" w:hAnsi="Times New Roman"/>
          <w:sz w:val="26"/>
          <w:szCs w:val="26"/>
        </w:rPr>
        <w:t>ет по вопросу, с которым обратился заявитель</w:t>
      </w:r>
      <w:r w:rsidRPr="005431A5">
        <w:rPr>
          <w:rFonts w:ascii="Times New Roman" w:hAnsi="Times New Roman"/>
          <w:sz w:val="26"/>
          <w:szCs w:val="26"/>
        </w:rPr>
        <w:t>,</w:t>
      </w:r>
      <w:r w:rsidR="009E6FEA">
        <w:rPr>
          <w:rFonts w:ascii="Times New Roman" w:hAnsi="Times New Roman"/>
          <w:sz w:val="26"/>
          <w:szCs w:val="26"/>
        </w:rPr>
        <w:t xml:space="preserve"> например,</w:t>
      </w:r>
      <w:r w:rsidRPr="005431A5">
        <w:rPr>
          <w:rFonts w:ascii="Times New Roman" w:hAnsi="Times New Roman"/>
          <w:sz w:val="26"/>
          <w:szCs w:val="26"/>
        </w:rPr>
        <w:t xml:space="preserve"> как обративш</w:t>
      </w:r>
      <w:r w:rsidR="009E6FEA">
        <w:rPr>
          <w:rFonts w:ascii="Times New Roman" w:hAnsi="Times New Roman"/>
          <w:sz w:val="26"/>
          <w:szCs w:val="26"/>
        </w:rPr>
        <w:t>егося</w:t>
      </w:r>
      <w:r w:rsidRPr="005431A5">
        <w:rPr>
          <w:rFonts w:ascii="Times New Roman" w:hAnsi="Times New Roman"/>
          <w:sz w:val="26"/>
          <w:szCs w:val="26"/>
        </w:rPr>
        <w:t xml:space="preserve"> в интересах осужденного). Или в случае, </w:t>
      </w:r>
      <w:r w:rsidR="009E6FEA">
        <w:rPr>
          <w:rFonts w:ascii="Times New Roman" w:hAnsi="Times New Roman"/>
          <w:sz w:val="26"/>
          <w:szCs w:val="26"/>
        </w:rPr>
        <w:t xml:space="preserve">если </w:t>
      </w:r>
      <w:r w:rsidRPr="005431A5">
        <w:rPr>
          <w:rFonts w:ascii="Times New Roman" w:hAnsi="Times New Roman"/>
          <w:sz w:val="26"/>
          <w:szCs w:val="26"/>
        </w:rPr>
        <w:t>заявитель из категории лица, имеющее статус дети-сироты или дети, оставшиеся без попечения родителей; учащийся – Уполномоченный считает наиболее целесообразн</w:t>
      </w:r>
      <w:r w:rsidR="009E6FEA">
        <w:rPr>
          <w:rFonts w:ascii="Times New Roman" w:hAnsi="Times New Roman"/>
          <w:sz w:val="26"/>
          <w:szCs w:val="26"/>
        </w:rPr>
        <w:t>ым</w:t>
      </w:r>
      <w:r w:rsidRPr="005431A5">
        <w:rPr>
          <w:rFonts w:ascii="Times New Roman" w:hAnsi="Times New Roman"/>
          <w:sz w:val="26"/>
          <w:szCs w:val="26"/>
        </w:rPr>
        <w:t xml:space="preserve"> отнести к категории граждан «дети-сироты или дети, оставшиеся без попечения родителей». Также если заявитель инвалид, пенсионер – Уполномоченный </w:t>
      </w:r>
      <w:r w:rsidR="009E6FEA">
        <w:rPr>
          <w:rFonts w:ascii="Times New Roman" w:hAnsi="Times New Roman"/>
          <w:sz w:val="26"/>
          <w:szCs w:val="26"/>
        </w:rPr>
        <w:t>считает</w:t>
      </w:r>
      <w:r w:rsidRPr="005431A5">
        <w:rPr>
          <w:rFonts w:ascii="Times New Roman" w:hAnsi="Times New Roman"/>
          <w:sz w:val="26"/>
          <w:szCs w:val="26"/>
        </w:rPr>
        <w:t xml:space="preserve"> нужным отнести заявителя к категории «инвалиды», а в случае, если заявитель военнослужащий и лицо, приравненное к нему и одновременно является участником боевых действий – </w:t>
      </w:r>
      <w:r w:rsidR="00871666">
        <w:rPr>
          <w:rFonts w:ascii="Times New Roman" w:hAnsi="Times New Roman"/>
          <w:sz w:val="26"/>
          <w:szCs w:val="26"/>
        </w:rPr>
        <w:t xml:space="preserve">            </w:t>
      </w:r>
      <w:r w:rsidRPr="005431A5">
        <w:rPr>
          <w:rFonts w:ascii="Times New Roman" w:hAnsi="Times New Roman"/>
          <w:sz w:val="26"/>
          <w:szCs w:val="26"/>
        </w:rPr>
        <w:t>в категорию «участник боевых действий» и т.д.</w:t>
      </w:r>
    </w:p>
    <w:p w:rsidR="00355A6E" w:rsidRPr="005431A5" w:rsidRDefault="00355A6E" w:rsidP="00355A6E">
      <w:pPr>
        <w:autoSpaceDE w:val="0"/>
        <w:autoSpaceDN w:val="0"/>
        <w:adjustRightInd w:val="0"/>
        <w:spacing w:after="0" w:line="240" w:lineRule="auto"/>
        <w:ind w:firstLine="684"/>
        <w:jc w:val="both"/>
        <w:rPr>
          <w:rFonts w:ascii="Times New Roman" w:hAnsi="Times New Roman"/>
          <w:sz w:val="26"/>
          <w:szCs w:val="26"/>
        </w:rPr>
      </w:pPr>
      <w:r w:rsidRPr="005431A5">
        <w:rPr>
          <w:rFonts w:ascii="Times New Roman" w:hAnsi="Times New Roman"/>
          <w:sz w:val="26"/>
          <w:szCs w:val="26"/>
        </w:rPr>
        <w:lastRenderedPageBreak/>
        <w:t>В каждом случае при рассмотрении обращения Уполномоченный выбирает наиболее объективную</w:t>
      </w:r>
      <w:r w:rsidR="00151413">
        <w:rPr>
          <w:rFonts w:ascii="Times New Roman" w:hAnsi="Times New Roman"/>
          <w:sz w:val="26"/>
          <w:szCs w:val="26"/>
        </w:rPr>
        <w:t>, по его мнению,</w:t>
      </w:r>
      <w:r w:rsidRPr="005431A5">
        <w:rPr>
          <w:rFonts w:ascii="Times New Roman" w:hAnsi="Times New Roman"/>
          <w:sz w:val="26"/>
          <w:szCs w:val="26"/>
        </w:rPr>
        <w:t xml:space="preserve"> категорию социального статуса обратившегося гражданина.</w:t>
      </w:r>
    </w:p>
    <w:p w:rsidR="00355A6E" w:rsidRDefault="00355A6E" w:rsidP="00355A6E">
      <w:pPr>
        <w:autoSpaceDE w:val="0"/>
        <w:autoSpaceDN w:val="0"/>
        <w:adjustRightInd w:val="0"/>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Все поступившие к Уполномоченному обращения подлежали изучению на предмет их соответствия критериям, установленным действующим законодательством, а затем - по существу изложенного. </w:t>
      </w:r>
    </w:p>
    <w:p w:rsidR="00D75AE3" w:rsidRPr="005431A5" w:rsidRDefault="00D75AE3" w:rsidP="00D75AE3">
      <w:pPr>
        <w:autoSpaceDE w:val="0"/>
        <w:autoSpaceDN w:val="0"/>
        <w:adjustRightInd w:val="0"/>
        <w:spacing w:after="0" w:line="240" w:lineRule="auto"/>
        <w:ind w:firstLine="684"/>
        <w:jc w:val="both"/>
        <w:rPr>
          <w:rFonts w:ascii="Times New Roman" w:hAnsi="Times New Roman"/>
          <w:sz w:val="26"/>
          <w:szCs w:val="26"/>
        </w:rPr>
      </w:pPr>
      <w:r w:rsidRPr="00D75AE3">
        <w:rPr>
          <w:rFonts w:ascii="Times New Roman" w:hAnsi="Times New Roman"/>
          <w:sz w:val="26"/>
          <w:szCs w:val="26"/>
        </w:rPr>
        <w:t xml:space="preserve">По каждому </w:t>
      </w:r>
      <w:r w:rsidR="002D2766">
        <w:rPr>
          <w:rFonts w:ascii="Times New Roman" w:hAnsi="Times New Roman"/>
          <w:sz w:val="26"/>
          <w:szCs w:val="26"/>
        </w:rPr>
        <w:t>рассматриваемому</w:t>
      </w:r>
      <w:r w:rsidRPr="00D75AE3">
        <w:rPr>
          <w:rFonts w:ascii="Times New Roman" w:hAnsi="Times New Roman"/>
          <w:sz w:val="26"/>
          <w:szCs w:val="26"/>
        </w:rPr>
        <w:t xml:space="preserve"> Уполномоченн</w:t>
      </w:r>
      <w:r w:rsidR="002D2766">
        <w:rPr>
          <w:rFonts w:ascii="Times New Roman" w:hAnsi="Times New Roman"/>
          <w:sz w:val="26"/>
          <w:szCs w:val="26"/>
        </w:rPr>
        <w:t>ым</w:t>
      </w:r>
      <w:r w:rsidRPr="00D75AE3">
        <w:rPr>
          <w:rFonts w:ascii="Times New Roman" w:hAnsi="Times New Roman"/>
          <w:sz w:val="26"/>
          <w:szCs w:val="26"/>
        </w:rPr>
        <w:t xml:space="preserve"> повторному обращению омбудсменом еще раз изучался пакет документов, и при отсутствии новых обстоятельств заявителю в каждом случае давался письменный ответ.</w:t>
      </w:r>
      <w:r w:rsidRPr="005431A5">
        <w:rPr>
          <w:rFonts w:ascii="Times New Roman" w:hAnsi="Times New Roman"/>
          <w:sz w:val="26"/>
          <w:szCs w:val="26"/>
        </w:rPr>
        <w:t xml:space="preserve"> </w:t>
      </w:r>
    </w:p>
    <w:p w:rsidR="00355A6E" w:rsidRPr="005431A5" w:rsidRDefault="00355A6E" w:rsidP="00355A6E">
      <w:pPr>
        <w:autoSpaceDE w:val="0"/>
        <w:autoSpaceDN w:val="0"/>
        <w:adjustRightInd w:val="0"/>
        <w:spacing w:after="0" w:line="240" w:lineRule="auto"/>
        <w:ind w:firstLine="684"/>
        <w:jc w:val="both"/>
        <w:rPr>
          <w:rFonts w:ascii="Times New Roman" w:hAnsi="Times New Roman"/>
          <w:sz w:val="26"/>
          <w:szCs w:val="26"/>
        </w:rPr>
      </w:pPr>
      <w:r w:rsidRPr="005431A5">
        <w:rPr>
          <w:rFonts w:ascii="Times New Roman" w:hAnsi="Times New Roman"/>
          <w:sz w:val="26"/>
          <w:szCs w:val="26"/>
        </w:rPr>
        <w:t>По всем обращениям проводились проверки путем тщательного изучения законодательства и направления соответствующих запросов в различные инстанции, по тому или иному вопросу. По всем письменным обращениям Уполномоченным в адрес заявителей, давались исчерпывающие письменные ответы с разъяснением о порядке разрешения, обозначенных в обращениях вопросов или рекомендации гражданам о необходимости дальнейших действий.</w:t>
      </w:r>
    </w:p>
    <w:p w:rsidR="00355A6E" w:rsidRPr="005431A5" w:rsidRDefault="00355A6E" w:rsidP="00355A6E">
      <w:pPr>
        <w:autoSpaceDE w:val="0"/>
        <w:autoSpaceDN w:val="0"/>
        <w:adjustRightInd w:val="0"/>
        <w:spacing w:after="0" w:line="240" w:lineRule="auto"/>
        <w:ind w:firstLine="684"/>
        <w:jc w:val="both"/>
        <w:rPr>
          <w:rFonts w:ascii="Times New Roman" w:hAnsi="Times New Roman"/>
          <w:sz w:val="26"/>
          <w:szCs w:val="26"/>
        </w:rPr>
      </w:pPr>
      <w:r w:rsidRPr="005431A5">
        <w:rPr>
          <w:rFonts w:ascii="Times New Roman" w:hAnsi="Times New Roman"/>
          <w:sz w:val="26"/>
          <w:szCs w:val="26"/>
        </w:rPr>
        <w:t>Гражданам, обратившимся к Уполномоченному в порядке личного приема или к его представителям в городах и районах Республики, давались исчерпывающие устные разъяснения и юридические консультации, в том числе и в ходе поступивших от граждан звонков по телефону.</w:t>
      </w:r>
    </w:p>
    <w:p w:rsidR="00355A6E" w:rsidRPr="005431A5" w:rsidRDefault="00355A6E" w:rsidP="00355A6E">
      <w:pPr>
        <w:autoSpaceDE w:val="0"/>
        <w:autoSpaceDN w:val="0"/>
        <w:adjustRightInd w:val="0"/>
        <w:spacing w:after="0" w:line="240" w:lineRule="auto"/>
        <w:ind w:firstLine="684"/>
        <w:jc w:val="both"/>
        <w:rPr>
          <w:rFonts w:ascii="Times New Roman" w:hAnsi="Times New Roman"/>
          <w:sz w:val="26"/>
          <w:szCs w:val="26"/>
        </w:rPr>
      </w:pPr>
    </w:p>
    <w:p w:rsidR="00355A6E" w:rsidRPr="00CF73E2" w:rsidRDefault="00355A6E" w:rsidP="00355A6E">
      <w:pPr>
        <w:autoSpaceDE w:val="0"/>
        <w:autoSpaceDN w:val="0"/>
        <w:adjustRightInd w:val="0"/>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В случаях, предусмотренных нормами статьи 13 Закона Приднестровской Молдавской Республики «Об обращениях граждан и </w:t>
      </w:r>
      <w:r w:rsidRPr="005431A5">
        <w:rPr>
          <w:rFonts w:ascii="Times New Roman" w:hAnsi="Times New Roman"/>
          <w:bCs/>
          <w:kern w:val="36"/>
          <w:sz w:val="26"/>
          <w:szCs w:val="26"/>
        </w:rPr>
        <w:t>юридических лиц, а также общественных объединений</w:t>
      </w:r>
      <w:r w:rsidRPr="005431A5">
        <w:rPr>
          <w:rFonts w:ascii="Times New Roman" w:hAnsi="Times New Roman"/>
          <w:sz w:val="26"/>
          <w:szCs w:val="26"/>
        </w:rPr>
        <w:t>» в 2025 году 3</w:t>
      </w:r>
      <w:r>
        <w:rPr>
          <w:rFonts w:ascii="Times New Roman" w:hAnsi="Times New Roman"/>
          <w:sz w:val="26"/>
          <w:szCs w:val="26"/>
        </w:rPr>
        <w:t xml:space="preserve"> (три)</w:t>
      </w:r>
      <w:r w:rsidRPr="005431A5">
        <w:rPr>
          <w:rFonts w:ascii="Times New Roman" w:hAnsi="Times New Roman"/>
          <w:sz w:val="26"/>
          <w:szCs w:val="26"/>
        </w:rPr>
        <w:t xml:space="preserve"> поступивших в адрес Уполномоченного обращения были списаны в архив без рассмотрения</w:t>
      </w:r>
      <w:r>
        <w:rPr>
          <w:rFonts w:ascii="Times New Roman" w:hAnsi="Times New Roman"/>
          <w:sz w:val="26"/>
          <w:szCs w:val="26"/>
        </w:rPr>
        <w:t xml:space="preserve">. </w:t>
      </w:r>
      <w:r w:rsidRPr="00CF73E2">
        <w:rPr>
          <w:rFonts w:ascii="Times New Roman" w:hAnsi="Times New Roman"/>
          <w:sz w:val="26"/>
          <w:szCs w:val="26"/>
        </w:rPr>
        <w:t xml:space="preserve">Так, по </w:t>
      </w:r>
      <w:r>
        <w:rPr>
          <w:rFonts w:ascii="Times New Roman" w:hAnsi="Times New Roman"/>
          <w:sz w:val="26"/>
          <w:szCs w:val="26"/>
        </w:rPr>
        <w:t xml:space="preserve">           </w:t>
      </w:r>
      <w:r w:rsidRPr="00CF73E2">
        <w:rPr>
          <w:rFonts w:ascii="Times New Roman" w:hAnsi="Times New Roman"/>
          <w:sz w:val="26"/>
          <w:szCs w:val="26"/>
        </w:rPr>
        <w:t xml:space="preserve">2 (двум) из них такое решение </w:t>
      </w:r>
      <w:r>
        <w:rPr>
          <w:rFonts w:ascii="Times New Roman" w:hAnsi="Times New Roman"/>
          <w:sz w:val="26"/>
          <w:szCs w:val="26"/>
        </w:rPr>
        <w:t xml:space="preserve">омбудсменом </w:t>
      </w:r>
      <w:r w:rsidRPr="00CF73E2">
        <w:rPr>
          <w:rFonts w:ascii="Times New Roman" w:hAnsi="Times New Roman"/>
          <w:sz w:val="26"/>
          <w:szCs w:val="26"/>
        </w:rPr>
        <w:t xml:space="preserve">принималось по обращениям, которые уже </w:t>
      </w:r>
      <w:r>
        <w:rPr>
          <w:rFonts w:ascii="Times New Roman" w:hAnsi="Times New Roman"/>
          <w:sz w:val="26"/>
          <w:szCs w:val="26"/>
        </w:rPr>
        <w:t xml:space="preserve">ранее </w:t>
      </w:r>
      <w:r w:rsidRPr="00CF73E2">
        <w:rPr>
          <w:rFonts w:ascii="Times New Roman" w:hAnsi="Times New Roman"/>
          <w:sz w:val="26"/>
          <w:szCs w:val="26"/>
        </w:rPr>
        <w:t>рассматривались Уполномоченным</w:t>
      </w:r>
      <w:r>
        <w:rPr>
          <w:rFonts w:ascii="Times New Roman" w:hAnsi="Times New Roman"/>
          <w:sz w:val="26"/>
          <w:szCs w:val="26"/>
        </w:rPr>
        <w:t xml:space="preserve">, а в поступившем повторном обращении гражданами не приводились новые доводы или обстоятельства, </w:t>
      </w:r>
      <w:r w:rsidRPr="00CF73E2">
        <w:rPr>
          <w:rFonts w:ascii="Times New Roman" w:hAnsi="Times New Roman"/>
          <w:sz w:val="26"/>
          <w:szCs w:val="26"/>
        </w:rPr>
        <w:t xml:space="preserve">а в </w:t>
      </w:r>
      <w:r w:rsidR="00D75AE3">
        <w:rPr>
          <w:rFonts w:ascii="Times New Roman" w:hAnsi="Times New Roman"/>
          <w:sz w:val="26"/>
          <w:szCs w:val="26"/>
        </w:rPr>
        <w:t xml:space="preserve">             </w:t>
      </w:r>
      <w:r w:rsidRPr="00CF73E2">
        <w:rPr>
          <w:rFonts w:ascii="Times New Roman" w:hAnsi="Times New Roman"/>
          <w:sz w:val="26"/>
          <w:szCs w:val="26"/>
        </w:rPr>
        <w:t>1 (одном) из поступивших в адрес Уполномоченного обращений заявитель затрагивал интересы третьего лица, которое не давало ему свое на то согласие.</w:t>
      </w:r>
      <w:r>
        <w:rPr>
          <w:rFonts w:ascii="Times New Roman" w:hAnsi="Times New Roman"/>
          <w:sz w:val="26"/>
          <w:szCs w:val="26"/>
        </w:rPr>
        <w:t xml:space="preserve"> При этом</w:t>
      </w:r>
      <w:r w:rsidRPr="00CF73E2">
        <w:rPr>
          <w:rFonts w:ascii="Times New Roman" w:hAnsi="Times New Roman"/>
          <w:sz w:val="26"/>
          <w:szCs w:val="26"/>
        </w:rPr>
        <w:t xml:space="preserve"> в адрес заявителей </w:t>
      </w:r>
      <w:r>
        <w:rPr>
          <w:rFonts w:ascii="Times New Roman" w:hAnsi="Times New Roman"/>
          <w:sz w:val="26"/>
          <w:szCs w:val="26"/>
        </w:rPr>
        <w:t>Уполномоченным направлялись письменные ответы</w:t>
      </w:r>
      <w:r w:rsidRPr="00CF73E2">
        <w:rPr>
          <w:rFonts w:ascii="Times New Roman" w:hAnsi="Times New Roman"/>
          <w:sz w:val="26"/>
          <w:szCs w:val="26"/>
        </w:rPr>
        <w:t xml:space="preserve"> с разъяснениями</w:t>
      </w:r>
      <w:r>
        <w:rPr>
          <w:rFonts w:ascii="Times New Roman" w:hAnsi="Times New Roman"/>
          <w:sz w:val="26"/>
          <w:szCs w:val="26"/>
        </w:rPr>
        <w:t xml:space="preserve"> норм действующего законодательства (подпункт</w:t>
      </w:r>
      <w:r w:rsidR="00D75AE3">
        <w:rPr>
          <w:rFonts w:ascii="Times New Roman" w:hAnsi="Times New Roman"/>
          <w:sz w:val="26"/>
          <w:szCs w:val="26"/>
        </w:rPr>
        <w:t>ы</w:t>
      </w:r>
      <w:r>
        <w:rPr>
          <w:rFonts w:ascii="Times New Roman" w:hAnsi="Times New Roman"/>
          <w:sz w:val="26"/>
          <w:szCs w:val="26"/>
        </w:rPr>
        <w:t xml:space="preserve"> а) и г) пункта 1 статьи 13 названного выше закона).</w:t>
      </w:r>
    </w:p>
    <w:p w:rsidR="00355A6E" w:rsidRPr="00D75AE3" w:rsidRDefault="00355A6E" w:rsidP="00355A6E">
      <w:pPr>
        <w:autoSpaceDE w:val="0"/>
        <w:autoSpaceDN w:val="0"/>
        <w:adjustRightInd w:val="0"/>
        <w:spacing w:after="0" w:line="240" w:lineRule="auto"/>
        <w:ind w:firstLine="684"/>
        <w:jc w:val="both"/>
        <w:rPr>
          <w:rFonts w:ascii="Times New Roman" w:hAnsi="Times New Roman"/>
          <w:sz w:val="26"/>
          <w:szCs w:val="26"/>
          <w:highlight w:val="yellow"/>
        </w:rPr>
      </w:pPr>
    </w:p>
    <w:p w:rsidR="00355A6E" w:rsidRDefault="00355A6E" w:rsidP="00355A6E">
      <w:pPr>
        <w:autoSpaceDE w:val="0"/>
        <w:autoSpaceDN w:val="0"/>
        <w:adjustRightInd w:val="0"/>
        <w:spacing w:after="0" w:line="240" w:lineRule="auto"/>
        <w:ind w:firstLine="684"/>
        <w:jc w:val="both"/>
        <w:rPr>
          <w:rFonts w:ascii="Times New Roman" w:hAnsi="Times New Roman"/>
          <w:sz w:val="26"/>
          <w:szCs w:val="26"/>
        </w:rPr>
      </w:pPr>
      <w:r w:rsidRPr="008A7CB4">
        <w:rPr>
          <w:rFonts w:ascii="Times New Roman" w:hAnsi="Times New Roman"/>
          <w:sz w:val="26"/>
          <w:szCs w:val="26"/>
        </w:rPr>
        <w:t xml:space="preserve">Вместе с тем </w:t>
      </w:r>
      <w:r>
        <w:rPr>
          <w:rFonts w:ascii="Times New Roman" w:hAnsi="Times New Roman"/>
          <w:sz w:val="26"/>
          <w:szCs w:val="26"/>
        </w:rPr>
        <w:t xml:space="preserve">в истекшем году производство по 2 (двум) обращениям, к рассмотрению которых Уполномоченный уже приступил, было прекращено в соответствии с подпунктом з) статьи 24 </w:t>
      </w:r>
      <w:r w:rsidRPr="005431A5">
        <w:rPr>
          <w:rFonts w:ascii="Times New Roman" w:hAnsi="Times New Roman"/>
          <w:sz w:val="26"/>
          <w:szCs w:val="26"/>
        </w:rPr>
        <w:t xml:space="preserve">Закона Приднестровской Молдавской Республики «Об обращениях граждан и </w:t>
      </w:r>
      <w:r w:rsidRPr="005431A5">
        <w:rPr>
          <w:rFonts w:ascii="Times New Roman" w:hAnsi="Times New Roman"/>
          <w:bCs/>
          <w:kern w:val="36"/>
          <w:sz w:val="26"/>
          <w:szCs w:val="26"/>
        </w:rPr>
        <w:t>юридических лиц, а также общественных объединений</w:t>
      </w:r>
      <w:r w:rsidRPr="005431A5">
        <w:rPr>
          <w:rFonts w:ascii="Times New Roman" w:hAnsi="Times New Roman"/>
          <w:sz w:val="26"/>
          <w:szCs w:val="26"/>
        </w:rPr>
        <w:t>»</w:t>
      </w:r>
      <w:r>
        <w:rPr>
          <w:rFonts w:ascii="Times New Roman" w:hAnsi="Times New Roman"/>
          <w:sz w:val="26"/>
          <w:szCs w:val="26"/>
        </w:rPr>
        <w:t xml:space="preserve"> в связи с поступившим к Уполномоченному письменным заявлением от граждан об отзыве своего ранее направленного в адрес омбудсмена обращения и о том, что в дальнейшем его рассмотрении, а, следовательно, и в письменном ответе, они не нуждаются. </w:t>
      </w:r>
    </w:p>
    <w:p w:rsidR="00355A6E" w:rsidRPr="005431A5" w:rsidRDefault="00355A6E" w:rsidP="00355A6E">
      <w:pPr>
        <w:autoSpaceDE w:val="0"/>
        <w:autoSpaceDN w:val="0"/>
        <w:adjustRightInd w:val="0"/>
        <w:spacing w:after="0" w:line="240" w:lineRule="auto"/>
        <w:ind w:firstLine="684"/>
        <w:jc w:val="both"/>
        <w:rPr>
          <w:rFonts w:ascii="Times New Roman" w:hAnsi="Times New Roman"/>
          <w:sz w:val="26"/>
          <w:szCs w:val="26"/>
          <w:highlight w:val="yellow"/>
        </w:rPr>
      </w:pPr>
      <w:r>
        <w:rPr>
          <w:rFonts w:ascii="Times New Roman" w:hAnsi="Times New Roman"/>
          <w:sz w:val="26"/>
          <w:szCs w:val="26"/>
        </w:rPr>
        <w:t xml:space="preserve">Рассмотрение 1 (одного) обращения было Уполномоченным прекращено в связи с тем, что на момент его поступления к омбудсмену аналогичное заявление гражданина уже находилось на рассмотрении суда. Так, в соответствии с пунктом 5 статьи 17 Конституционного закона Приднестровской Молдавской Республики     «Об Уполномоченном по правам человека в Приднестровской Молдавской Республике» Уполномоченный не рассматривает обращения, которые </w:t>
      </w:r>
      <w:r>
        <w:rPr>
          <w:rFonts w:ascii="Times New Roman" w:hAnsi="Times New Roman"/>
          <w:sz w:val="26"/>
          <w:szCs w:val="26"/>
        </w:rPr>
        <w:lastRenderedPageBreak/>
        <w:t>рассматриваются судами, прекращает уже начатое рассмотрение, если заинтересованное лицо подало иск, заявление или жалобу в суд.</w:t>
      </w:r>
    </w:p>
    <w:p w:rsidR="00355A6E" w:rsidRPr="005431A5" w:rsidRDefault="00355A6E" w:rsidP="00355A6E">
      <w:pPr>
        <w:autoSpaceDE w:val="0"/>
        <w:autoSpaceDN w:val="0"/>
        <w:adjustRightInd w:val="0"/>
        <w:spacing w:after="0" w:line="240" w:lineRule="auto"/>
        <w:ind w:firstLine="684"/>
        <w:jc w:val="both"/>
        <w:rPr>
          <w:rFonts w:ascii="Times New Roman" w:hAnsi="Times New Roman"/>
          <w:sz w:val="26"/>
          <w:szCs w:val="26"/>
          <w:highlight w:val="yellow"/>
        </w:rPr>
      </w:pPr>
    </w:p>
    <w:p w:rsidR="00355A6E" w:rsidRPr="005431A5" w:rsidRDefault="00355A6E" w:rsidP="00355A6E">
      <w:pPr>
        <w:spacing w:after="0" w:line="240" w:lineRule="auto"/>
        <w:ind w:firstLine="567"/>
        <w:jc w:val="both"/>
        <w:rPr>
          <w:rFonts w:ascii="Times New Roman" w:eastAsiaTheme="minorHAnsi" w:hAnsi="Times New Roman"/>
          <w:sz w:val="26"/>
          <w:szCs w:val="26"/>
          <w:lang w:eastAsia="en-US"/>
        </w:rPr>
      </w:pPr>
      <w:r w:rsidRPr="005431A5">
        <w:rPr>
          <w:rFonts w:ascii="Times New Roman" w:eastAsiaTheme="minorHAnsi" w:hAnsi="Times New Roman"/>
          <w:sz w:val="26"/>
          <w:szCs w:val="26"/>
          <w:lang w:eastAsia="en-US"/>
        </w:rPr>
        <w:t>Согласно Конституционному закону Приднестровской Молдавской Республики «Об Уполномоченном по правам человека в Приднестровской Молдавской Республике» деятельность Уполномоченного дополняет существующие средства защиты конституционных прав и свобод человека и гражданина, не отменяет их и не умаляет компетенции органов государственной власти и управления, органов местного самоуправления, их должностных лиц (государственных служащих), которые обеспечивают защиту и восстановление прав и свобод (часть 4 статьи 3).</w:t>
      </w:r>
    </w:p>
    <w:p w:rsidR="00355A6E" w:rsidRPr="005431A5" w:rsidRDefault="00355A6E" w:rsidP="00355A6E">
      <w:pPr>
        <w:spacing w:after="0" w:line="240" w:lineRule="auto"/>
        <w:ind w:firstLine="567"/>
        <w:jc w:val="both"/>
        <w:rPr>
          <w:rFonts w:ascii="Times New Roman" w:eastAsiaTheme="minorHAnsi" w:hAnsi="Times New Roman"/>
          <w:sz w:val="26"/>
          <w:szCs w:val="26"/>
          <w:lang w:eastAsia="en-US"/>
        </w:rPr>
      </w:pPr>
      <w:r w:rsidRPr="005431A5">
        <w:rPr>
          <w:rFonts w:ascii="Times New Roman" w:eastAsiaTheme="minorHAnsi" w:hAnsi="Times New Roman"/>
          <w:sz w:val="26"/>
          <w:szCs w:val="26"/>
          <w:lang w:eastAsia="en-US"/>
        </w:rPr>
        <w:t xml:space="preserve">В соответствии с названным конституционным законом Уполномоченный вправе передать обращение в орган государственной власти и управления, орган местного самоуправления, иной орган или должностному лицу (государственному служащему), к компетенции которых относится разрешение обращения по существу, и контролировать рассмотрение этого обращения (подпункт в) пункта 4 статьи 17). Похожего содержания норма содержится и в пункте 2 статьи 8 Закона Приднестровской Молдавской Республики «Об обращениях граждан и юридических лиц, а также общественных объединений». </w:t>
      </w:r>
    </w:p>
    <w:p w:rsidR="00355A6E" w:rsidRPr="005431A5" w:rsidRDefault="00355A6E" w:rsidP="00355A6E">
      <w:pPr>
        <w:pStyle w:val="a3"/>
        <w:ind w:firstLine="709"/>
        <w:jc w:val="both"/>
        <w:rPr>
          <w:rFonts w:ascii="Times New Roman" w:eastAsiaTheme="minorHAnsi" w:hAnsi="Times New Roman"/>
          <w:sz w:val="26"/>
          <w:szCs w:val="26"/>
        </w:rPr>
      </w:pPr>
      <w:r w:rsidRPr="005431A5">
        <w:rPr>
          <w:rFonts w:ascii="Times New Roman" w:eastAsiaTheme="minorHAnsi" w:hAnsi="Times New Roman"/>
          <w:sz w:val="26"/>
          <w:szCs w:val="26"/>
        </w:rPr>
        <w:t xml:space="preserve">В этой связи хотелось бы сказать, что 53 обращения, из </w:t>
      </w:r>
      <w:r>
        <w:rPr>
          <w:rFonts w:ascii="Times New Roman" w:eastAsiaTheme="minorHAnsi" w:hAnsi="Times New Roman"/>
          <w:sz w:val="26"/>
          <w:szCs w:val="26"/>
        </w:rPr>
        <w:t>числа</w:t>
      </w:r>
      <w:r w:rsidRPr="005431A5">
        <w:rPr>
          <w:rFonts w:ascii="Times New Roman" w:eastAsiaTheme="minorHAnsi" w:hAnsi="Times New Roman"/>
          <w:sz w:val="26"/>
          <w:szCs w:val="26"/>
        </w:rPr>
        <w:t xml:space="preserve"> поступивших в 2025 году к Уполномоченному, были направлены в адрес компетентных органов государственной или местной власти и управления по подведомственности для их рассмотрения по существу (в 2024 году - 34 обращений), а именно: в адрес министерств и ведомств – 34 обращений, органов прокуратуры </w:t>
      </w:r>
      <w:r w:rsidR="00742169">
        <w:rPr>
          <w:rFonts w:ascii="Times New Roman" w:eastAsiaTheme="minorHAnsi" w:hAnsi="Times New Roman"/>
          <w:sz w:val="26"/>
          <w:szCs w:val="26"/>
        </w:rPr>
        <w:t>р</w:t>
      </w:r>
      <w:r w:rsidRPr="005431A5">
        <w:rPr>
          <w:rFonts w:ascii="Times New Roman" w:eastAsiaTheme="minorHAnsi" w:hAnsi="Times New Roman"/>
          <w:sz w:val="26"/>
          <w:szCs w:val="26"/>
        </w:rPr>
        <w:t xml:space="preserve">еспублики – </w:t>
      </w:r>
      <w:r>
        <w:rPr>
          <w:rFonts w:ascii="Times New Roman" w:eastAsiaTheme="minorHAnsi" w:hAnsi="Times New Roman"/>
          <w:sz w:val="26"/>
          <w:szCs w:val="26"/>
        </w:rPr>
        <w:t xml:space="preserve">                </w:t>
      </w:r>
      <w:r w:rsidRPr="005431A5">
        <w:rPr>
          <w:rFonts w:ascii="Times New Roman" w:eastAsiaTheme="minorHAnsi" w:hAnsi="Times New Roman"/>
          <w:sz w:val="26"/>
          <w:szCs w:val="26"/>
        </w:rPr>
        <w:t>9 обращений, судов разной юрисдикции – 10 обращений.</w:t>
      </w:r>
    </w:p>
    <w:p w:rsidR="00355A6E" w:rsidRDefault="00355A6E" w:rsidP="00355A6E">
      <w:pPr>
        <w:pStyle w:val="a3"/>
        <w:ind w:firstLine="709"/>
        <w:jc w:val="both"/>
        <w:rPr>
          <w:rFonts w:ascii="Times New Roman" w:eastAsiaTheme="minorHAnsi" w:hAnsi="Times New Roman"/>
          <w:sz w:val="26"/>
          <w:szCs w:val="26"/>
        </w:rPr>
      </w:pPr>
      <w:r w:rsidRPr="005431A5">
        <w:rPr>
          <w:rFonts w:ascii="Times New Roman" w:eastAsiaTheme="minorHAnsi" w:hAnsi="Times New Roman"/>
          <w:sz w:val="26"/>
          <w:szCs w:val="26"/>
        </w:rPr>
        <w:t xml:space="preserve">В каждом из таких случаев Уполномоченным в адрес заявителей давалось письменное уведомление о том, кому было направлено поступившее в адрес омбудсмена обращение. </w:t>
      </w:r>
    </w:p>
    <w:p w:rsidR="00355A6E" w:rsidRDefault="00355A6E" w:rsidP="00355A6E">
      <w:pPr>
        <w:pStyle w:val="a3"/>
        <w:ind w:firstLine="709"/>
        <w:jc w:val="both"/>
        <w:rPr>
          <w:rFonts w:ascii="Times New Roman" w:eastAsiaTheme="minorHAnsi" w:hAnsi="Times New Roman"/>
          <w:sz w:val="26"/>
          <w:szCs w:val="26"/>
        </w:rPr>
      </w:pPr>
    </w:p>
    <w:p w:rsidR="00355A6E" w:rsidRDefault="00355A6E" w:rsidP="00355A6E">
      <w:pPr>
        <w:pStyle w:val="a3"/>
        <w:ind w:firstLine="709"/>
        <w:jc w:val="both"/>
        <w:rPr>
          <w:rFonts w:ascii="Times New Roman" w:hAnsi="Times New Roman"/>
          <w:color w:val="0A0A0A"/>
          <w:sz w:val="26"/>
          <w:szCs w:val="26"/>
          <w:shd w:val="clear" w:color="auto" w:fill="FFFFFF"/>
        </w:rPr>
      </w:pPr>
      <w:r w:rsidRPr="00693073">
        <w:rPr>
          <w:rFonts w:ascii="Times New Roman" w:hAnsi="Times New Roman"/>
          <w:color w:val="0A0A0A"/>
          <w:sz w:val="26"/>
          <w:szCs w:val="26"/>
          <w:shd w:val="clear" w:color="auto" w:fill="FFFFFF"/>
        </w:rPr>
        <w:t xml:space="preserve">Граждане </w:t>
      </w:r>
      <w:r>
        <w:rPr>
          <w:rFonts w:ascii="Times New Roman" w:hAnsi="Times New Roman"/>
          <w:color w:val="0A0A0A"/>
          <w:sz w:val="26"/>
          <w:szCs w:val="26"/>
          <w:shd w:val="clear" w:color="auto" w:fill="FFFFFF"/>
        </w:rPr>
        <w:t>ежегодно</w:t>
      </w:r>
      <w:r w:rsidRPr="00693073">
        <w:rPr>
          <w:rFonts w:ascii="Times New Roman" w:hAnsi="Times New Roman"/>
          <w:color w:val="0A0A0A"/>
          <w:sz w:val="26"/>
          <w:szCs w:val="26"/>
          <w:shd w:val="clear" w:color="auto" w:fill="FFFFFF"/>
        </w:rPr>
        <w:t xml:space="preserve"> обра</w:t>
      </w:r>
      <w:r>
        <w:rPr>
          <w:rFonts w:ascii="Times New Roman" w:hAnsi="Times New Roman"/>
          <w:color w:val="0A0A0A"/>
          <w:sz w:val="26"/>
          <w:szCs w:val="26"/>
          <w:shd w:val="clear" w:color="auto" w:fill="FFFFFF"/>
        </w:rPr>
        <w:t>щаются в адрес Уполномоченного</w:t>
      </w:r>
      <w:r w:rsidRPr="00693073">
        <w:rPr>
          <w:rFonts w:ascii="Times New Roman" w:hAnsi="Times New Roman"/>
          <w:color w:val="0A0A0A"/>
          <w:sz w:val="26"/>
          <w:szCs w:val="26"/>
          <w:shd w:val="clear" w:color="auto" w:fill="FFFFFF"/>
        </w:rPr>
        <w:t xml:space="preserve"> с </w:t>
      </w:r>
      <w:r>
        <w:rPr>
          <w:rFonts w:ascii="Times New Roman" w:hAnsi="Times New Roman"/>
          <w:color w:val="0A0A0A"/>
          <w:sz w:val="26"/>
          <w:szCs w:val="26"/>
          <w:shd w:val="clear" w:color="auto" w:fill="FFFFFF"/>
        </w:rPr>
        <w:t>обращениями (</w:t>
      </w:r>
      <w:r w:rsidRPr="00693073">
        <w:rPr>
          <w:rFonts w:ascii="Times New Roman" w:hAnsi="Times New Roman"/>
          <w:color w:val="0A0A0A"/>
          <w:sz w:val="26"/>
          <w:szCs w:val="26"/>
          <w:shd w:val="clear" w:color="auto" w:fill="FFFFFF"/>
        </w:rPr>
        <w:t>жалобами</w:t>
      </w:r>
      <w:r>
        <w:rPr>
          <w:rFonts w:ascii="Times New Roman" w:hAnsi="Times New Roman"/>
          <w:color w:val="0A0A0A"/>
          <w:sz w:val="26"/>
          <w:szCs w:val="26"/>
          <w:shd w:val="clear" w:color="auto" w:fill="FFFFFF"/>
        </w:rPr>
        <w:t>)</w:t>
      </w:r>
      <w:r w:rsidRPr="00693073">
        <w:rPr>
          <w:rFonts w:ascii="Times New Roman" w:hAnsi="Times New Roman"/>
          <w:color w:val="0A0A0A"/>
          <w:sz w:val="26"/>
          <w:szCs w:val="26"/>
          <w:shd w:val="clear" w:color="auto" w:fill="FFFFFF"/>
        </w:rPr>
        <w:t xml:space="preserve"> на нарушения</w:t>
      </w:r>
      <w:r>
        <w:rPr>
          <w:rFonts w:ascii="Times New Roman" w:hAnsi="Times New Roman"/>
          <w:color w:val="0A0A0A"/>
          <w:sz w:val="26"/>
          <w:szCs w:val="26"/>
          <w:shd w:val="clear" w:color="auto" w:fill="FFFFFF"/>
        </w:rPr>
        <w:t xml:space="preserve"> своих прав и свобод, и омбудсмен на каждое поступившее в его адрес обращение, будь оно письменное или устное (в порядке личного приема граждан), оказывает юридическую помощь и дает консультации. В 2025 году </w:t>
      </w:r>
      <w:r w:rsidRPr="00E1456A">
        <w:rPr>
          <w:rFonts w:ascii="Times New Roman" w:hAnsi="Times New Roman"/>
          <w:sz w:val="26"/>
          <w:szCs w:val="26"/>
        </w:rPr>
        <w:t xml:space="preserve">по итогам рассмотрения 355 обращений заявителям были даны разъяснения </w:t>
      </w:r>
      <w:r>
        <w:rPr>
          <w:rFonts w:ascii="Times New Roman" w:hAnsi="Times New Roman"/>
          <w:sz w:val="26"/>
          <w:szCs w:val="26"/>
        </w:rPr>
        <w:t xml:space="preserve">действующего законодательства </w:t>
      </w:r>
      <w:r w:rsidRPr="00E1456A">
        <w:rPr>
          <w:rFonts w:ascii="Times New Roman" w:hAnsi="Times New Roman"/>
          <w:sz w:val="26"/>
          <w:szCs w:val="26"/>
        </w:rPr>
        <w:t xml:space="preserve">и рекомендации о последующих </w:t>
      </w:r>
      <w:r>
        <w:rPr>
          <w:rFonts w:ascii="Times New Roman" w:hAnsi="Times New Roman"/>
          <w:sz w:val="26"/>
          <w:szCs w:val="26"/>
        </w:rPr>
        <w:t>необходимых</w:t>
      </w:r>
      <w:r w:rsidRPr="00E1456A">
        <w:rPr>
          <w:rFonts w:ascii="Times New Roman" w:hAnsi="Times New Roman"/>
          <w:sz w:val="26"/>
          <w:szCs w:val="26"/>
        </w:rPr>
        <w:t xml:space="preserve"> действиях (в 2024 году разъяснения были даны по 421 обращениям).</w:t>
      </w:r>
    </w:p>
    <w:p w:rsidR="00355A6E" w:rsidRDefault="00355A6E" w:rsidP="00355A6E">
      <w:pPr>
        <w:pStyle w:val="a3"/>
        <w:ind w:firstLine="709"/>
        <w:jc w:val="both"/>
        <w:rPr>
          <w:rFonts w:ascii="Times New Roman" w:hAnsi="Times New Roman"/>
          <w:color w:val="0A0A0A"/>
          <w:sz w:val="26"/>
          <w:szCs w:val="26"/>
          <w:shd w:val="clear" w:color="auto" w:fill="FFFFFF"/>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В результате всестороннего изучения поднятых заявителями в их обращениях вопросов после проведения анализа норм законодательства ПМР 26 обращений граждан были признаны необоснованными. Заявителям были направлены мотивированные ответы об отсутствии оснований к принятию Уполномоченным мер реагирования по их обращениям.</w:t>
      </w:r>
    </w:p>
    <w:p w:rsidR="00355A6E" w:rsidRPr="005431A5" w:rsidRDefault="00355A6E" w:rsidP="00355A6E">
      <w:pPr>
        <w:spacing w:after="0" w:line="240" w:lineRule="auto"/>
        <w:ind w:firstLine="684"/>
        <w:jc w:val="both"/>
        <w:rPr>
          <w:rFonts w:ascii="Times New Roman" w:hAnsi="Times New Roman"/>
          <w:sz w:val="26"/>
          <w:szCs w:val="26"/>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Из общего количества рассмотренных обращений - 47 обращений граждан были признаны обоснованными, из них в 42 случаях удалось добиться полного или частичного восстановления нарушенных прав граждан.</w:t>
      </w:r>
    </w:p>
    <w:p w:rsidR="00355A6E" w:rsidRPr="005431A5" w:rsidRDefault="00355A6E" w:rsidP="00355A6E">
      <w:pPr>
        <w:spacing w:after="0" w:line="240" w:lineRule="auto"/>
        <w:ind w:firstLine="684"/>
        <w:jc w:val="both"/>
        <w:rPr>
          <w:rFonts w:ascii="Times New Roman" w:hAnsi="Times New Roman"/>
          <w:sz w:val="26"/>
          <w:szCs w:val="26"/>
        </w:rPr>
      </w:pPr>
    </w:p>
    <w:p w:rsidR="00355A6E" w:rsidRDefault="00355A6E" w:rsidP="00355A6E">
      <w:pPr>
        <w:tabs>
          <w:tab w:val="left" w:pos="540"/>
        </w:tabs>
        <w:autoSpaceDE w:val="0"/>
        <w:autoSpaceDN w:val="0"/>
        <w:adjustRightInd w:val="0"/>
        <w:spacing w:after="0" w:line="240" w:lineRule="auto"/>
        <w:ind w:firstLine="684"/>
        <w:jc w:val="both"/>
        <w:rPr>
          <w:rFonts w:ascii="Times New Roman" w:hAnsi="Times New Roman"/>
          <w:sz w:val="26"/>
          <w:szCs w:val="26"/>
        </w:rPr>
      </w:pPr>
      <w:r w:rsidRPr="005431A5">
        <w:rPr>
          <w:rFonts w:ascii="Times New Roman" w:hAnsi="Times New Roman"/>
          <w:sz w:val="26"/>
          <w:szCs w:val="26"/>
        </w:rPr>
        <w:lastRenderedPageBreak/>
        <w:t>Что касается тематики обращений и  их распределения по группам, обращает на себя внимание то, что в истекшем году наиболее часто заявители затрагивали  вопросы гражданских прав - 195 обращений;  вопросы реализации социальных прав – 132 обращений; вопросы экономических прав были затронуты в 100 обращениях; в 38 обращениях заявители  затрагивали вопросы реализации  прав граждан на судебную защиту, справедливый суд, правовую помощь и своевременное исполнение судебных решений; в 22 обращении затрагивались вопросы реализации личных прав. По вопросам нарушения политических прав в 2025 году обращений не поступ</w:t>
      </w:r>
      <w:r>
        <w:rPr>
          <w:rFonts w:ascii="Times New Roman" w:hAnsi="Times New Roman"/>
          <w:sz w:val="26"/>
          <w:szCs w:val="26"/>
        </w:rPr>
        <w:t>а</w:t>
      </w:r>
      <w:r w:rsidRPr="005431A5">
        <w:rPr>
          <w:rFonts w:ascii="Times New Roman" w:hAnsi="Times New Roman"/>
          <w:sz w:val="26"/>
          <w:szCs w:val="26"/>
        </w:rPr>
        <w:t xml:space="preserve">ло. </w:t>
      </w:r>
    </w:p>
    <w:p w:rsidR="00D75AE3" w:rsidRDefault="00D75AE3" w:rsidP="00D75AE3">
      <w:pPr>
        <w:spacing w:after="0" w:line="240" w:lineRule="auto"/>
        <w:ind w:firstLine="684"/>
        <w:jc w:val="both"/>
        <w:rPr>
          <w:rFonts w:ascii="Times New Roman" w:hAnsi="Times New Roman"/>
          <w:sz w:val="26"/>
          <w:szCs w:val="26"/>
        </w:rPr>
      </w:pPr>
      <w:r w:rsidRPr="005762A6">
        <w:rPr>
          <w:rFonts w:ascii="Times New Roman" w:hAnsi="Times New Roman"/>
          <w:sz w:val="26"/>
          <w:szCs w:val="26"/>
        </w:rPr>
        <w:t>В разрезе характера обращений из общего количества рассмотренных Уполномоченным в 202</w:t>
      </w:r>
      <w:r>
        <w:rPr>
          <w:rFonts w:ascii="Times New Roman" w:hAnsi="Times New Roman"/>
          <w:sz w:val="26"/>
          <w:szCs w:val="26"/>
        </w:rPr>
        <w:t>5</w:t>
      </w:r>
      <w:r w:rsidRPr="005762A6">
        <w:rPr>
          <w:rFonts w:ascii="Times New Roman" w:hAnsi="Times New Roman"/>
          <w:sz w:val="26"/>
          <w:szCs w:val="26"/>
        </w:rPr>
        <w:t xml:space="preserve"> году это выглядит следующим образом:</w:t>
      </w:r>
    </w:p>
    <w:p w:rsidR="00D75AE3" w:rsidRDefault="00D75AE3" w:rsidP="00D75AE3">
      <w:pPr>
        <w:spacing w:after="0" w:line="240" w:lineRule="auto"/>
        <w:ind w:firstLine="708"/>
        <w:jc w:val="both"/>
        <w:rPr>
          <w:rFonts w:ascii="Times New Roman" w:hAnsi="Times New Roman"/>
          <w:sz w:val="24"/>
          <w:szCs w:val="24"/>
        </w:rPr>
      </w:pPr>
    </w:p>
    <w:p w:rsidR="00D75AE3" w:rsidRDefault="00D75AE3" w:rsidP="00D75AE3">
      <w:pPr>
        <w:spacing w:after="0" w:line="240" w:lineRule="auto"/>
        <w:jc w:val="both"/>
        <w:rPr>
          <w:rFonts w:ascii="Times New Roman" w:hAnsi="Times New Roman"/>
          <w:sz w:val="24"/>
          <w:szCs w:val="24"/>
        </w:rPr>
      </w:pPr>
      <w:r w:rsidRPr="00415633">
        <w:rPr>
          <w:rFonts w:ascii="Times New Roman" w:hAnsi="Times New Roman"/>
          <w:noProof/>
          <w:sz w:val="24"/>
          <w:szCs w:val="24"/>
        </w:rPr>
        <w:drawing>
          <wp:inline distT="0" distB="0" distL="0" distR="0" wp14:anchorId="5ED41948" wp14:editId="09DACF1A">
            <wp:extent cx="5514975" cy="3902149"/>
            <wp:effectExtent l="0" t="0" r="9525" b="3175"/>
            <wp:docPr id="10"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D75AE3" w:rsidRPr="005431A5" w:rsidRDefault="00D75AE3" w:rsidP="00D75AE3">
      <w:pPr>
        <w:spacing w:after="0" w:line="240" w:lineRule="auto"/>
        <w:ind w:firstLine="684"/>
        <w:jc w:val="both"/>
        <w:rPr>
          <w:rFonts w:ascii="Times New Roman" w:hAnsi="Times New Roman"/>
          <w:b/>
          <w:sz w:val="26"/>
          <w:szCs w:val="26"/>
        </w:rPr>
      </w:pPr>
    </w:p>
    <w:p w:rsidR="00355A6E" w:rsidRDefault="00355A6E" w:rsidP="00355A6E">
      <w:pPr>
        <w:tabs>
          <w:tab w:val="left" w:pos="540"/>
        </w:tabs>
        <w:autoSpaceDE w:val="0"/>
        <w:autoSpaceDN w:val="0"/>
        <w:adjustRightInd w:val="0"/>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Сведения о количестве и тематике обращений по группам в целом, в сравнении с предыдущим годом, приведены в таблице ниже: </w:t>
      </w:r>
    </w:p>
    <w:p w:rsidR="009552EE" w:rsidRPr="005431A5" w:rsidRDefault="009552EE" w:rsidP="00355A6E">
      <w:pPr>
        <w:tabs>
          <w:tab w:val="left" w:pos="540"/>
        </w:tabs>
        <w:autoSpaceDE w:val="0"/>
        <w:autoSpaceDN w:val="0"/>
        <w:adjustRightInd w:val="0"/>
        <w:spacing w:after="0" w:line="240" w:lineRule="auto"/>
        <w:ind w:firstLine="684"/>
        <w:jc w:val="both"/>
        <w:rPr>
          <w:rFonts w:ascii="Times New Roman" w:hAnsi="Times New Roman"/>
          <w:sz w:val="26"/>
          <w:szCs w:val="26"/>
        </w:rPr>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58"/>
        <w:gridCol w:w="1275"/>
        <w:gridCol w:w="1276"/>
      </w:tblGrid>
      <w:tr w:rsidR="00355A6E" w:rsidRPr="005431A5" w:rsidTr="007E5CCD">
        <w:trPr>
          <w:jc w:val="center"/>
        </w:trPr>
        <w:tc>
          <w:tcPr>
            <w:tcW w:w="6658" w:type="dxa"/>
            <w:vMerge w:val="restart"/>
            <w:vAlign w:val="center"/>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b/>
                <w:sz w:val="26"/>
                <w:szCs w:val="26"/>
              </w:rPr>
              <w:t>Характер обращений</w:t>
            </w:r>
          </w:p>
        </w:tc>
        <w:tc>
          <w:tcPr>
            <w:tcW w:w="2551" w:type="dxa"/>
            <w:gridSpan w:val="2"/>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b/>
                <w:sz w:val="26"/>
                <w:szCs w:val="26"/>
              </w:rPr>
              <w:t>количество обращений</w:t>
            </w:r>
          </w:p>
        </w:tc>
      </w:tr>
      <w:tr w:rsidR="00355A6E" w:rsidRPr="005431A5" w:rsidTr="007E5CCD">
        <w:trPr>
          <w:trHeight w:val="116"/>
          <w:jc w:val="center"/>
        </w:trPr>
        <w:tc>
          <w:tcPr>
            <w:tcW w:w="6658" w:type="dxa"/>
            <w:vMerge/>
          </w:tcPr>
          <w:p w:rsidR="00355A6E" w:rsidRPr="005431A5" w:rsidRDefault="00355A6E" w:rsidP="007E5CCD">
            <w:pPr>
              <w:autoSpaceDE w:val="0"/>
              <w:autoSpaceDN w:val="0"/>
              <w:adjustRightInd w:val="0"/>
              <w:spacing w:after="0" w:line="240" w:lineRule="auto"/>
              <w:jc w:val="both"/>
              <w:rPr>
                <w:rFonts w:ascii="Times New Roman" w:hAnsi="Times New Roman"/>
                <w:sz w:val="26"/>
                <w:szCs w:val="26"/>
              </w:rPr>
            </w:pPr>
          </w:p>
        </w:tc>
        <w:tc>
          <w:tcPr>
            <w:tcW w:w="1275" w:type="dxa"/>
          </w:tcPr>
          <w:p w:rsidR="00355A6E" w:rsidRPr="005431A5" w:rsidRDefault="00355A6E" w:rsidP="007E5CCD">
            <w:pPr>
              <w:autoSpaceDE w:val="0"/>
              <w:autoSpaceDN w:val="0"/>
              <w:adjustRightInd w:val="0"/>
              <w:spacing w:after="0" w:line="240" w:lineRule="auto"/>
              <w:jc w:val="center"/>
              <w:rPr>
                <w:rFonts w:ascii="Times New Roman" w:hAnsi="Times New Roman"/>
                <w:b/>
                <w:sz w:val="26"/>
                <w:szCs w:val="26"/>
              </w:rPr>
            </w:pPr>
            <w:r w:rsidRPr="005431A5">
              <w:rPr>
                <w:rFonts w:ascii="Times New Roman" w:hAnsi="Times New Roman"/>
                <w:b/>
                <w:sz w:val="26"/>
                <w:szCs w:val="26"/>
              </w:rPr>
              <w:t>2025</w:t>
            </w:r>
          </w:p>
        </w:tc>
        <w:tc>
          <w:tcPr>
            <w:tcW w:w="1276" w:type="dxa"/>
          </w:tcPr>
          <w:p w:rsidR="00355A6E" w:rsidRPr="005431A5" w:rsidRDefault="00355A6E" w:rsidP="007E5CCD">
            <w:pPr>
              <w:autoSpaceDE w:val="0"/>
              <w:autoSpaceDN w:val="0"/>
              <w:adjustRightInd w:val="0"/>
              <w:spacing w:after="0" w:line="240" w:lineRule="auto"/>
              <w:jc w:val="center"/>
              <w:rPr>
                <w:rFonts w:ascii="Times New Roman" w:hAnsi="Times New Roman"/>
                <w:b/>
                <w:sz w:val="26"/>
                <w:szCs w:val="26"/>
              </w:rPr>
            </w:pPr>
            <w:r w:rsidRPr="005431A5">
              <w:rPr>
                <w:rFonts w:ascii="Times New Roman" w:hAnsi="Times New Roman"/>
                <w:b/>
                <w:sz w:val="26"/>
                <w:szCs w:val="26"/>
              </w:rPr>
              <w:t>2024</w:t>
            </w:r>
          </w:p>
        </w:tc>
      </w:tr>
      <w:tr w:rsidR="00355A6E" w:rsidRPr="005431A5" w:rsidTr="007E5CCD">
        <w:trPr>
          <w:jc w:val="center"/>
        </w:trPr>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гражданские права</w:t>
            </w:r>
          </w:p>
        </w:tc>
        <w:tc>
          <w:tcPr>
            <w:tcW w:w="1275" w:type="dxa"/>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sz w:val="26"/>
                <w:szCs w:val="26"/>
              </w:rPr>
              <w:t>195</w:t>
            </w:r>
          </w:p>
        </w:tc>
        <w:tc>
          <w:tcPr>
            <w:tcW w:w="1276" w:type="dxa"/>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sz w:val="26"/>
                <w:szCs w:val="26"/>
              </w:rPr>
              <w:t>255</w:t>
            </w:r>
          </w:p>
        </w:tc>
      </w:tr>
      <w:tr w:rsidR="00355A6E" w:rsidRPr="005431A5" w:rsidTr="007E5CCD">
        <w:trPr>
          <w:jc w:val="center"/>
        </w:trPr>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социальные права</w:t>
            </w:r>
          </w:p>
        </w:tc>
        <w:tc>
          <w:tcPr>
            <w:tcW w:w="1275" w:type="dxa"/>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sz w:val="26"/>
                <w:szCs w:val="26"/>
              </w:rPr>
              <w:t>132</w:t>
            </w:r>
          </w:p>
        </w:tc>
        <w:tc>
          <w:tcPr>
            <w:tcW w:w="1276" w:type="dxa"/>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sz w:val="26"/>
                <w:szCs w:val="26"/>
              </w:rPr>
              <w:t>125</w:t>
            </w:r>
          </w:p>
        </w:tc>
      </w:tr>
      <w:tr w:rsidR="00355A6E" w:rsidRPr="005431A5" w:rsidTr="007E5CCD">
        <w:trPr>
          <w:jc w:val="center"/>
        </w:trPr>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экономические права</w:t>
            </w:r>
          </w:p>
        </w:tc>
        <w:tc>
          <w:tcPr>
            <w:tcW w:w="1275" w:type="dxa"/>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sz w:val="26"/>
                <w:szCs w:val="26"/>
              </w:rPr>
              <w:t>100</w:t>
            </w:r>
          </w:p>
        </w:tc>
        <w:tc>
          <w:tcPr>
            <w:tcW w:w="1276" w:type="dxa"/>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sz w:val="26"/>
                <w:szCs w:val="26"/>
              </w:rPr>
              <w:t>103</w:t>
            </w:r>
          </w:p>
        </w:tc>
      </w:tr>
      <w:tr w:rsidR="00355A6E" w:rsidRPr="005431A5" w:rsidTr="007E5CCD">
        <w:trPr>
          <w:jc w:val="center"/>
        </w:trPr>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права граждан на судебную защиту, справедливый суд, правовую помощь и своевременное исполнение судебных решений</w:t>
            </w:r>
          </w:p>
        </w:tc>
        <w:tc>
          <w:tcPr>
            <w:tcW w:w="1275" w:type="dxa"/>
            <w:vAlign w:val="center"/>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sz w:val="26"/>
                <w:szCs w:val="26"/>
              </w:rPr>
              <w:t>38</w:t>
            </w:r>
          </w:p>
        </w:tc>
        <w:tc>
          <w:tcPr>
            <w:tcW w:w="1276" w:type="dxa"/>
            <w:vAlign w:val="center"/>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sz w:val="26"/>
                <w:szCs w:val="26"/>
              </w:rPr>
              <w:t>38</w:t>
            </w:r>
          </w:p>
        </w:tc>
      </w:tr>
      <w:tr w:rsidR="00355A6E" w:rsidRPr="005431A5" w:rsidTr="007E5CCD">
        <w:trPr>
          <w:jc w:val="center"/>
        </w:trPr>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личные права</w:t>
            </w:r>
          </w:p>
        </w:tc>
        <w:tc>
          <w:tcPr>
            <w:tcW w:w="1275" w:type="dxa"/>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sz w:val="26"/>
                <w:szCs w:val="26"/>
              </w:rPr>
              <w:t>22</w:t>
            </w:r>
          </w:p>
        </w:tc>
        <w:tc>
          <w:tcPr>
            <w:tcW w:w="1276" w:type="dxa"/>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sz w:val="26"/>
                <w:szCs w:val="26"/>
              </w:rPr>
              <w:t>21</w:t>
            </w:r>
          </w:p>
        </w:tc>
      </w:tr>
      <w:tr w:rsidR="00355A6E" w:rsidRPr="005431A5" w:rsidTr="007E5CCD">
        <w:trPr>
          <w:jc w:val="center"/>
        </w:trPr>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политические права </w:t>
            </w:r>
          </w:p>
        </w:tc>
        <w:tc>
          <w:tcPr>
            <w:tcW w:w="1275" w:type="dxa"/>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sz w:val="26"/>
                <w:szCs w:val="26"/>
              </w:rPr>
              <w:t>0</w:t>
            </w:r>
          </w:p>
        </w:tc>
        <w:tc>
          <w:tcPr>
            <w:tcW w:w="1276" w:type="dxa"/>
          </w:tcPr>
          <w:p w:rsidR="00355A6E" w:rsidRPr="005431A5" w:rsidRDefault="00355A6E" w:rsidP="007E5CCD">
            <w:pPr>
              <w:autoSpaceDE w:val="0"/>
              <w:autoSpaceDN w:val="0"/>
              <w:adjustRightInd w:val="0"/>
              <w:spacing w:after="0" w:line="240" w:lineRule="auto"/>
              <w:jc w:val="center"/>
              <w:rPr>
                <w:rFonts w:ascii="Times New Roman" w:hAnsi="Times New Roman"/>
                <w:sz w:val="26"/>
                <w:szCs w:val="26"/>
              </w:rPr>
            </w:pPr>
            <w:r w:rsidRPr="005431A5">
              <w:rPr>
                <w:rFonts w:ascii="Times New Roman" w:hAnsi="Times New Roman"/>
                <w:sz w:val="26"/>
                <w:szCs w:val="26"/>
              </w:rPr>
              <w:t>5</w:t>
            </w:r>
          </w:p>
        </w:tc>
      </w:tr>
    </w:tbl>
    <w:p w:rsidR="00355A6E" w:rsidRDefault="00355A6E" w:rsidP="0081441B">
      <w:pPr>
        <w:spacing w:after="0" w:line="240" w:lineRule="auto"/>
        <w:ind w:firstLine="708"/>
        <w:jc w:val="both"/>
        <w:rPr>
          <w:rFonts w:ascii="Times New Roman" w:hAnsi="Times New Roman"/>
          <w:sz w:val="26"/>
          <w:szCs w:val="26"/>
        </w:rPr>
      </w:pPr>
      <w:r w:rsidRPr="005431A5">
        <w:rPr>
          <w:rFonts w:ascii="Times New Roman" w:hAnsi="Times New Roman"/>
          <w:b/>
          <w:sz w:val="26"/>
          <w:szCs w:val="26"/>
        </w:rPr>
        <w:lastRenderedPageBreak/>
        <w:t>В истекшем году было рассмотрено 195 обращений по нарушению гражданских прав.</w:t>
      </w:r>
      <w:r w:rsidRPr="005431A5">
        <w:rPr>
          <w:rFonts w:ascii="Times New Roman" w:hAnsi="Times New Roman"/>
          <w:sz w:val="26"/>
          <w:szCs w:val="26"/>
        </w:rPr>
        <w:t xml:space="preserve">  </w:t>
      </w:r>
    </w:p>
    <w:p w:rsidR="0081441B" w:rsidRPr="005431A5" w:rsidRDefault="0081441B" w:rsidP="0081441B">
      <w:pPr>
        <w:spacing w:after="0" w:line="240" w:lineRule="auto"/>
        <w:ind w:firstLine="708"/>
        <w:jc w:val="both"/>
        <w:rPr>
          <w:rFonts w:ascii="Times New Roman" w:hAnsi="Times New Roman"/>
          <w:color w:val="FF0000"/>
          <w:sz w:val="26"/>
          <w:szCs w:val="2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58"/>
        <w:gridCol w:w="1417"/>
        <w:gridCol w:w="1276"/>
      </w:tblGrid>
      <w:tr w:rsidR="00355A6E" w:rsidRPr="005431A5" w:rsidTr="007E5CCD">
        <w:tc>
          <w:tcPr>
            <w:tcW w:w="6658" w:type="dxa"/>
            <w:vMerge w:val="restart"/>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b/>
                <w:sz w:val="26"/>
                <w:szCs w:val="26"/>
              </w:rPr>
              <w:t>Гражданские  права</w:t>
            </w:r>
          </w:p>
        </w:tc>
        <w:tc>
          <w:tcPr>
            <w:tcW w:w="2693" w:type="dxa"/>
            <w:gridSpan w:val="2"/>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b/>
                <w:sz w:val="26"/>
                <w:szCs w:val="26"/>
              </w:rPr>
              <w:t>количество обращений</w:t>
            </w:r>
          </w:p>
        </w:tc>
      </w:tr>
      <w:tr w:rsidR="00355A6E" w:rsidRPr="005431A5" w:rsidTr="007E5CCD">
        <w:tc>
          <w:tcPr>
            <w:tcW w:w="6658" w:type="dxa"/>
            <w:vMerge/>
          </w:tcPr>
          <w:p w:rsidR="00355A6E" w:rsidRPr="005431A5" w:rsidRDefault="00355A6E" w:rsidP="007E5CCD">
            <w:pPr>
              <w:spacing w:after="0" w:line="240" w:lineRule="auto"/>
              <w:jc w:val="both"/>
              <w:rPr>
                <w:rFonts w:ascii="Times New Roman" w:hAnsi="Times New Roman"/>
                <w:sz w:val="26"/>
                <w:szCs w:val="26"/>
              </w:rPr>
            </w:pPr>
          </w:p>
        </w:tc>
        <w:tc>
          <w:tcPr>
            <w:tcW w:w="1417" w:type="dxa"/>
          </w:tcPr>
          <w:p w:rsidR="00355A6E" w:rsidRPr="005431A5" w:rsidRDefault="00355A6E" w:rsidP="007E5CCD">
            <w:pPr>
              <w:tabs>
                <w:tab w:val="left" w:pos="500"/>
              </w:tabs>
              <w:spacing w:after="0" w:line="240" w:lineRule="auto"/>
              <w:jc w:val="center"/>
              <w:rPr>
                <w:rFonts w:ascii="Times New Roman" w:hAnsi="Times New Roman"/>
                <w:b/>
                <w:sz w:val="26"/>
                <w:szCs w:val="26"/>
              </w:rPr>
            </w:pPr>
            <w:r w:rsidRPr="005431A5">
              <w:rPr>
                <w:rFonts w:ascii="Times New Roman" w:hAnsi="Times New Roman"/>
                <w:b/>
                <w:sz w:val="26"/>
                <w:szCs w:val="26"/>
              </w:rPr>
              <w:t>2025</w:t>
            </w:r>
          </w:p>
        </w:tc>
        <w:tc>
          <w:tcPr>
            <w:tcW w:w="1276" w:type="dxa"/>
          </w:tcPr>
          <w:p w:rsidR="00355A6E" w:rsidRPr="005431A5" w:rsidRDefault="00355A6E" w:rsidP="007E5CCD">
            <w:pPr>
              <w:tabs>
                <w:tab w:val="left" w:pos="500"/>
              </w:tabs>
              <w:spacing w:after="0" w:line="240" w:lineRule="auto"/>
              <w:jc w:val="center"/>
              <w:rPr>
                <w:rFonts w:ascii="Times New Roman" w:hAnsi="Times New Roman"/>
                <w:b/>
                <w:sz w:val="26"/>
                <w:szCs w:val="26"/>
              </w:rPr>
            </w:pPr>
            <w:r w:rsidRPr="005431A5">
              <w:rPr>
                <w:rFonts w:ascii="Times New Roman" w:hAnsi="Times New Roman"/>
                <w:b/>
                <w:sz w:val="26"/>
                <w:szCs w:val="26"/>
              </w:rPr>
              <w:t>2024</w:t>
            </w:r>
          </w:p>
        </w:tc>
      </w:tr>
      <w:tr w:rsidR="00355A6E" w:rsidRPr="005431A5" w:rsidTr="007E5CCD">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на гражданство, вид на жительство </w:t>
            </w:r>
          </w:p>
        </w:tc>
        <w:tc>
          <w:tcPr>
            <w:tcW w:w="1417"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11</w:t>
            </w:r>
          </w:p>
        </w:tc>
      </w:tr>
      <w:tr w:rsidR="00355A6E" w:rsidRPr="005431A5" w:rsidTr="007E5CCD">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свободу передвижения, выбор места жительства </w:t>
            </w:r>
          </w:p>
        </w:tc>
        <w:tc>
          <w:tcPr>
            <w:tcW w:w="1417"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w:t>
            </w:r>
          </w:p>
        </w:tc>
      </w:tr>
      <w:tr w:rsidR="00355A6E" w:rsidRPr="005431A5" w:rsidTr="007E5CCD">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получение документов, удостоверяющих личность</w:t>
            </w:r>
          </w:p>
        </w:tc>
        <w:tc>
          <w:tcPr>
            <w:tcW w:w="1417" w:type="dxa"/>
          </w:tcPr>
          <w:p w:rsidR="00355A6E" w:rsidRPr="005431A5" w:rsidRDefault="00355A6E" w:rsidP="007E5CCD">
            <w:pPr>
              <w:spacing w:after="0" w:line="240" w:lineRule="auto"/>
              <w:ind w:left="-35"/>
              <w:jc w:val="center"/>
              <w:rPr>
                <w:rFonts w:ascii="Times New Roman" w:hAnsi="Times New Roman"/>
                <w:sz w:val="26"/>
                <w:szCs w:val="26"/>
              </w:rPr>
            </w:pPr>
            <w:r w:rsidRPr="005431A5">
              <w:rPr>
                <w:rFonts w:ascii="Times New Roman" w:hAnsi="Times New Roman"/>
                <w:sz w:val="26"/>
                <w:szCs w:val="26"/>
              </w:rPr>
              <w:t>12</w:t>
            </w:r>
          </w:p>
        </w:tc>
        <w:tc>
          <w:tcPr>
            <w:tcW w:w="1276" w:type="dxa"/>
          </w:tcPr>
          <w:p w:rsidR="00355A6E" w:rsidRPr="005431A5" w:rsidRDefault="00355A6E" w:rsidP="007E5CCD">
            <w:pPr>
              <w:spacing w:after="0" w:line="240" w:lineRule="auto"/>
              <w:ind w:left="-35"/>
              <w:jc w:val="center"/>
              <w:rPr>
                <w:rFonts w:ascii="Times New Roman" w:hAnsi="Times New Roman"/>
                <w:sz w:val="26"/>
                <w:szCs w:val="26"/>
              </w:rPr>
            </w:pPr>
            <w:r w:rsidRPr="005431A5">
              <w:rPr>
                <w:rFonts w:ascii="Times New Roman" w:hAnsi="Times New Roman"/>
                <w:sz w:val="26"/>
                <w:szCs w:val="26"/>
              </w:rPr>
              <w:t>7</w:t>
            </w:r>
          </w:p>
        </w:tc>
      </w:tr>
      <w:tr w:rsidR="00355A6E" w:rsidRPr="005431A5" w:rsidTr="007E5CCD">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на регистрацию, снятие с регистрационного учета</w:t>
            </w:r>
          </w:p>
        </w:tc>
        <w:tc>
          <w:tcPr>
            <w:tcW w:w="1417"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26</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30</w:t>
            </w:r>
          </w:p>
        </w:tc>
      </w:tr>
      <w:tr w:rsidR="00355A6E" w:rsidRPr="005431A5" w:rsidTr="007E5CCD">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права осужденных при отбывании наказания, назначенного приговором суда</w:t>
            </w:r>
          </w:p>
        </w:tc>
        <w:tc>
          <w:tcPr>
            <w:tcW w:w="1417"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30</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37</w:t>
            </w:r>
          </w:p>
        </w:tc>
      </w:tr>
      <w:tr w:rsidR="00355A6E" w:rsidRPr="005431A5" w:rsidTr="007E5CCD">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право на свободу от нарушения прав граждан  работниками правоохранительных органов, органов исполнительной и судебной властей</w:t>
            </w:r>
          </w:p>
        </w:tc>
        <w:tc>
          <w:tcPr>
            <w:tcW w:w="1417"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35</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52</w:t>
            </w:r>
          </w:p>
        </w:tc>
      </w:tr>
      <w:tr w:rsidR="00355A6E" w:rsidRPr="005431A5" w:rsidTr="007E5CCD">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 на получение достоверной информации</w:t>
            </w:r>
          </w:p>
        </w:tc>
        <w:tc>
          <w:tcPr>
            <w:tcW w:w="1417"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36</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33</w:t>
            </w:r>
          </w:p>
        </w:tc>
      </w:tr>
      <w:tr w:rsidR="00355A6E" w:rsidRPr="005431A5" w:rsidTr="007E5CCD">
        <w:tc>
          <w:tcPr>
            <w:tcW w:w="6658" w:type="dxa"/>
            <w:tcBorders>
              <w:bottom w:val="single" w:sz="4" w:space="0" w:color="auto"/>
            </w:tcBorders>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 право на возмещение морального и материального вреда</w:t>
            </w:r>
          </w:p>
        </w:tc>
        <w:tc>
          <w:tcPr>
            <w:tcW w:w="1417" w:type="dxa"/>
            <w:tcBorders>
              <w:bottom w:val="single" w:sz="4" w:space="0" w:color="auto"/>
            </w:tcBorders>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6</w:t>
            </w:r>
          </w:p>
        </w:tc>
        <w:tc>
          <w:tcPr>
            <w:tcW w:w="1276" w:type="dxa"/>
            <w:tcBorders>
              <w:bottom w:val="single" w:sz="4" w:space="0" w:color="auto"/>
            </w:tcBorders>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w:t>
            </w:r>
          </w:p>
        </w:tc>
      </w:tr>
      <w:tr w:rsidR="00355A6E" w:rsidRPr="005431A5" w:rsidTr="007E5CCD">
        <w:tc>
          <w:tcPr>
            <w:tcW w:w="6658" w:type="dxa"/>
            <w:tcBorders>
              <w:bottom w:val="single" w:sz="4" w:space="0" w:color="auto"/>
            </w:tcBorders>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права несовершеннолетних  и их законных представителей</w:t>
            </w:r>
          </w:p>
        </w:tc>
        <w:tc>
          <w:tcPr>
            <w:tcW w:w="1417" w:type="dxa"/>
            <w:tcBorders>
              <w:bottom w:val="single" w:sz="4" w:space="0" w:color="auto"/>
            </w:tcBorders>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16</w:t>
            </w:r>
          </w:p>
        </w:tc>
        <w:tc>
          <w:tcPr>
            <w:tcW w:w="1276" w:type="dxa"/>
            <w:tcBorders>
              <w:bottom w:val="single" w:sz="4" w:space="0" w:color="auto"/>
            </w:tcBorders>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42</w:t>
            </w:r>
          </w:p>
        </w:tc>
      </w:tr>
      <w:tr w:rsidR="00355A6E" w:rsidRPr="005431A5" w:rsidTr="007E5CCD">
        <w:tc>
          <w:tcPr>
            <w:tcW w:w="6658" w:type="dxa"/>
            <w:tcBorders>
              <w:bottom w:val="single" w:sz="4" w:space="0" w:color="auto"/>
            </w:tcBorders>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права несовершеннолетних, оставшихся без попечения родителей</w:t>
            </w:r>
          </w:p>
        </w:tc>
        <w:tc>
          <w:tcPr>
            <w:tcW w:w="1417" w:type="dxa"/>
            <w:tcBorders>
              <w:bottom w:val="single" w:sz="4" w:space="0" w:color="auto"/>
            </w:tcBorders>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w:t>
            </w:r>
          </w:p>
        </w:tc>
        <w:tc>
          <w:tcPr>
            <w:tcW w:w="1276" w:type="dxa"/>
            <w:tcBorders>
              <w:bottom w:val="single" w:sz="4" w:space="0" w:color="auto"/>
            </w:tcBorders>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8</w:t>
            </w:r>
          </w:p>
        </w:tc>
      </w:tr>
      <w:tr w:rsidR="00355A6E" w:rsidRPr="005431A5" w:rsidTr="007E5CCD">
        <w:tc>
          <w:tcPr>
            <w:tcW w:w="6658" w:type="dxa"/>
            <w:tcBorders>
              <w:bottom w:val="single" w:sz="4" w:space="0" w:color="auto"/>
            </w:tcBorders>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права при расторжении брака и права, связанные с алиментными обязательства</w:t>
            </w:r>
          </w:p>
        </w:tc>
        <w:tc>
          <w:tcPr>
            <w:tcW w:w="1417" w:type="dxa"/>
            <w:tcBorders>
              <w:bottom w:val="single" w:sz="4" w:space="0" w:color="auto"/>
            </w:tcBorders>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22</w:t>
            </w:r>
          </w:p>
        </w:tc>
        <w:tc>
          <w:tcPr>
            <w:tcW w:w="1276" w:type="dxa"/>
            <w:tcBorders>
              <w:bottom w:val="single" w:sz="4" w:space="0" w:color="auto"/>
            </w:tcBorders>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26</w:t>
            </w:r>
          </w:p>
        </w:tc>
      </w:tr>
    </w:tbl>
    <w:p w:rsidR="00355A6E" w:rsidRPr="005431A5" w:rsidRDefault="00355A6E" w:rsidP="00355A6E">
      <w:pPr>
        <w:spacing w:after="0" w:line="240" w:lineRule="auto"/>
        <w:ind w:firstLine="684"/>
        <w:jc w:val="both"/>
        <w:rPr>
          <w:rFonts w:ascii="Times New Roman" w:hAnsi="Times New Roman"/>
          <w:i/>
          <w:sz w:val="26"/>
          <w:szCs w:val="26"/>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Результаты рассмотрения обращений этой группы представлены следующим образом: из общего количества обращений этой группы: 23 обращения признаны обоснованными (из них 22 разрешены положительно); 14 обращений признаны необоснованными;  по 132  обращениям  даны соответствующие разъяснения; </w:t>
      </w:r>
      <w:r>
        <w:rPr>
          <w:rFonts w:ascii="Times New Roman" w:hAnsi="Times New Roman"/>
          <w:sz w:val="26"/>
          <w:szCs w:val="26"/>
        </w:rPr>
        <w:t xml:space="preserve">            </w:t>
      </w:r>
      <w:r w:rsidRPr="005431A5">
        <w:rPr>
          <w:rFonts w:ascii="Times New Roman" w:hAnsi="Times New Roman"/>
          <w:sz w:val="26"/>
          <w:szCs w:val="26"/>
        </w:rPr>
        <w:t>23 обращения были направлены по подведомственности;  3 обращения были с</w:t>
      </w:r>
      <w:r w:rsidR="00C64CB8">
        <w:rPr>
          <w:rFonts w:ascii="Times New Roman" w:hAnsi="Times New Roman"/>
          <w:sz w:val="26"/>
          <w:szCs w:val="26"/>
        </w:rPr>
        <w:t>писаны в архив без рассмотрения.</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В частности: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5 обращений, в которых затрагивались вопросы гражданства и вида на жительство:  </w:t>
      </w:r>
      <w:r w:rsidR="00742169">
        <w:rPr>
          <w:rFonts w:ascii="Times New Roman" w:hAnsi="Times New Roman"/>
          <w:sz w:val="26"/>
          <w:szCs w:val="26"/>
        </w:rPr>
        <w:t>по</w:t>
      </w:r>
      <w:r w:rsidRPr="005431A5">
        <w:rPr>
          <w:rFonts w:ascii="Times New Roman" w:hAnsi="Times New Roman"/>
          <w:sz w:val="26"/>
          <w:szCs w:val="26"/>
        </w:rPr>
        <w:t xml:space="preserve"> 4 обращения</w:t>
      </w:r>
      <w:r w:rsidR="00742169">
        <w:rPr>
          <w:rFonts w:ascii="Times New Roman" w:hAnsi="Times New Roman"/>
          <w:sz w:val="26"/>
          <w:szCs w:val="26"/>
        </w:rPr>
        <w:t>м</w:t>
      </w:r>
      <w:r w:rsidRPr="005431A5">
        <w:rPr>
          <w:rFonts w:ascii="Times New Roman" w:hAnsi="Times New Roman"/>
          <w:sz w:val="26"/>
          <w:szCs w:val="26"/>
        </w:rPr>
        <w:t xml:space="preserve"> гражданам даны соответствующие разъяснения; </w:t>
      </w:r>
      <w:r>
        <w:rPr>
          <w:rFonts w:ascii="Times New Roman" w:hAnsi="Times New Roman"/>
          <w:sz w:val="26"/>
          <w:szCs w:val="26"/>
        </w:rPr>
        <w:t xml:space="preserve">               </w:t>
      </w:r>
      <w:r w:rsidRPr="005431A5">
        <w:rPr>
          <w:rFonts w:ascii="Times New Roman" w:hAnsi="Times New Roman"/>
          <w:sz w:val="26"/>
          <w:szCs w:val="26"/>
        </w:rPr>
        <w:t>1 обращение было признано необоснованным;</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по 4 обращениям, в которых затрагивались вопросы свободы передвижения, выбора места жительства, гражданам были даны соответствующие разъяснения;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из 12 обращений, в которых затрагивались вопросы получения документов, удостоверяющих личность: 4 обращения признаны обоснованными и разрешены положительно; по 7 обращениям гражданам были даны разъяснения; 1 обращение было направлено по подведомственности;</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26 обращений, в которых затрагивались вопросы регистрации, снятия с регистрационного учета: 13 обращений признаны обоснованными и разрешены положительно; по 13 обращениям гражданам были даны разъяснения;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30 обращений, в которых затрагивались вопросы реализации прав осужденных при отбывании наказания, назначенного приговором суда: 6 обращений признаны необоснованными; по 18 обращениям </w:t>
      </w:r>
      <w:r w:rsidR="00742169">
        <w:rPr>
          <w:rFonts w:ascii="Times New Roman" w:hAnsi="Times New Roman"/>
          <w:sz w:val="26"/>
          <w:szCs w:val="26"/>
        </w:rPr>
        <w:t xml:space="preserve">гражданам </w:t>
      </w:r>
      <w:r w:rsidRPr="005431A5">
        <w:rPr>
          <w:rFonts w:ascii="Times New Roman" w:hAnsi="Times New Roman"/>
          <w:sz w:val="26"/>
          <w:szCs w:val="26"/>
        </w:rPr>
        <w:t xml:space="preserve">даны соответствующие </w:t>
      </w:r>
      <w:r w:rsidRPr="005431A5">
        <w:rPr>
          <w:rFonts w:ascii="Times New Roman" w:hAnsi="Times New Roman"/>
          <w:sz w:val="26"/>
          <w:szCs w:val="26"/>
        </w:rPr>
        <w:lastRenderedPageBreak/>
        <w:t>разъяснения; 5 обращений направлены по подведомственности; 1 обращение списано в архив без рассмотрения;</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35 обращений, в которых граждане указывали на нарушения их прав работниками правоохранительных органов, органов исполнительной и судебной властей:  3 обращения признаны необоснованными; по 18 обращениям гражданам были даны разъяснения; 13 обращений направлены по подведомственности; </w:t>
      </w:r>
      <w:r>
        <w:rPr>
          <w:rFonts w:ascii="Times New Roman" w:hAnsi="Times New Roman"/>
          <w:sz w:val="26"/>
          <w:szCs w:val="26"/>
        </w:rPr>
        <w:t xml:space="preserve">                  </w:t>
      </w:r>
      <w:r w:rsidRPr="005431A5">
        <w:rPr>
          <w:rFonts w:ascii="Times New Roman" w:hAnsi="Times New Roman"/>
          <w:sz w:val="26"/>
          <w:szCs w:val="26"/>
        </w:rPr>
        <w:t xml:space="preserve">1 обращение списано без рассмотрения в архив;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36 обращений, в которых граждане затрагивали права на получение достоверной информации: по 31 обращению </w:t>
      </w:r>
      <w:r w:rsidR="00742169">
        <w:rPr>
          <w:rFonts w:ascii="Times New Roman" w:hAnsi="Times New Roman"/>
          <w:sz w:val="26"/>
          <w:szCs w:val="26"/>
        </w:rPr>
        <w:t xml:space="preserve">гражданам </w:t>
      </w:r>
      <w:r w:rsidRPr="005431A5">
        <w:rPr>
          <w:rFonts w:ascii="Times New Roman" w:hAnsi="Times New Roman"/>
          <w:sz w:val="26"/>
          <w:szCs w:val="26"/>
        </w:rPr>
        <w:t xml:space="preserve">были даны разъяснения; </w:t>
      </w:r>
      <w:r w:rsidR="00D27240">
        <w:rPr>
          <w:rFonts w:ascii="Times New Roman" w:hAnsi="Times New Roman"/>
          <w:sz w:val="26"/>
          <w:szCs w:val="26"/>
        </w:rPr>
        <w:t xml:space="preserve">        </w:t>
      </w:r>
      <w:r w:rsidRPr="005431A5">
        <w:rPr>
          <w:rFonts w:ascii="Times New Roman" w:hAnsi="Times New Roman"/>
          <w:sz w:val="26"/>
          <w:szCs w:val="26"/>
        </w:rPr>
        <w:t xml:space="preserve">1 обращение было обоснованно и разрешено положительно; 2 обращения были признаны необоснованным; 1 обращение направлено по подведомственности; </w:t>
      </w:r>
      <w:r w:rsidR="00D27240">
        <w:rPr>
          <w:rFonts w:ascii="Times New Roman" w:hAnsi="Times New Roman"/>
          <w:sz w:val="26"/>
          <w:szCs w:val="26"/>
        </w:rPr>
        <w:t xml:space="preserve">             </w:t>
      </w:r>
      <w:r w:rsidRPr="005431A5">
        <w:rPr>
          <w:rFonts w:ascii="Times New Roman" w:hAnsi="Times New Roman"/>
          <w:sz w:val="26"/>
          <w:szCs w:val="26"/>
        </w:rPr>
        <w:t xml:space="preserve">1 обращение списано в архив без рассмотрения;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 из 6 обращений, в которых затрагивались вопросы возмещения морального и материального вреда: по 4 обращениям были даны разъяснения; 1 признано обоснованным; 1 обращение было направлено по подведомственности;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16 обращений, в которых указывалось на нарушение прав несовершеннолетних их законных представителей: 3 обращения признаны обоснованными и разрешены положительно; </w:t>
      </w:r>
      <w:r w:rsidR="00742169">
        <w:rPr>
          <w:rFonts w:ascii="Times New Roman" w:hAnsi="Times New Roman"/>
          <w:sz w:val="26"/>
          <w:szCs w:val="26"/>
        </w:rPr>
        <w:t>по</w:t>
      </w:r>
      <w:r w:rsidRPr="005431A5">
        <w:rPr>
          <w:rFonts w:ascii="Times New Roman" w:hAnsi="Times New Roman"/>
          <w:sz w:val="26"/>
          <w:szCs w:val="26"/>
        </w:rPr>
        <w:t xml:space="preserve"> 10 обращени</w:t>
      </w:r>
      <w:r w:rsidR="00742169">
        <w:rPr>
          <w:rFonts w:ascii="Times New Roman" w:hAnsi="Times New Roman"/>
          <w:sz w:val="26"/>
          <w:szCs w:val="26"/>
        </w:rPr>
        <w:t>ям заявителям</w:t>
      </w:r>
      <w:r w:rsidRPr="005431A5">
        <w:rPr>
          <w:rFonts w:ascii="Times New Roman" w:hAnsi="Times New Roman"/>
          <w:sz w:val="26"/>
          <w:szCs w:val="26"/>
        </w:rPr>
        <w:t xml:space="preserve"> были даны разъяснения; 1 обращение было признано необоснованным; 2 обращения были направлены по подведомственности;</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3 обращений, в которых указывали права несовершеннолетних, оставшихся без попечения родителей: </w:t>
      </w:r>
      <w:r w:rsidR="00742169">
        <w:rPr>
          <w:rFonts w:ascii="Times New Roman" w:hAnsi="Times New Roman"/>
          <w:sz w:val="26"/>
          <w:szCs w:val="26"/>
        </w:rPr>
        <w:t>по</w:t>
      </w:r>
      <w:r w:rsidRPr="005431A5">
        <w:rPr>
          <w:rFonts w:ascii="Times New Roman" w:hAnsi="Times New Roman"/>
          <w:sz w:val="26"/>
          <w:szCs w:val="26"/>
        </w:rPr>
        <w:t xml:space="preserve"> 2 обращения</w:t>
      </w:r>
      <w:r w:rsidR="00742169">
        <w:rPr>
          <w:rFonts w:ascii="Times New Roman" w:hAnsi="Times New Roman"/>
          <w:sz w:val="26"/>
          <w:szCs w:val="26"/>
        </w:rPr>
        <w:t>м заявителям</w:t>
      </w:r>
      <w:r w:rsidRPr="005431A5">
        <w:rPr>
          <w:rFonts w:ascii="Times New Roman" w:hAnsi="Times New Roman"/>
          <w:sz w:val="26"/>
          <w:szCs w:val="26"/>
        </w:rPr>
        <w:t xml:space="preserve"> были даны соответствующие разъяснения;  1 обращение признано необоснованным;</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22 обращений, в которых затрагивались права при расторжении брака и права, связанные с алиментными обязательствами: </w:t>
      </w:r>
      <w:r w:rsidR="00742169">
        <w:rPr>
          <w:rFonts w:ascii="Times New Roman" w:hAnsi="Times New Roman"/>
          <w:sz w:val="26"/>
          <w:szCs w:val="26"/>
        </w:rPr>
        <w:t>по</w:t>
      </w:r>
      <w:r w:rsidRPr="005431A5">
        <w:rPr>
          <w:rFonts w:ascii="Times New Roman" w:hAnsi="Times New Roman"/>
          <w:sz w:val="26"/>
          <w:szCs w:val="26"/>
        </w:rPr>
        <w:t xml:space="preserve"> 21 обращени</w:t>
      </w:r>
      <w:r w:rsidR="00742169">
        <w:rPr>
          <w:rFonts w:ascii="Times New Roman" w:hAnsi="Times New Roman"/>
          <w:sz w:val="26"/>
          <w:szCs w:val="26"/>
        </w:rPr>
        <w:t>ю заявителям</w:t>
      </w:r>
      <w:r w:rsidRPr="005431A5">
        <w:rPr>
          <w:rFonts w:ascii="Times New Roman" w:hAnsi="Times New Roman"/>
          <w:sz w:val="26"/>
          <w:szCs w:val="26"/>
        </w:rPr>
        <w:t xml:space="preserve"> были даны соответствующие разъяснения; 1 обращение было признано обоснованным и разрешено положительно.</w:t>
      </w:r>
    </w:p>
    <w:p w:rsidR="00355A6E" w:rsidRDefault="00355A6E" w:rsidP="00355A6E">
      <w:pPr>
        <w:spacing w:after="0" w:line="240" w:lineRule="auto"/>
        <w:ind w:firstLine="684"/>
        <w:jc w:val="both"/>
        <w:rPr>
          <w:rFonts w:ascii="Times New Roman" w:hAnsi="Times New Roman"/>
          <w:b/>
          <w:i/>
          <w:sz w:val="26"/>
          <w:szCs w:val="26"/>
        </w:rPr>
      </w:pPr>
    </w:p>
    <w:p w:rsidR="00355A6E" w:rsidRDefault="00355A6E" w:rsidP="00355A6E">
      <w:pPr>
        <w:spacing w:after="0" w:line="240" w:lineRule="auto"/>
        <w:ind w:firstLine="684"/>
        <w:jc w:val="both"/>
        <w:rPr>
          <w:rFonts w:ascii="Times New Roman" w:hAnsi="Times New Roman"/>
          <w:b/>
          <w:sz w:val="26"/>
          <w:szCs w:val="26"/>
        </w:rPr>
      </w:pPr>
      <w:r w:rsidRPr="005431A5">
        <w:rPr>
          <w:rFonts w:ascii="Times New Roman" w:hAnsi="Times New Roman"/>
          <w:b/>
          <w:sz w:val="26"/>
          <w:szCs w:val="26"/>
        </w:rPr>
        <w:t xml:space="preserve">В 132 обращениях граждане затрагивали вопросы реализации социальных прав. </w:t>
      </w:r>
    </w:p>
    <w:p w:rsidR="0081441B" w:rsidRPr="005431A5" w:rsidRDefault="0081441B" w:rsidP="00355A6E">
      <w:pPr>
        <w:spacing w:after="0" w:line="240" w:lineRule="auto"/>
        <w:ind w:firstLine="684"/>
        <w:jc w:val="both"/>
        <w:rPr>
          <w:rFonts w:ascii="Times New Roman" w:hAnsi="Times New Roman"/>
          <w:sz w:val="26"/>
          <w:szCs w:val="2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16"/>
        <w:gridCol w:w="1559"/>
        <w:gridCol w:w="1276"/>
      </w:tblGrid>
      <w:tr w:rsidR="00355A6E" w:rsidRPr="005431A5" w:rsidTr="007E5CCD">
        <w:tc>
          <w:tcPr>
            <w:tcW w:w="6516" w:type="dxa"/>
            <w:vMerge w:val="restart"/>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b/>
                <w:sz w:val="26"/>
                <w:szCs w:val="26"/>
              </w:rPr>
              <w:t>социальные права</w:t>
            </w:r>
          </w:p>
        </w:tc>
        <w:tc>
          <w:tcPr>
            <w:tcW w:w="2835" w:type="dxa"/>
            <w:gridSpan w:val="2"/>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Количество</w:t>
            </w:r>
          </w:p>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b/>
                <w:sz w:val="26"/>
                <w:szCs w:val="26"/>
              </w:rPr>
              <w:t xml:space="preserve"> обращений</w:t>
            </w:r>
          </w:p>
        </w:tc>
      </w:tr>
      <w:tr w:rsidR="00355A6E" w:rsidRPr="005431A5" w:rsidTr="007E5CCD">
        <w:tc>
          <w:tcPr>
            <w:tcW w:w="6516" w:type="dxa"/>
            <w:vMerge/>
          </w:tcPr>
          <w:p w:rsidR="00355A6E" w:rsidRPr="005431A5" w:rsidRDefault="00355A6E" w:rsidP="007E5CCD">
            <w:pPr>
              <w:spacing w:after="0" w:line="240" w:lineRule="auto"/>
              <w:jc w:val="both"/>
              <w:rPr>
                <w:rFonts w:ascii="Times New Roman" w:hAnsi="Times New Roman"/>
                <w:sz w:val="26"/>
                <w:szCs w:val="26"/>
              </w:rPr>
            </w:pPr>
          </w:p>
        </w:tc>
        <w:tc>
          <w:tcPr>
            <w:tcW w:w="1559" w:type="dxa"/>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2025</w:t>
            </w:r>
          </w:p>
        </w:tc>
        <w:tc>
          <w:tcPr>
            <w:tcW w:w="1276" w:type="dxa"/>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2024</w:t>
            </w:r>
          </w:p>
        </w:tc>
      </w:tr>
      <w:tr w:rsidR="00355A6E" w:rsidRPr="005431A5" w:rsidTr="007E5CCD">
        <w:tc>
          <w:tcPr>
            <w:tcW w:w="6516"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связанные с нарушением жилищного законодательства</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24</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19</w:t>
            </w:r>
          </w:p>
        </w:tc>
      </w:tr>
      <w:tr w:rsidR="00355A6E" w:rsidRPr="005431A5" w:rsidTr="007E5CCD">
        <w:tc>
          <w:tcPr>
            <w:tcW w:w="6516"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на получение пенсий </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38</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28</w:t>
            </w:r>
          </w:p>
        </w:tc>
      </w:tr>
      <w:tr w:rsidR="00355A6E" w:rsidRPr="005431A5" w:rsidTr="007E5CCD">
        <w:tc>
          <w:tcPr>
            <w:tcW w:w="6516"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на получение иных социальных выплат</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11</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w:t>
            </w:r>
          </w:p>
        </w:tc>
      </w:tr>
      <w:tr w:rsidR="00355A6E" w:rsidRPr="005431A5" w:rsidTr="007E5CCD">
        <w:tc>
          <w:tcPr>
            <w:tcW w:w="6516"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на образование </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w:t>
            </w:r>
          </w:p>
        </w:tc>
      </w:tr>
      <w:tr w:rsidR="00355A6E" w:rsidRPr="005431A5" w:rsidTr="007E5CCD">
        <w:tc>
          <w:tcPr>
            <w:tcW w:w="6516"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на здравоохранение </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6</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16</w:t>
            </w:r>
          </w:p>
        </w:tc>
      </w:tr>
      <w:tr w:rsidR="00355A6E" w:rsidRPr="005431A5" w:rsidTr="007E5CCD">
        <w:tc>
          <w:tcPr>
            <w:tcW w:w="6516"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на безопасную окружающую среду</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20</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23</w:t>
            </w:r>
          </w:p>
        </w:tc>
      </w:tr>
      <w:tr w:rsidR="00355A6E" w:rsidRPr="005431A5" w:rsidTr="007E5CCD">
        <w:tc>
          <w:tcPr>
            <w:tcW w:w="6516"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установление статуса гражданина</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7</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11</w:t>
            </w:r>
          </w:p>
        </w:tc>
      </w:tr>
      <w:tr w:rsidR="00355A6E" w:rsidRPr="005431A5" w:rsidTr="007E5CCD">
        <w:tc>
          <w:tcPr>
            <w:tcW w:w="6516"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устройство в учреждения социальной защиты</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w:t>
            </w:r>
          </w:p>
        </w:tc>
      </w:tr>
      <w:tr w:rsidR="00355A6E" w:rsidRPr="005431A5" w:rsidTr="007E5CCD">
        <w:tc>
          <w:tcPr>
            <w:tcW w:w="6516"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вопросы предоставления социальной помощи</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21</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17</w:t>
            </w:r>
          </w:p>
        </w:tc>
      </w:tr>
      <w:tr w:rsidR="00355A6E" w:rsidRPr="005431A5" w:rsidTr="007E5CCD">
        <w:tc>
          <w:tcPr>
            <w:tcW w:w="6516"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вопросы назначения субсидий </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0</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0</w:t>
            </w:r>
          </w:p>
        </w:tc>
      </w:tr>
    </w:tbl>
    <w:p w:rsidR="00355A6E" w:rsidRPr="005431A5" w:rsidRDefault="00355A6E" w:rsidP="00355A6E">
      <w:pPr>
        <w:tabs>
          <w:tab w:val="left" w:pos="1180"/>
        </w:tabs>
        <w:spacing w:after="0" w:line="240" w:lineRule="auto"/>
        <w:ind w:firstLine="684"/>
        <w:jc w:val="both"/>
        <w:rPr>
          <w:rFonts w:ascii="Times New Roman" w:hAnsi="Times New Roman"/>
          <w:sz w:val="26"/>
          <w:szCs w:val="26"/>
        </w:rPr>
      </w:pPr>
    </w:p>
    <w:p w:rsidR="00355A6E" w:rsidRPr="005431A5" w:rsidRDefault="00355A6E" w:rsidP="00355A6E">
      <w:pPr>
        <w:tabs>
          <w:tab w:val="left" w:pos="1180"/>
        </w:tabs>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Результаты рассмотрения обращений в этой группе выглядят следующим образом: из 132 обращений на 102 обращения были даны соответствующие </w:t>
      </w:r>
      <w:r w:rsidRPr="005431A5">
        <w:rPr>
          <w:rFonts w:ascii="Times New Roman" w:hAnsi="Times New Roman"/>
          <w:sz w:val="26"/>
          <w:szCs w:val="26"/>
        </w:rPr>
        <w:lastRenderedPageBreak/>
        <w:t>разъяснения; 16 обращений признаны обоснованными (из них 14 разрешены положительно); 9 обращений направлены по подведомственности; 5 обра</w:t>
      </w:r>
      <w:r w:rsidR="00C64CB8">
        <w:rPr>
          <w:rFonts w:ascii="Times New Roman" w:hAnsi="Times New Roman"/>
          <w:sz w:val="26"/>
          <w:szCs w:val="26"/>
        </w:rPr>
        <w:t>щений признаны необоснованными.</w:t>
      </w:r>
    </w:p>
    <w:p w:rsidR="00355A6E" w:rsidRPr="005431A5" w:rsidRDefault="00355A6E" w:rsidP="00355A6E">
      <w:pPr>
        <w:tabs>
          <w:tab w:val="left" w:pos="1180"/>
        </w:tabs>
        <w:spacing w:after="0" w:line="240" w:lineRule="auto"/>
        <w:ind w:firstLine="684"/>
        <w:jc w:val="both"/>
        <w:rPr>
          <w:rFonts w:ascii="Times New Roman" w:hAnsi="Times New Roman"/>
          <w:sz w:val="26"/>
          <w:szCs w:val="26"/>
        </w:rPr>
      </w:pPr>
      <w:r w:rsidRPr="005431A5">
        <w:rPr>
          <w:rFonts w:ascii="Times New Roman" w:hAnsi="Times New Roman"/>
          <w:sz w:val="26"/>
          <w:szCs w:val="26"/>
        </w:rPr>
        <w:t>В частности:</w:t>
      </w:r>
    </w:p>
    <w:p w:rsidR="00355A6E" w:rsidRPr="005431A5" w:rsidRDefault="00355A6E" w:rsidP="00355A6E">
      <w:pPr>
        <w:tabs>
          <w:tab w:val="left" w:pos="1180"/>
        </w:tabs>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24 обращений, в которых затрагивались вопросы нарушения жилищного  законодательства: по 23 обращениям гражданам были даны разъяснения; </w:t>
      </w:r>
      <w:r>
        <w:rPr>
          <w:rFonts w:ascii="Times New Roman" w:hAnsi="Times New Roman"/>
          <w:sz w:val="26"/>
          <w:szCs w:val="26"/>
        </w:rPr>
        <w:t xml:space="preserve">                        </w:t>
      </w:r>
      <w:r w:rsidRPr="005431A5">
        <w:rPr>
          <w:rFonts w:ascii="Times New Roman" w:hAnsi="Times New Roman"/>
          <w:sz w:val="26"/>
          <w:szCs w:val="26"/>
        </w:rPr>
        <w:t xml:space="preserve">1 обращение признано обоснованным и разрешено положительно;  </w:t>
      </w:r>
    </w:p>
    <w:p w:rsidR="00355A6E" w:rsidRPr="005431A5" w:rsidRDefault="00355A6E" w:rsidP="00355A6E">
      <w:pPr>
        <w:tabs>
          <w:tab w:val="left" w:pos="567"/>
        </w:tabs>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 из 38 обращений, в которых затрагивались вопросы получения пенсий: </w:t>
      </w:r>
      <w:r>
        <w:rPr>
          <w:rFonts w:ascii="Times New Roman" w:hAnsi="Times New Roman"/>
          <w:sz w:val="26"/>
          <w:szCs w:val="26"/>
        </w:rPr>
        <w:t xml:space="preserve">         </w:t>
      </w:r>
      <w:r w:rsidR="00742169">
        <w:rPr>
          <w:rFonts w:ascii="Times New Roman" w:hAnsi="Times New Roman"/>
          <w:sz w:val="26"/>
          <w:szCs w:val="26"/>
        </w:rPr>
        <w:t>по</w:t>
      </w:r>
      <w:r w:rsidRPr="005431A5">
        <w:rPr>
          <w:rFonts w:ascii="Times New Roman" w:hAnsi="Times New Roman"/>
          <w:sz w:val="26"/>
          <w:szCs w:val="26"/>
        </w:rPr>
        <w:t xml:space="preserve"> 31 обращени</w:t>
      </w:r>
      <w:r w:rsidR="00742169">
        <w:rPr>
          <w:rFonts w:ascii="Times New Roman" w:hAnsi="Times New Roman"/>
          <w:sz w:val="26"/>
          <w:szCs w:val="26"/>
        </w:rPr>
        <w:t xml:space="preserve">ю </w:t>
      </w:r>
      <w:r w:rsidRPr="005431A5">
        <w:rPr>
          <w:rFonts w:ascii="Times New Roman" w:hAnsi="Times New Roman"/>
          <w:sz w:val="26"/>
          <w:szCs w:val="26"/>
        </w:rPr>
        <w:t>гражданам даны разъяснения; 3 обращения признаны обоснованными и разрешены положительно; 2 обращения были направлены по подведомственности; 2 обращения признаны необоснованными;</w:t>
      </w:r>
    </w:p>
    <w:p w:rsidR="00355A6E" w:rsidRPr="005431A5" w:rsidRDefault="00355A6E" w:rsidP="00355A6E">
      <w:pPr>
        <w:tabs>
          <w:tab w:val="left" w:pos="567"/>
        </w:tabs>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по 11 обращениям, в которых затрагивались вопросы получения иных социальных выплат: </w:t>
      </w:r>
      <w:r w:rsidR="00742169">
        <w:rPr>
          <w:rFonts w:ascii="Times New Roman" w:hAnsi="Times New Roman"/>
          <w:sz w:val="26"/>
          <w:szCs w:val="26"/>
        </w:rPr>
        <w:t>по</w:t>
      </w:r>
      <w:r w:rsidRPr="005431A5">
        <w:rPr>
          <w:rFonts w:ascii="Times New Roman" w:hAnsi="Times New Roman"/>
          <w:sz w:val="26"/>
          <w:szCs w:val="26"/>
        </w:rPr>
        <w:t xml:space="preserve"> 8 обращени</w:t>
      </w:r>
      <w:r w:rsidR="00742169">
        <w:rPr>
          <w:rFonts w:ascii="Times New Roman" w:hAnsi="Times New Roman"/>
          <w:sz w:val="26"/>
          <w:szCs w:val="26"/>
        </w:rPr>
        <w:t>ям заявителям</w:t>
      </w:r>
      <w:r w:rsidRPr="005431A5">
        <w:rPr>
          <w:rFonts w:ascii="Times New Roman" w:hAnsi="Times New Roman"/>
          <w:sz w:val="26"/>
          <w:szCs w:val="26"/>
        </w:rPr>
        <w:t xml:space="preserve"> были даны соответствующие разъяснения; </w:t>
      </w:r>
      <w:r>
        <w:rPr>
          <w:rFonts w:ascii="Times New Roman" w:hAnsi="Times New Roman"/>
          <w:sz w:val="26"/>
          <w:szCs w:val="26"/>
        </w:rPr>
        <w:t xml:space="preserve"> </w:t>
      </w:r>
      <w:r w:rsidRPr="005431A5">
        <w:rPr>
          <w:rFonts w:ascii="Times New Roman" w:hAnsi="Times New Roman"/>
          <w:sz w:val="26"/>
          <w:szCs w:val="26"/>
        </w:rPr>
        <w:t xml:space="preserve">1 обращение признано обоснованным и разрешено положительно; </w:t>
      </w:r>
      <w:r w:rsidR="00742169">
        <w:rPr>
          <w:rFonts w:ascii="Times New Roman" w:hAnsi="Times New Roman"/>
          <w:sz w:val="26"/>
          <w:szCs w:val="26"/>
        </w:rPr>
        <w:t xml:space="preserve">         </w:t>
      </w:r>
      <w:r w:rsidRPr="005431A5">
        <w:rPr>
          <w:rFonts w:ascii="Times New Roman" w:hAnsi="Times New Roman"/>
          <w:sz w:val="26"/>
          <w:szCs w:val="26"/>
        </w:rPr>
        <w:t>2 обращения были направлены по подведомственности;</w:t>
      </w:r>
    </w:p>
    <w:p w:rsidR="00355A6E" w:rsidRPr="005431A5" w:rsidRDefault="00355A6E" w:rsidP="00355A6E">
      <w:pPr>
        <w:tabs>
          <w:tab w:val="left" w:pos="567"/>
        </w:tabs>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4 обращений, в которых затрагивались вопросы реализации права на образование, </w:t>
      </w:r>
      <w:r w:rsidR="00DB36ED">
        <w:rPr>
          <w:rFonts w:ascii="Times New Roman" w:hAnsi="Times New Roman"/>
          <w:sz w:val="26"/>
          <w:szCs w:val="26"/>
        </w:rPr>
        <w:t>по</w:t>
      </w:r>
      <w:r w:rsidRPr="005431A5">
        <w:rPr>
          <w:rFonts w:ascii="Times New Roman" w:hAnsi="Times New Roman"/>
          <w:sz w:val="26"/>
          <w:szCs w:val="26"/>
        </w:rPr>
        <w:t xml:space="preserve"> 3</w:t>
      </w:r>
      <w:r w:rsidR="00DB36ED">
        <w:rPr>
          <w:rFonts w:ascii="Times New Roman" w:hAnsi="Times New Roman"/>
          <w:sz w:val="26"/>
          <w:szCs w:val="26"/>
        </w:rPr>
        <w:t xml:space="preserve"> обращениям гражданам</w:t>
      </w:r>
      <w:r w:rsidRPr="005431A5">
        <w:rPr>
          <w:rFonts w:ascii="Times New Roman" w:hAnsi="Times New Roman"/>
          <w:sz w:val="26"/>
          <w:szCs w:val="26"/>
        </w:rPr>
        <w:t xml:space="preserve"> были даны соответствующие разъяснения; 1 обращение признано обоснованным и разрешено положительно;</w:t>
      </w:r>
    </w:p>
    <w:p w:rsidR="00355A6E" w:rsidRPr="005431A5" w:rsidRDefault="00355A6E" w:rsidP="00355A6E">
      <w:pPr>
        <w:tabs>
          <w:tab w:val="left" w:pos="567"/>
        </w:tabs>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по 6 обращениям, в которых затрагивались вопросы здравоохранения: </w:t>
      </w:r>
      <w:r>
        <w:rPr>
          <w:rFonts w:ascii="Times New Roman" w:hAnsi="Times New Roman"/>
          <w:sz w:val="26"/>
          <w:szCs w:val="26"/>
        </w:rPr>
        <w:t xml:space="preserve">            </w:t>
      </w:r>
      <w:r w:rsidRPr="005431A5">
        <w:rPr>
          <w:rFonts w:ascii="Times New Roman" w:hAnsi="Times New Roman"/>
          <w:sz w:val="26"/>
          <w:szCs w:val="26"/>
        </w:rPr>
        <w:t xml:space="preserve">по 4 обращениям </w:t>
      </w:r>
      <w:r w:rsidR="00DB36ED">
        <w:rPr>
          <w:rFonts w:ascii="Times New Roman" w:hAnsi="Times New Roman"/>
          <w:sz w:val="26"/>
          <w:szCs w:val="26"/>
        </w:rPr>
        <w:t xml:space="preserve">заявителям были </w:t>
      </w:r>
      <w:r w:rsidRPr="005431A5">
        <w:rPr>
          <w:rFonts w:ascii="Times New Roman" w:hAnsi="Times New Roman"/>
          <w:sz w:val="26"/>
          <w:szCs w:val="26"/>
        </w:rPr>
        <w:t xml:space="preserve">даны разъяснения; 2 обращения были направлены по подведомственности; </w:t>
      </w:r>
    </w:p>
    <w:p w:rsidR="00355A6E" w:rsidRPr="005431A5" w:rsidRDefault="00355A6E" w:rsidP="00355A6E">
      <w:pPr>
        <w:tabs>
          <w:tab w:val="left" w:pos="567"/>
        </w:tabs>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20 обращений, в которых затрагивались вопросы безопасной окружающей среды: по 14 обращениям </w:t>
      </w:r>
      <w:r w:rsidR="00DB36ED">
        <w:rPr>
          <w:rFonts w:ascii="Times New Roman" w:hAnsi="Times New Roman"/>
          <w:sz w:val="26"/>
          <w:szCs w:val="26"/>
        </w:rPr>
        <w:t xml:space="preserve">гражданам </w:t>
      </w:r>
      <w:r w:rsidRPr="005431A5">
        <w:rPr>
          <w:rFonts w:ascii="Times New Roman" w:hAnsi="Times New Roman"/>
          <w:sz w:val="26"/>
          <w:szCs w:val="26"/>
        </w:rPr>
        <w:t>даны разъяснения; 3 обращения были направлены по подведомственности; 3 обращения признаны обоснованными (из них 2 разрешены положительно);</w:t>
      </w:r>
    </w:p>
    <w:p w:rsidR="00355A6E" w:rsidRPr="005431A5" w:rsidRDefault="00355A6E" w:rsidP="00355A6E">
      <w:pPr>
        <w:tabs>
          <w:tab w:val="left" w:pos="567"/>
        </w:tabs>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7 обращений, в которых граждане просили оказать содействие в установлении статуса гражданина: 1 обращение было признано обоснованным и разрешено положительно; по 5 обращениям гражданам были даны разъяснения; </w:t>
      </w:r>
      <w:r>
        <w:rPr>
          <w:rFonts w:ascii="Times New Roman" w:hAnsi="Times New Roman"/>
          <w:sz w:val="26"/>
          <w:szCs w:val="26"/>
        </w:rPr>
        <w:t xml:space="preserve">          </w:t>
      </w:r>
      <w:r w:rsidRPr="005431A5">
        <w:rPr>
          <w:rFonts w:ascii="Times New Roman" w:hAnsi="Times New Roman"/>
          <w:sz w:val="26"/>
          <w:szCs w:val="26"/>
        </w:rPr>
        <w:t>1 обращение признано необоснованным;</w:t>
      </w:r>
    </w:p>
    <w:p w:rsidR="00355A6E" w:rsidRPr="005431A5" w:rsidRDefault="00355A6E" w:rsidP="00355A6E">
      <w:pPr>
        <w:tabs>
          <w:tab w:val="left" w:pos="567"/>
        </w:tabs>
        <w:spacing w:after="0" w:line="240" w:lineRule="auto"/>
        <w:ind w:firstLine="684"/>
        <w:jc w:val="both"/>
        <w:rPr>
          <w:rFonts w:ascii="Times New Roman" w:hAnsi="Times New Roman"/>
          <w:sz w:val="26"/>
          <w:szCs w:val="26"/>
        </w:rPr>
      </w:pPr>
      <w:r w:rsidRPr="005431A5">
        <w:rPr>
          <w:rFonts w:ascii="Times New Roman" w:hAnsi="Times New Roman"/>
          <w:sz w:val="26"/>
          <w:szCs w:val="26"/>
        </w:rPr>
        <w:t>- по 1 обращению, в котором затрагивались вопросы устройства в учреждения социальной защиты, было при</w:t>
      </w:r>
      <w:r>
        <w:rPr>
          <w:rFonts w:ascii="Times New Roman" w:hAnsi="Times New Roman"/>
          <w:sz w:val="26"/>
          <w:szCs w:val="26"/>
        </w:rPr>
        <w:t>знано</w:t>
      </w:r>
      <w:r w:rsidRPr="005431A5">
        <w:rPr>
          <w:rFonts w:ascii="Times New Roman" w:hAnsi="Times New Roman"/>
          <w:sz w:val="26"/>
          <w:szCs w:val="26"/>
        </w:rPr>
        <w:t xml:space="preserve"> обоснованным и разрешено положительно; </w:t>
      </w:r>
    </w:p>
    <w:p w:rsidR="00355A6E" w:rsidRPr="005431A5" w:rsidRDefault="00355A6E" w:rsidP="00355A6E">
      <w:pPr>
        <w:tabs>
          <w:tab w:val="left" w:pos="567"/>
        </w:tabs>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21 обращения, в которых затрагивались вопросы предоставления социальной помощи: 5 обращений признаны обоснованными (из них 4  разрешены положительно); </w:t>
      </w:r>
      <w:r w:rsidR="00DB36ED">
        <w:rPr>
          <w:rFonts w:ascii="Times New Roman" w:hAnsi="Times New Roman"/>
          <w:sz w:val="26"/>
          <w:szCs w:val="26"/>
        </w:rPr>
        <w:t>по</w:t>
      </w:r>
      <w:r w:rsidRPr="005431A5">
        <w:rPr>
          <w:rFonts w:ascii="Times New Roman" w:hAnsi="Times New Roman"/>
          <w:sz w:val="26"/>
          <w:szCs w:val="26"/>
        </w:rPr>
        <w:t xml:space="preserve"> 14 обращени</w:t>
      </w:r>
      <w:r w:rsidR="00DB36ED">
        <w:rPr>
          <w:rFonts w:ascii="Times New Roman" w:hAnsi="Times New Roman"/>
          <w:sz w:val="26"/>
          <w:szCs w:val="26"/>
        </w:rPr>
        <w:t>ям</w:t>
      </w:r>
      <w:r w:rsidRPr="005431A5">
        <w:rPr>
          <w:rFonts w:ascii="Times New Roman" w:hAnsi="Times New Roman"/>
          <w:sz w:val="26"/>
          <w:szCs w:val="26"/>
        </w:rPr>
        <w:t xml:space="preserve"> заявителям были даны разъяснения; 2 обращения признаны необоснованными.</w:t>
      </w:r>
    </w:p>
    <w:p w:rsidR="00355A6E" w:rsidRPr="005431A5" w:rsidRDefault="00355A6E" w:rsidP="00355A6E">
      <w:pPr>
        <w:tabs>
          <w:tab w:val="left" w:pos="567"/>
        </w:tabs>
        <w:spacing w:after="0" w:line="240" w:lineRule="auto"/>
        <w:ind w:firstLine="684"/>
        <w:jc w:val="both"/>
        <w:rPr>
          <w:rFonts w:ascii="Times New Roman" w:hAnsi="Times New Roman"/>
          <w:sz w:val="26"/>
          <w:szCs w:val="26"/>
        </w:rPr>
      </w:pPr>
    </w:p>
    <w:p w:rsidR="00355A6E" w:rsidRDefault="00355A6E" w:rsidP="00355A6E">
      <w:pPr>
        <w:spacing w:after="0" w:line="240" w:lineRule="auto"/>
        <w:ind w:firstLine="684"/>
        <w:jc w:val="both"/>
        <w:rPr>
          <w:rFonts w:ascii="Times New Roman" w:hAnsi="Times New Roman"/>
          <w:b/>
          <w:sz w:val="26"/>
          <w:szCs w:val="26"/>
        </w:rPr>
      </w:pPr>
      <w:r w:rsidRPr="005431A5">
        <w:rPr>
          <w:rFonts w:ascii="Times New Roman" w:hAnsi="Times New Roman"/>
          <w:b/>
          <w:sz w:val="26"/>
          <w:szCs w:val="26"/>
        </w:rPr>
        <w:t xml:space="preserve">В истекшем году Уполномоченным было рассмотрено 100 обращений, в которых граждане указывали на нарушение их экономических   прав.   </w:t>
      </w:r>
    </w:p>
    <w:p w:rsidR="0081441B" w:rsidRPr="005431A5" w:rsidRDefault="0081441B" w:rsidP="00355A6E">
      <w:pPr>
        <w:spacing w:after="0" w:line="240" w:lineRule="auto"/>
        <w:ind w:firstLine="684"/>
        <w:jc w:val="both"/>
        <w:rPr>
          <w:rFonts w:ascii="Times New Roman" w:hAnsi="Times New Roman"/>
          <w:sz w:val="26"/>
          <w:szCs w:val="2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74"/>
        <w:gridCol w:w="1559"/>
        <w:gridCol w:w="1418"/>
      </w:tblGrid>
      <w:tr w:rsidR="00355A6E" w:rsidRPr="005431A5" w:rsidTr="007E5CCD">
        <w:tc>
          <w:tcPr>
            <w:tcW w:w="6374" w:type="dxa"/>
            <w:vMerge w:val="restart"/>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b/>
                <w:sz w:val="26"/>
                <w:szCs w:val="26"/>
              </w:rPr>
              <w:t>экономические права</w:t>
            </w:r>
          </w:p>
        </w:tc>
        <w:tc>
          <w:tcPr>
            <w:tcW w:w="2977" w:type="dxa"/>
            <w:gridSpan w:val="2"/>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Количество</w:t>
            </w:r>
          </w:p>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b/>
                <w:sz w:val="26"/>
                <w:szCs w:val="26"/>
              </w:rPr>
              <w:t xml:space="preserve"> обращений</w:t>
            </w:r>
          </w:p>
        </w:tc>
      </w:tr>
      <w:tr w:rsidR="00355A6E" w:rsidRPr="005431A5" w:rsidTr="007E5CCD">
        <w:tc>
          <w:tcPr>
            <w:tcW w:w="6374" w:type="dxa"/>
            <w:vMerge/>
          </w:tcPr>
          <w:p w:rsidR="00355A6E" w:rsidRPr="005431A5" w:rsidRDefault="00355A6E" w:rsidP="007E5CCD">
            <w:pPr>
              <w:spacing w:after="0" w:line="240" w:lineRule="auto"/>
              <w:jc w:val="both"/>
              <w:rPr>
                <w:rFonts w:ascii="Times New Roman" w:hAnsi="Times New Roman"/>
                <w:sz w:val="26"/>
                <w:szCs w:val="26"/>
              </w:rPr>
            </w:pPr>
          </w:p>
        </w:tc>
        <w:tc>
          <w:tcPr>
            <w:tcW w:w="1559" w:type="dxa"/>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2025</w:t>
            </w:r>
          </w:p>
        </w:tc>
        <w:tc>
          <w:tcPr>
            <w:tcW w:w="1418" w:type="dxa"/>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2024</w:t>
            </w:r>
          </w:p>
        </w:tc>
      </w:tr>
      <w:tr w:rsidR="00355A6E" w:rsidRPr="005431A5" w:rsidTr="007E5CCD">
        <w:tc>
          <w:tcPr>
            <w:tcW w:w="6374"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право частной собственности</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10</w:t>
            </w:r>
          </w:p>
        </w:tc>
        <w:tc>
          <w:tcPr>
            <w:tcW w:w="1418"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15</w:t>
            </w:r>
          </w:p>
        </w:tc>
      </w:tr>
      <w:tr w:rsidR="00355A6E" w:rsidRPr="005431A5" w:rsidTr="007E5CCD">
        <w:tc>
          <w:tcPr>
            <w:tcW w:w="6374"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право иной собственности</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6</w:t>
            </w:r>
          </w:p>
        </w:tc>
        <w:tc>
          <w:tcPr>
            <w:tcW w:w="1418"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12</w:t>
            </w:r>
          </w:p>
        </w:tc>
      </w:tr>
      <w:tr w:rsidR="00355A6E" w:rsidRPr="005431A5" w:rsidTr="007E5CCD">
        <w:tc>
          <w:tcPr>
            <w:tcW w:w="6374"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земельные права</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12</w:t>
            </w:r>
          </w:p>
        </w:tc>
        <w:tc>
          <w:tcPr>
            <w:tcW w:w="1418"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10</w:t>
            </w:r>
          </w:p>
        </w:tc>
      </w:tr>
      <w:tr w:rsidR="00355A6E" w:rsidRPr="005431A5" w:rsidTr="007E5CCD">
        <w:tc>
          <w:tcPr>
            <w:tcW w:w="6374"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получение вознаграждения за труд</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7</w:t>
            </w:r>
          </w:p>
        </w:tc>
        <w:tc>
          <w:tcPr>
            <w:tcW w:w="1418"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6</w:t>
            </w:r>
          </w:p>
        </w:tc>
      </w:tr>
      <w:tr w:rsidR="00355A6E" w:rsidRPr="005431A5" w:rsidTr="007E5CCD">
        <w:tc>
          <w:tcPr>
            <w:tcW w:w="6374"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от незаконного увольнения и право на трудоустройство</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10</w:t>
            </w:r>
          </w:p>
        </w:tc>
        <w:tc>
          <w:tcPr>
            <w:tcW w:w="1418"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16</w:t>
            </w:r>
          </w:p>
        </w:tc>
      </w:tr>
      <w:tr w:rsidR="00355A6E" w:rsidRPr="005431A5" w:rsidTr="007E5CCD">
        <w:tc>
          <w:tcPr>
            <w:tcW w:w="6374"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lastRenderedPageBreak/>
              <w:t>на возврат государством денежных  сбережений граждан</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w:t>
            </w:r>
          </w:p>
        </w:tc>
        <w:tc>
          <w:tcPr>
            <w:tcW w:w="1418"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w:t>
            </w:r>
          </w:p>
        </w:tc>
      </w:tr>
      <w:tr w:rsidR="00355A6E" w:rsidRPr="005431A5" w:rsidTr="007E5CCD">
        <w:tc>
          <w:tcPr>
            <w:tcW w:w="6374"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от нарушения законодательства о приватизации</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0</w:t>
            </w:r>
          </w:p>
        </w:tc>
        <w:tc>
          <w:tcPr>
            <w:tcW w:w="1418"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w:t>
            </w:r>
          </w:p>
        </w:tc>
      </w:tr>
      <w:tr w:rsidR="00355A6E" w:rsidRPr="005431A5" w:rsidTr="007E5CCD">
        <w:tc>
          <w:tcPr>
            <w:tcW w:w="6374"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на предпринимательскую деятельность</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0</w:t>
            </w:r>
          </w:p>
        </w:tc>
        <w:tc>
          <w:tcPr>
            <w:tcW w:w="1418"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w:t>
            </w:r>
          </w:p>
        </w:tc>
      </w:tr>
      <w:tr w:rsidR="00355A6E" w:rsidRPr="005431A5" w:rsidTr="007E5CCD">
        <w:tc>
          <w:tcPr>
            <w:tcW w:w="6374"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права потребителей </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12</w:t>
            </w:r>
          </w:p>
        </w:tc>
        <w:tc>
          <w:tcPr>
            <w:tcW w:w="1418"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12</w:t>
            </w:r>
          </w:p>
        </w:tc>
      </w:tr>
      <w:tr w:rsidR="00355A6E" w:rsidRPr="005431A5" w:rsidTr="007E5CCD">
        <w:tc>
          <w:tcPr>
            <w:tcW w:w="6374"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права, связанные с вопросами коммунального хозяйства </w:t>
            </w:r>
          </w:p>
        </w:tc>
        <w:tc>
          <w:tcPr>
            <w:tcW w:w="1559"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41</w:t>
            </w:r>
          </w:p>
        </w:tc>
        <w:tc>
          <w:tcPr>
            <w:tcW w:w="1418"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26</w:t>
            </w:r>
          </w:p>
        </w:tc>
      </w:tr>
    </w:tbl>
    <w:p w:rsidR="00355A6E" w:rsidRPr="005431A5" w:rsidRDefault="00355A6E" w:rsidP="00355A6E">
      <w:pPr>
        <w:spacing w:after="0" w:line="240" w:lineRule="auto"/>
        <w:ind w:firstLine="684"/>
        <w:jc w:val="both"/>
        <w:rPr>
          <w:rFonts w:ascii="Times New Roman" w:hAnsi="Times New Roman"/>
          <w:i/>
          <w:sz w:val="26"/>
          <w:szCs w:val="26"/>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i/>
          <w:sz w:val="26"/>
          <w:szCs w:val="26"/>
        </w:rPr>
        <w:t xml:space="preserve"> </w:t>
      </w:r>
      <w:r w:rsidRPr="005431A5">
        <w:rPr>
          <w:rFonts w:ascii="Times New Roman" w:hAnsi="Times New Roman"/>
          <w:sz w:val="26"/>
          <w:szCs w:val="26"/>
        </w:rPr>
        <w:t xml:space="preserve">Результаты рассмотрения обращений этой группы представлены следующим образом: из 100  обращений:  по 79 обращениям гражданам были  даны соответствующие разъяснения; 8 обращений признаны обоснованными (из них </w:t>
      </w:r>
      <w:r>
        <w:rPr>
          <w:rFonts w:ascii="Times New Roman" w:hAnsi="Times New Roman"/>
          <w:sz w:val="26"/>
          <w:szCs w:val="26"/>
        </w:rPr>
        <w:t xml:space="preserve">            </w:t>
      </w:r>
      <w:r w:rsidRPr="005431A5">
        <w:rPr>
          <w:rFonts w:ascii="Times New Roman" w:hAnsi="Times New Roman"/>
          <w:sz w:val="26"/>
          <w:szCs w:val="26"/>
        </w:rPr>
        <w:t xml:space="preserve">6  разрешены положительно); 5 обращений признаны необоснованными; </w:t>
      </w:r>
      <w:r w:rsidR="0081441B">
        <w:rPr>
          <w:rFonts w:ascii="Times New Roman" w:hAnsi="Times New Roman"/>
          <w:sz w:val="26"/>
          <w:szCs w:val="26"/>
        </w:rPr>
        <w:t xml:space="preserve">                          </w:t>
      </w:r>
      <w:r w:rsidRPr="005431A5">
        <w:rPr>
          <w:rFonts w:ascii="Times New Roman" w:hAnsi="Times New Roman"/>
          <w:sz w:val="26"/>
          <w:szCs w:val="26"/>
        </w:rPr>
        <w:t xml:space="preserve">6 обращений направлены по подведомственности; 1 прекращено в связи с отзывом обращения заявителем; 1 обращение прекращено в связи с рассмотрением в суде.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В частности: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по 10 обращениям, в которых затрагивались вопросы реализации права  частной собственности, </w:t>
      </w:r>
      <w:r w:rsidR="00DB0080">
        <w:rPr>
          <w:rFonts w:ascii="Times New Roman" w:hAnsi="Times New Roman"/>
          <w:sz w:val="26"/>
          <w:szCs w:val="26"/>
        </w:rPr>
        <w:t>по</w:t>
      </w:r>
      <w:r w:rsidRPr="005431A5">
        <w:rPr>
          <w:rFonts w:ascii="Times New Roman" w:hAnsi="Times New Roman"/>
          <w:sz w:val="26"/>
          <w:szCs w:val="26"/>
        </w:rPr>
        <w:t xml:space="preserve"> 7 обращени</w:t>
      </w:r>
      <w:r w:rsidR="00DB0080">
        <w:rPr>
          <w:rFonts w:ascii="Times New Roman" w:hAnsi="Times New Roman"/>
          <w:sz w:val="26"/>
          <w:szCs w:val="26"/>
        </w:rPr>
        <w:t>ям</w:t>
      </w:r>
      <w:r w:rsidRPr="005431A5">
        <w:rPr>
          <w:rFonts w:ascii="Times New Roman" w:hAnsi="Times New Roman"/>
          <w:sz w:val="26"/>
          <w:szCs w:val="26"/>
        </w:rPr>
        <w:t xml:space="preserve"> гражданам были даны разъяснения; </w:t>
      </w:r>
      <w:r>
        <w:rPr>
          <w:rFonts w:ascii="Times New Roman" w:hAnsi="Times New Roman"/>
          <w:sz w:val="26"/>
          <w:szCs w:val="26"/>
        </w:rPr>
        <w:t xml:space="preserve">                  </w:t>
      </w:r>
      <w:r w:rsidRPr="005431A5">
        <w:rPr>
          <w:rFonts w:ascii="Times New Roman" w:hAnsi="Times New Roman"/>
          <w:sz w:val="26"/>
          <w:szCs w:val="26"/>
        </w:rPr>
        <w:t>1 обращение признано обоснованным; 1 обращение направлено по подведомственности; 1 обращение признано необоснованным;</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по 6 обращениям, в которых затрагивались вопросы реализации права иной собственности, </w:t>
      </w:r>
      <w:r w:rsidR="00DB0080">
        <w:rPr>
          <w:rFonts w:ascii="Times New Roman" w:hAnsi="Times New Roman"/>
          <w:sz w:val="26"/>
          <w:szCs w:val="26"/>
        </w:rPr>
        <w:t>по</w:t>
      </w:r>
      <w:r w:rsidRPr="005431A5">
        <w:rPr>
          <w:rFonts w:ascii="Times New Roman" w:hAnsi="Times New Roman"/>
          <w:sz w:val="26"/>
          <w:szCs w:val="26"/>
        </w:rPr>
        <w:t xml:space="preserve"> 3 обращения</w:t>
      </w:r>
      <w:r w:rsidR="00DB0080">
        <w:rPr>
          <w:rFonts w:ascii="Times New Roman" w:hAnsi="Times New Roman"/>
          <w:sz w:val="26"/>
          <w:szCs w:val="26"/>
        </w:rPr>
        <w:t>м</w:t>
      </w:r>
      <w:r w:rsidRPr="005431A5">
        <w:rPr>
          <w:rFonts w:ascii="Times New Roman" w:hAnsi="Times New Roman"/>
          <w:sz w:val="26"/>
          <w:szCs w:val="26"/>
        </w:rPr>
        <w:t xml:space="preserve"> гражданам даны соответствующие разъяснения; </w:t>
      </w:r>
      <w:r>
        <w:rPr>
          <w:rFonts w:ascii="Times New Roman" w:hAnsi="Times New Roman"/>
          <w:sz w:val="26"/>
          <w:szCs w:val="26"/>
        </w:rPr>
        <w:t xml:space="preserve">         </w:t>
      </w:r>
      <w:r w:rsidRPr="005431A5">
        <w:rPr>
          <w:rFonts w:ascii="Times New Roman" w:hAnsi="Times New Roman"/>
          <w:sz w:val="26"/>
          <w:szCs w:val="26"/>
        </w:rPr>
        <w:t xml:space="preserve">2 обращения были признаны обоснованными и разрешены положительно; </w:t>
      </w:r>
      <w:r>
        <w:rPr>
          <w:rFonts w:ascii="Times New Roman" w:hAnsi="Times New Roman"/>
          <w:sz w:val="26"/>
          <w:szCs w:val="26"/>
        </w:rPr>
        <w:t xml:space="preserve">                       </w:t>
      </w:r>
      <w:r w:rsidRPr="005431A5">
        <w:rPr>
          <w:rFonts w:ascii="Times New Roman" w:hAnsi="Times New Roman"/>
          <w:sz w:val="26"/>
          <w:szCs w:val="26"/>
        </w:rPr>
        <w:t>1 обращение признано необоснованным;</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по 12 обращениям, в которых затрагивались вопросы, связанные с земельными правами, по 10 обращениям были даны соответствующие разъяснения; 2 обращения были направлены по подведомственности;</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по 7 обращениям, в которых затрагивались вопросы реализации права на получение вознаграждения за труд, </w:t>
      </w:r>
      <w:r w:rsidR="00DB0080">
        <w:rPr>
          <w:rFonts w:ascii="Times New Roman" w:hAnsi="Times New Roman"/>
          <w:sz w:val="26"/>
          <w:szCs w:val="26"/>
        </w:rPr>
        <w:t>по</w:t>
      </w:r>
      <w:r w:rsidRPr="005431A5">
        <w:rPr>
          <w:rFonts w:ascii="Times New Roman" w:hAnsi="Times New Roman"/>
          <w:sz w:val="26"/>
          <w:szCs w:val="26"/>
        </w:rPr>
        <w:t xml:space="preserve"> 5 обращени</w:t>
      </w:r>
      <w:r w:rsidR="00DB0080">
        <w:rPr>
          <w:rFonts w:ascii="Times New Roman" w:hAnsi="Times New Roman"/>
          <w:sz w:val="26"/>
          <w:szCs w:val="26"/>
        </w:rPr>
        <w:t>ям</w:t>
      </w:r>
      <w:r w:rsidRPr="005431A5">
        <w:rPr>
          <w:rFonts w:ascii="Times New Roman" w:hAnsi="Times New Roman"/>
          <w:sz w:val="26"/>
          <w:szCs w:val="26"/>
        </w:rPr>
        <w:t xml:space="preserve"> гражданам были даны разъяснения; 1 обращение было направлено по подведомственности; 1 прекращено в связи с отзывом заявителем;</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10 обращений, в которых затрагивались вопросы свободы от незаконного увольнения и право на трудоустройство: по 8 обращениям были даны разъяснения; 2 обращения были признаны обоснованными (из них 1 разрешено положительно);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2 обращений, в которых затрагивались вопросы права на возврат государством денежных средств и иных сбережений граждан, по 1 </w:t>
      </w:r>
      <w:r w:rsidR="00DB0080">
        <w:rPr>
          <w:rFonts w:ascii="Times New Roman" w:hAnsi="Times New Roman"/>
          <w:sz w:val="26"/>
          <w:szCs w:val="26"/>
        </w:rPr>
        <w:t xml:space="preserve">обращению заявителю </w:t>
      </w:r>
      <w:r w:rsidRPr="005431A5">
        <w:rPr>
          <w:rFonts w:ascii="Times New Roman" w:hAnsi="Times New Roman"/>
          <w:sz w:val="26"/>
          <w:szCs w:val="26"/>
        </w:rPr>
        <w:t>были даны соответствующие разъяснения; 1 обращение было признано необоснованным;</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по 12 обращениям, в которых затрагивались права потребителей:  </w:t>
      </w:r>
      <w:r>
        <w:rPr>
          <w:rFonts w:ascii="Times New Roman" w:hAnsi="Times New Roman"/>
          <w:sz w:val="26"/>
          <w:szCs w:val="26"/>
        </w:rPr>
        <w:t xml:space="preserve">                       </w:t>
      </w:r>
      <w:r w:rsidR="00DB0080">
        <w:rPr>
          <w:rFonts w:ascii="Times New Roman" w:hAnsi="Times New Roman"/>
          <w:sz w:val="26"/>
          <w:szCs w:val="26"/>
        </w:rPr>
        <w:t>по</w:t>
      </w:r>
      <w:r>
        <w:rPr>
          <w:rFonts w:ascii="Times New Roman" w:hAnsi="Times New Roman"/>
          <w:sz w:val="26"/>
          <w:szCs w:val="26"/>
        </w:rPr>
        <w:t xml:space="preserve"> </w:t>
      </w:r>
      <w:r w:rsidRPr="005431A5">
        <w:rPr>
          <w:rFonts w:ascii="Times New Roman" w:hAnsi="Times New Roman"/>
          <w:sz w:val="26"/>
          <w:szCs w:val="26"/>
        </w:rPr>
        <w:t>10 обращени</w:t>
      </w:r>
      <w:r w:rsidR="00DB0080">
        <w:rPr>
          <w:rFonts w:ascii="Times New Roman" w:hAnsi="Times New Roman"/>
          <w:sz w:val="26"/>
          <w:szCs w:val="26"/>
        </w:rPr>
        <w:t xml:space="preserve">ям </w:t>
      </w:r>
      <w:r w:rsidRPr="005431A5">
        <w:rPr>
          <w:rFonts w:ascii="Times New Roman" w:hAnsi="Times New Roman"/>
          <w:sz w:val="26"/>
          <w:szCs w:val="26"/>
        </w:rPr>
        <w:t>были даны разъяснения; 1 обращение было направленно по подведомственности; 1 обращение было прекращено в связи с рассмотрением в суде;</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из 41 обращения, в которых затрагивались права, связанные с вопросами коммунального хозяйства: 3 обращения признаны обоснованными и разрешены положительно; по 35 обращениям гражданам были даны разъяснения; 2 обращения признаны необоснованными; 1 обращение было направлено по подведомственности</w:t>
      </w:r>
    </w:p>
    <w:p w:rsidR="00355A6E" w:rsidRPr="005431A5" w:rsidRDefault="00355A6E" w:rsidP="00355A6E">
      <w:pPr>
        <w:spacing w:after="0" w:line="240" w:lineRule="auto"/>
        <w:ind w:firstLine="684"/>
        <w:jc w:val="both"/>
        <w:rPr>
          <w:rFonts w:ascii="Times New Roman" w:hAnsi="Times New Roman"/>
          <w:sz w:val="26"/>
          <w:szCs w:val="26"/>
        </w:rPr>
      </w:pPr>
    </w:p>
    <w:p w:rsidR="00355A6E" w:rsidRPr="005431A5" w:rsidRDefault="00355A6E" w:rsidP="00355A6E">
      <w:pPr>
        <w:tabs>
          <w:tab w:val="left" w:pos="567"/>
        </w:tabs>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w:t>
      </w:r>
      <w:r w:rsidRPr="005431A5">
        <w:rPr>
          <w:rFonts w:ascii="Times New Roman" w:hAnsi="Times New Roman"/>
          <w:b/>
          <w:sz w:val="26"/>
          <w:szCs w:val="26"/>
        </w:rPr>
        <w:t xml:space="preserve">В 38 обращениях граждане указывали на нарушенное, по их мнению,  право на судебную защиту, справедливый беспристрастный суд, правовую помощь и своевременное исполнение судебного решения. </w:t>
      </w:r>
      <w:r w:rsidRPr="005431A5">
        <w:rPr>
          <w:rFonts w:ascii="Times New Roman" w:hAnsi="Times New Roman"/>
          <w:sz w:val="26"/>
          <w:szCs w:val="26"/>
        </w:rPr>
        <w:t xml:space="preserve"> </w:t>
      </w:r>
    </w:p>
    <w:tbl>
      <w:tblPr>
        <w:tblW w:w="93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3"/>
        <w:gridCol w:w="1134"/>
        <w:gridCol w:w="1134"/>
        <w:gridCol w:w="10"/>
      </w:tblGrid>
      <w:tr w:rsidR="00355A6E" w:rsidRPr="005431A5" w:rsidTr="007E5CCD">
        <w:tc>
          <w:tcPr>
            <w:tcW w:w="7083" w:type="dxa"/>
            <w:vMerge w:val="restart"/>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b/>
                <w:sz w:val="26"/>
                <w:szCs w:val="26"/>
              </w:rPr>
              <w:lastRenderedPageBreak/>
              <w:t>Право граждан на судебную защиту, справедливый беспристрастный суд, правовую помощь и своевременное исполнение судебных решений</w:t>
            </w:r>
          </w:p>
        </w:tc>
        <w:tc>
          <w:tcPr>
            <w:tcW w:w="2278" w:type="dxa"/>
            <w:gridSpan w:val="3"/>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b/>
                <w:sz w:val="26"/>
                <w:szCs w:val="26"/>
              </w:rPr>
              <w:t>количество обращений</w:t>
            </w:r>
          </w:p>
        </w:tc>
      </w:tr>
      <w:tr w:rsidR="00355A6E" w:rsidRPr="005431A5" w:rsidTr="007E5CCD">
        <w:trPr>
          <w:gridAfter w:val="1"/>
          <w:wAfter w:w="10" w:type="dxa"/>
        </w:trPr>
        <w:tc>
          <w:tcPr>
            <w:tcW w:w="7083" w:type="dxa"/>
            <w:vMerge/>
          </w:tcPr>
          <w:p w:rsidR="00355A6E" w:rsidRPr="005431A5" w:rsidRDefault="00355A6E" w:rsidP="007E5CCD">
            <w:pPr>
              <w:spacing w:after="0" w:line="240" w:lineRule="auto"/>
              <w:jc w:val="both"/>
              <w:rPr>
                <w:rFonts w:ascii="Times New Roman" w:hAnsi="Times New Roman"/>
                <w:sz w:val="26"/>
                <w:szCs w:val="26"/>
              </w:rPr>
            </w:pPr>
          </w:p>
        </w:tc>
        <w:tc>
          <w:tcPr>
            <w:tcW w:w="1134" w:type="dxa"/>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2025</w:t>
            </w:r>
          </w:p>
        </w:tc>
        <w:tc>
          <w:tcPr>
            <w:tcW w:w="1134" w:type="dxa"/>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2024</w:t>
            </w:r>
          </w:p>
        </w:tc>
      </w:tr>
      <w:tr w:rsidR="00355A6E" w:rsidRPr="005431A5" w:rsidTr="007E5CCD">
        <w:trPr>
          <w:gridAfter w:val="1"/>
          <w:wAfter w:w="10" w:type="dxa"/>
        </w:trPr>
        <w:tc>
          <w:tcPr>
            <w:tcW w:w="7083"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на справедливое судебное разбирательство по гражданским делам </w:t>
            </w:r>
          </w:p>
        </w:tc>
        <w:tc>
          <w:tcPr>
            <w:tcW w:w="1134" w:type="dxa"/>
            <w:vAlign w:val="center"/>
          </w:tcPr>
          <w:p w:rsidR="00355A6E" w:rsidRPr="005431A5" w:rsidRDefault="00355A6E" w:rsidP="007E5CCD">
            <w:pPr>
              <w:spacing w:after="0" w:line="240" w:lineRule="auto"/>
              <w:ind w:left="-107" w:firstLine="107"/>
              <w:jc w:val="center"/>
              <w:rPr>
                <w:rFonts w:ascii="Times New Roman" w:hAnsi="Times New Roman"/>
                <w:sz w:val="26"/>
                <w:szCs w:val="26"/>
              </w:rPr>
            </w:pPr>
            <w:r w:rsidRPr="005431A5">
              <w:rPr>
                <w:rFonts w:ascii="Times New Roman" w:hAnsi="Times New Roman"/>
                <w:sz w:val="26"/>
                <w:szCs w:val="26"/>
              </w:rPr>
              <w:t>16</w:t>
            </w:r>
          </w:p>
        </w:tc>
        <w:tc>
          <w:tcPr>
            <w:tcW w:w="1134" w:type="dxa"/>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17</w:t>
            </w:r>
          </w:p>
        </w:tc>
      </w:tr>
      <w:tr w:rsidR="00355A6E" w:rsidRPr="005431A5" w:rsidTr="007E5CCD">
        <w:trPr>
          <w:gridAfter w:val="1"/>
          <w:wAfter w:w="10" w:type="dxa"/>
        </w:trPr>
        <w:tc>
          <w:tcPr>
            <w:tcW w:w="7083"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на справедливое судебное разбирательство по уголовным  делам</w:t>
            </w:r>
          </w:p>
        </w:tc>
        <w:tc>
          <w:tcPr>
            <w:tcW w:w="1134" w:type="dxa"/>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14</w:t>
            </w:r>
          </w:p>
        </w:tc>
        <w:tc>
          <w:tcPr>
            <w:tcW w:w="1134" w:type="dxa"/>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12</w:t>
            </w:r>
          </w:p>
        </w:tc>
      </w:tr>
      <w:tr w:rsidR="00355A6E" w:rsidRPr="005431A5" w:rsidTr="007E5CCD">
        <w:trPr>
          <w:gridAfter w:val="1"/>
          <w:wAfter w:w="10" w:type="dxa"/>
        </w:trPr>
        <w:tc>
          <w:tcPr>
            <w:tcW w:w="7083"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на справедливое судебное разбирательство по административным делам  </w:t>
            </w:r>
          </w:p>
        </w:tc>
        <w:tc>
          <w:tcPr>
            <w:tcW w:w="1134" w:type="dxa"/>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6</w:t>
            </w:r>
          </w:p>
        </w:tc>
        <w:tc>
          <w:tcPr>
            <w:tcW w:w="1134" w:type="dxa"/>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8</w:t>
            </w:r>
          </w:p>
        </w:tc>
      </w:tr>
      <w:tr w:rsidR="00355A6E" w:rsidRPr="005431A5" w:rsidTr="007E5CCD">
        <w:trPr>
          <w:gridAfter w:val="1"/>
          <w:wAfter w:w="10" w:type="dxa"/>
        </w:trPr>
        <w:tc>
          <w:tcPr>
            <w:tcW w:w="7083"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на справедливое судебное разбирательство по арбитражным делам</w:t>
            </w:r>
          </w:p>
        </w:tc>
        <w:tc>
          <w:tcPr>
            <w:tcW w:w="1134" w:type="dxa"/>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w:t>
            </w:r>
          </w:p>
        </w:tc>
        <w:tc>
          <w:tcPr>
            <w:tcW w:w="1134" w:type="dxa"/>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w:t>
            </w:r>
          </w:p>
        </w:tc>
      </w:tr>
      <w:tr w:rsidR="00355A6E" w:rsidRPr="005431A5" w:rsidTr="007E5CCD">
        <w:trPr>
          <w:gridAfter w:val="1"/>
          <w:wAfter w:w="10" w:type="dxa"/>
        </w:trPr>
        <w:tc>
          <w:tcPr>
            <w:tcW w:w="7083"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 xml:space="preserve">право на исполнение судебных решений </w:t>
            </w:r>
          </w:p>
        </w:tc>
        <w:tc>
          <w:tcPr>
            <w:tcW w:w="1134" w:type="dxa"/>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w:t>
            </w:r>
          </w:p>
        </w:tc>
        <w:tc>
          <w:tcPr>
            <w:tcW w:w="1134" w:type="dxa"/>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0</w:t>
            </w:r>
          </w:p>
        </w:tc>
      </w:tr>
    </w:tbl>
    <w:p w:rsidR="00355A6E" w:rsidRPr="005431A5" w:rsidRDefault="00355A6E" w:rsidP="00355A6E">
      <w:pPr>
        <w:spacing w:after="0" w:line="240" w:lineRule="auto"/>
        <w:ind w:firstLine="684"/>
        <w:jc w:val="both"/>
        <w:rPr>
          <w:rFonts w:ascii="Times New Roman" w:hAnsi="Times New Roman"/>
          <w:sz w:val="26"/>
          <w:szCs w:val="26"/>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В целом результаты рассмотрения обращений этой группы представлены следующим образом: по 33 обращениям были даны соответствующие разъяснения; 5 обращений направлены по подведомственности.</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В частности:</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по 16 обращениям, в которых граждане затрагивали вопросы справедливого судебного разбирательства по гражданским делам, гражданам были даны соответствующие разъяснения;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14 обращений, в которых граждане затрагивали вопросы  справедливого судебного разбирательства по уголовным делам: по 9 обращениям даны разъяснения; 5 обращений направлены по подведомственности;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по 6 обращениям, в которых граждане затрагивали вопросы  справедливого судебного разбирательства по административным делам,  были даны разъяснения;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по 1 обращению, в котором затрагивались вопросы справедливого судебного разбирательства по арбитражным делам, было дано соответствующее разъяснение;</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по 1 обращению, в котором затрагивались вопросы по правам на исполнение судебных решений, было дано разъяснение. </w:t>
      </w:r>
    </w:p>
    <w:p w:rsidR="00355A6E" w:rsidRPr="005431A5" w:rsidRDefault="00355A6E" w:rsidP="00355A6E">
      <w:pPr>
        <w:spacing w:after="0" w:line="240" w:lineRule="auto"/>
        <w:ind w:firstLine="684"/>
        <w:jc w:val="both"/>
        <w:rPr>
          <w:rFonts w:ascii="Times New Roman" w:hAnsi="Times New Roman"/>
          <w:b/>
          <w:sz w:val="26"/>
          <w:szCs w:val="26"/>
        </w:rPr>
      </w:pPr>
    </w:p>
    <w:p w:rsidR="00355A6E"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b/>
          <w:sz w:val="26"/>
          <w:szCs w:val="26"/>
        </w:rPr>
        <w:t>В 22 обращениях граждане затрагивали вопросы   реализации личных прав.</w:t>
      </w:r>
      <w:r w:rsidRPr="005431A5">
        <w:rPr>
          <w:rFonts w:ascii="Times New Roman" w:hAnsi="Times New Roman"/>
          <w:sz w:val="26"/>
          <w:szCs w:val="26"/>
        </w:rPr>
        <w:t xml:space="preserve">  </w:t>
      </w:r>
    </w:p>
    <w:p w:rsidR="003B084F" w:rsidRPr="005431A5" w:rsidRDefault="003B084F" w:rsidP="00355A6E">
      <w:pPr>
        <w:spacing w:after="0" w:line="240" w:lineRule="auto"/>
        <w:ind w:firstLine="684"/>
        <w:jc w:val="both"/>
        <w:rPr>
          <w:rFonts w:ascii="Times New Roman" w:hAnsi="Times New Roman"/>
          <w:sz w:val="26"/>
          <w:szCs w:val="2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58"/>
        <w:gridCol w:w="1417"/>
        <w:gridCol w:w="1276"/>
      </w:tblGrid>
      <w:tr w:rsidR="00355A6E" w:rsidRPr="005431A5" w:rsidTr="007E5CCD">
        <w:tc>
          <w:tcPr>
            <w:tcW w:w="6658" w:type="dxa"/>
            <w:vMerge w:val="restart"/>
            <w:vAlign w:val="center"/>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b/>
                <w:sz w:val="26"/>
                <w:szCs w:val="26"/>
              </w:rPr>
              <w:t>Личные  права</w:t>
            </w:r>
          </w:p>
        </w:tc>
        <w:tc>
          <w:tcPr>
            <w:tcW w:w="2693" w:type="dxa"/>
            <w:gridSpan w:val="2"/>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b/>
                <w:sz w:val="26"/>
                <w:szCs w:val="26"/>
              </w:rPr>
              <w:t>количество обращений</w:t>
            </w:r>
          </w:p>
        </w:tc>
      </w:tr>
      <w:tr w:rsidR="00355A6E" w:rsidRPr="005431A5" w:rsidTr="007E5CCD">
        <w:tc>
          <w:tcPr>
            <w:tcW w:w="6658" w:type="dxa"/>
            <w:vMerge/>
          </w:tcPr>
          <w:p w:rsidR="00355A6E" w:rsidRPr="005431A5" w:rsidRDefault="00355A6E" w:rsidP="007E5CCD">
            <w:pPr>
              <w:spacing w:after="0" w:line="240" w:lineRule="auto"/>
              <w:jc w:val="both"/>
              <w:rPr>
                <w:rFonts w:ascii="Times New Roman" w:hAnsi="Times New Roman"/>
                <w:sz w:val="26"/>
                <w:szCs w:val="26"/>
              </w:rPr>
            </w:pPr>
          </w:p>
        </w:tc>
        <w:tc>
          <w:tcPr>
            <w:tcW w:w="1417" w:type="dxa"/>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2025</w:t>
            </w:r>
          </w:p>
        </w:tc>
        <w:tc>
          <w:tcPr>
            <w:tcW w:w="1276" w:type="dxa"/>
          </w:tcPr>
          <w:p w:rsidR="00355A6E" w:rsidRPr="005431A5" w:rsidRDefault="00355A6E" w:rsidP="007E5CCD">
            <w:pPr>
              <w:spacing w:after="0" w:line="240" w:lineRule="auto"/>
              <w:jc w:val="center"/>
              <w:rPr>
                <w:rFonts w:ascii="Times New Roman" w:hAnsi="Times New Roman"/>
                <w:b/>
                <w:sz w:val="26"/>
                <w:szCs w:val="26"/>
              </w:rPr>
            </w:pPr>
            <w:r w:rsidRPr="005431A5">
              <w:rPr>
                <w:rFonts w:ascii="Times New Roman" w:hAnsi="Times New Roman"/>
                <w:b/>
                <w:sz w:val="26"/>
                <w:szCs w:val="26"/>
              </w:rPr>
              <w:t>2024</w:t>
            </w:r>
          </w:p>
        </w:tc>
      </w:tr>
      <w:tr w:rsidR="00355A6E" w:rsidRPr="005431A5" w:rsidTr="007E5CCD">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от вмешательства в личную и семейную жизнь</w:t>
            </w:r>
          </w:p>
        </w:tc>
        <w:tc>
          <w:tcPr>
            <w:tcW w:w="1417"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5</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2</w:t>
            </w:r>
          </w:p>
        </w:tc>
      </w:tr>
      <w:tr w:rsidR="00355A6E" w:rsidRPr="005431A5" w:rsidTr="007E5CCD">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от незаконного задержания и ареста</w:t>
            </w:r>
          </w:p>
        </w:tc>
        <w:tc>
          <w:tcPr>
            <w:tcW w:w="1417"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w:t>
            </w:r>
          </w:p>
        </w:tc>
      </w:tr>
      <w:tr w:rsidR="00355A6E" w:rsidRPr="005431A5" w:rsidTr="007E5CCD">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от применения недозволенных мер при проведении дознания и следствия</w:t>
            </w:r>
          </w:p>
        </w:tc>
        <w:tc>
          <w:tcPr>
            <w:tcW w:w="1417"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3</w:t>
            </w:r>
          </w:p>
        </w:tc>
      </w:tr>
      <w:tr w:rsidR="00355A6E" w:rsidRPr="005431A5" w:rsidTr="007E5CCD">
        <w:tc>
          <w:tcPr>
            <w:tcW w:w="6658" w:type="dxa"/>
          </w:tcPr>
          <w:p w:rsidR="00355A6E" w:rsidRPr="005431A5" w:rsidRDefault="00355A6E" w:rsidP="007E5CCD">
            <w:pPr>
              <w:spacing w:after="0" w:line="240" w:lineRule="auto"/>
              <w:jc w:val="both"/>
              <w:rPr>
                <w:rFonts w:ascii="Times New Roman" w:hAnsi="Times New Roman"/>
                <w:sz w:val="26"/>
                <w:szCs w:val="26"/>
              </w:rPr>
            </w:pPr>
            <w:r w:rsidRPr="005431A5">
              <w:rPr>
                <w:rFonts w:ascii="Times New Roman" w:hAnsi="Times New Roman"/>
                <w:sz w:val="26"/>
                <w:szCs w:val="26"/>
              </w:rPr>
              <w:t>от унижения чести и достоинства гражданина</w:t>
            </w:r>
          </w:p>
        </w:tc>
        <w:tc>
          <w:tcPr>
            <w:tcW w:w="1417"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13</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14</w:t>
            </w:r>
          </w:p>
        </w:tc>
      </w:tr>
      <w:tr w:rsidR="00355A6E" w:rsidRPr="005431A5" w:rsidTr="007E5CCD">
        <w:tc>
          <w:tcPr>
            <w:tcW w:w="6658" w:type="dxa"/>
          </w:tcPr>
          <w:p w:rsidR="00355A6E" w:rsidRPr="005431A5" w:rsidRDefault="00355A6E" w:rsidP="007E5CCD">
            <w:pPr>
              <w:tabs>
                <w:tab w:val="left" w:pos="1030"/>
              </w:tabs>
              <w:spacing w:after="0" w:line="240" w:lineRule="auto"/>
              <w:jc w:val="both"/>
              <w:rPr>
                <w:rFonts w:ascii="Times New Roman" w:hAnsi="Times New Roman"/>
                <w:sz w:val="26"/>
                <w:szCs w:val="26"/>
              </w:rPr>
            </w:pPr>
            <w:r w:rsidRPr="005431A5">
              <w:rPr>
                <w:rFonts w:ascii="Times New Roman" w:hAnsi="Times New Roman"/>
                <w:sz w:val="26"/>
                <w:szCs w:val="26"/>
              </w:rPr>
              <w:t>право на защиту персональных данных</w:t>
            </w:r>
          </w:p>
        </w:tc>
        <w:tc>
          <w:tcPr>
            <w:tcW w:w="1417"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0</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0</w:t>
            </w:r>
          </w:p>
        </w:tc>
      </w:tr>
      <w:tr w:rsidR="00355A6E" w:rsidRPr="005431A5" w:rsidTr="007E5CCD">
        <w:tc>
          <w:tcPr>
            <w:tcW w:w="6658" w:type="dxa"/>
          </w:tcPr>
          <w:p w:rsidR="00355A6E" w:rsidRPr="005431A5" w:rsidRDefault="00355A6E" w:rsidP="007E5CCD">
            <w:pPr>
              <w:tabs>
                <w:tab w:val="left" w:pos="1030"/>
              </w:tabs>
              <w:spacing w:after="0" w:line="240" w:lineRule="auto"/>
              <w:jc w:val="both"/>
              <w:rPr>
                <w:rFonts w:ascii="Times New Roman" w:hAnsi="Times New Roman"/>
                <w:sz w:val="26"/>
                <w:szCs w:val="26"/>
              </w:rPr>
            </w:pPr>
            <w:r w:rsidRPr="005431A5">
              <w:rPr>
                <w:rFonts w:ascii="Times New Roman" w:hAnsi="Times New Roman"/>
                <w:sz w:val="26"/>
                <w:szCs w:val="26"/>
              </w:rPr>
              <w:t xml:space="preserve">на свободу вероисповедания </w:t>
            </w:r>
          </w:p>
        </w:tc>
        <w:tc>
          <w:tcPr>
            <w:tcW w:w="1417"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0</w:t>
            </w:r>
          </w:p>
        </w:tc>
        <w:tc>
          <w:tcPr>
            <w:tcW w:w="1276" w:type="dxa"/>
          </w:tcPr>
          <w:p w:rsidR="00355A6E" w:rsidRPr="005431A5" w:rsidRDefault="00355A6E" w:rsidP="007E5CCD">
            <w:pPr>
              <w:spacing w:after="0" w:line="240" w:lineRule="auto"/>
              <w:jc w:val="center"/>
              <w:rPr>
                <w:rFonts w:ascii="Times New Roman" w:hAnsi="Times New Roman"/>
                <w:sz w:val="26"/>
                <w:szCs w:val="26"/>
              </w:rPr>
            </w:pPr>
            <w:r w:rsidRPr="005431A5">
              <w:rPr>
                <w:rFonts w:ascii="Times New Roman" w:hAnsi="Times New Roman"/>
                <w:sz w:val="26"/>
                <w:szCs w:val="26"/>
              </w:rPr>
              <w:t>1</w:t>
            </w:r>
          </w:p>
        </w:tc>
      </w:tr>
    </w:tbl>
    <w:p w:rsidR="00355A6E" w:rsidRPr="005431A5" w:rsidRDefault="00355A6E" w:rsidP="00355A6E">
      <w:pPr>
        <w:spacing w:after="0" w:line="240" w:lineRule="auto"/>
        <w:ind w:firstLine="684"/>
        <w:jc w:val="both"/>
        <w:rPr>
          <w:rFonts w:ascii="Times New Roman" w:hAnsi="Times New Roman"/>
          <w:sz w:val="26"/>
          <w:szCs w:val="26"/>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Результаты рассмотрения 22 обращений этой группы выглядят следующим образом: по 9 обращениям были даны разъяснения; 10 обращений направлены по </w:t>
      </w:r>
      <w:r w:rsidRPr="005431A5">
        <w:rPr>
          <w:rFonts w:ascii="Times New Roman" w:hAnsi="Times New Roman"/>
          <w:sz w:val="26"/>
          <w:szCs w:val="26"/>
        </w:rPr>
        <w:lastRenderedPageBreak/>
        <w:t>подведомственности; 2 обращения признаны необоснованными; 1 обращение прекращено с связи с отзывом заявителя.</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В частности: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5 обращений, в которых граждане просили оградить их от вмешательства в личную и семейную жизнь: по 2 обращениям были даны соответствующие разъяснения;  3 обращения были направлены по подведомственности; </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по 1 обращению по свободе от незаконного задержания и ареста было дано разъяснение;</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  из 3 обращений по свободе от применения недозволенных мер при проведении дознания и следствия: 2 обращения были направлены по подведомственности; </w:t>
      </w:r>
      <w:r w:rsidR="00DB0080">
        <w:rPr>
          <w:rFonts w:ascii="Times New Roman" w:hAnsi="Times New Roman"/>
          <w:sz w:val="26"/>
          <w:szCs w:val="26"/>
        </w:rPr>
        <w:t>по</w:t>
      </w:r>
      <w:r w:rsidRPr="005431A5">
        <w:rPr>
          <w:rFonts w:ascii="Times New Roman" w:hAnsi="Times New Roman"/>
          <w:sz w:val="26"/>
          <w:szCs w:val="26"/>
        </w:rPr>
        <w:t xml:space="preserve"> 1 обращени</w:t>
      </w:r>
      <w:r w:rsidR="00DB0080">
        <w:rPr>
          <w:rFonts w:ascii="Times New Roman" w:hAnsi="Times New Roman"/>
          <w:sz w:val="26"/>
          <w:szCs w:val="26"/>
        </w:rPr>
        <w:t xml:space="preserve">ю заявителю </w:t>
      </w:r>
      <w:r w:rsidRPr="005431A5">
        <w:rPr>
          <w:rFonts w:ascii="Times New Roman" w:hAnsi="Times New Roman"/>
          <w:sz w:val="26"/>
          <w:szCs w:val="26"/>
        </w:rPr>
        <w:t>было дано соответствующ</w:t>
      </w:r>
      <w:r w:rsidR="00DB0080">
        <w:rPr>
          <w:rFonts w:ascii="Times New Roman" w:hAnsi="Times New Roman"/>
          <w:sz w:val="26"/>
          <w:szCs w:val="26"/>
        </w:rPr>
        <w:t>е</w:t>
      </w:r>
      <w:r w:rsidRPr="005431A5">
        <w:rPr>
          <w:rFonts w:ascii="Times New Roman" w:hAnsi="Times New Roman"/>
          <w:sz w:val="26"/>
          <w:szCs w:val="26"/>
        </w:rPr>
        <w:t>е разъяснени</w:t>
      </w:r>
      <w:r w:rsidR="00DB0080">
        <w:rPr>
          <w:rFonts w:ascii="Times New Roman" w:hAnsi="Times New Roman"/>
          <w:sz w:val="26"/>
          <w:szCs w:val="26"/>
        </w:rPr>
        <w:t>е</w:t>
      </w:r>
      <w:r w:rsidRPr="005431A5">
        <w:rPr>
          <w:rFonts w:ascii="Times New Roman" w:hAnsi="Times New Roman"/>
          <w:sz w:val="26"/>
          <w:szCs w:val="26"/>
        </w:rPr>
        <w:t>;</w:t>
      </w: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из 13 обращений, в которых граждане указывали на унижение чести и достоинства гражданина: по 5 обращениям даны разъяснения; 5 обращений направлены по подведомственности; 2 обращения были признаны необоснованными; 1 прекращено в  связи с отзывом обращения заявителем.</w:t>
      </w:r>
    </w:p>
    <w:p w:rsidR="00355A6E" w:rsidRPr="005431A5" w:rsidRDefault="00355A6E" w:rsidP="00355A6E">
      <w:pPr>
        <w:spacing w:after="0" w:line="240" w:lineRule="auto"/>
        <w:ind w:firstLine="684"/>
        <w:jc w:val="both"/>
        <w:rPr>
          <w:rFonts w:ascii="Times New Roman" w:hAnsi="Times New Roman"/>
          <w:sz w:val="26"/>
          <w:szCs w:val="26"/>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b/>
          <w:sz w:val="26"/>
          <w:szCs w:val="26"/>
        </w:rPr>
        <w:t>К группе политических прав граждан</w:t>
      </w:r>
      <w:r w:rsidRPr="005431A5">
        <w:rPr>
          <w:rFonts w:ascii="Times New Roman" w:hAnsi="Times New Roman"/>
          <w:sz w:val="26"/>
          <w:szCs w:val="26"/>
        </w:rPr>
        <w:t xml:space="preserve"> отнесены свобода слова, избирательные права, свобода деятельности политических партий и объединений, свобода деятельности профсоюзов и других объединений.  В истекшем году в адрес Уполномоченного обращений не поступ</w:t>
      </w:r>
      <w:r>
        <w:rPr>
          <w:rFonts w:ascii="Times New Roman" w:hAnsi="Times New Roman"/>
          <w:sz w:val="26"/>
          <w:szCs w:val="26"/>
        </w:rPr>
        <w:t>а</w:t>
      </w:r>
      <w:r w:rsidRPr="005431A5">
        <w:rPr>
          <w:rFonts w:ascii="Times New Roman" w:hAnsi="Times New Roman"/>
          <w:sz w:val="26"/>
          <w:szCs w:val="26"/>
        </w:rPr>
        <w:t xml:space="preserve">ло. </w:t>
      </w:r>
    </w:p>
    <w:p w:rsidR="00355A6E" w:rsidRPr="005431A5" w:rsidRDefault="00355A6E" w:rsidP="00355A6E">
      <w:pPr>
        <w:spacing w:after="0" w:line="240" w:lineRule="auto"/>
        <w:ind w:firstLine="684"/>
        <w:jc w:val="both"/>
        <w:rPr>
          <w:rFonts w:ascii="Times New Roman" w:hAnsi="Times New Roman"/>
          <w:sz w:val="26"/>
          <w:szCs w:val="26"/>
        </w:rPr>
      </w:pPr>
    </w:p>
    <w:p w:rsidR="00355A6E" w:rsidRPr="005431A5" w:rsidRDefault="00355A6E" w:rsidP="00355A6E">
      <w:pPr>
        <w:spacing w:after="0" w:line="240" w:lineRule="auto"/>
        <w:ind w:firstLine="684"/>
        <w:jc w:val="both"/>
        <w:rPr>
          <w:rFonts w:ascii="Times New Roman" w:hAnsi="Times New Roman"/>
          <w:sz w:val="26"/>
          <w:szCs w:val="26"/>
        </w:rPr>
      </w:pPr>
      <w:r w:rsidRPr="005431A5">
        <w:rPr>
          <w:rFonts w:ascii="Times New Roman" w:hAnsi="Times New Roman"/>
          <w:sz w:val="26"/>
          <w:szCs w:val="26"/>
        </w:rPr>
        <w:t xml:space="preserve">По результатам рассмотрения обращений граждан и проводимых плановых мероприятий в 2025 году Уполномоченным в адрес руководителей органов государственной власти </w:t>
      </w:r>
      <w:r>
        <w:rPr>
          <w:rFonts w:ascii="Times New Roman" w:hAnsi="Times New Roman"/>
          <w:sz w:val="26"/>
          <w:szCs w:val="26"/>
        </w:rPr>
        <w:t xml:space="preserve">и управления </w:t>
      </w:r>
      <w:r w:rsidRPr="005431A5">
        <w:rPr>
          <w:rFonts w:ascii="Times New Roman" w:hAnsi="Times New Roman"/>
          <w:sz w:val="26"/>
          <w:szCs w:val="26"/>
        </w:rPr>
        <w:t xml:space="preserve">было направлено несколько десятков информаций и актов реагирования </w:t>
      </w:r>
      <w:r w:rsidR="00D75AE3">
        <w:rPr>
          <w:rFonts w:ascii="Times New Roman" w:hAnsi="Times New Roman"/>
          <w:sz w:val="26"/>
          <w:szCs w:val="26"/>
        </w:rPr>
        <w:t>Уполномоченного</w:t>
      </w:r>
      <w:r w:rsidRPr="005431A5">
        <w:rPr>
          <w:rFonts w:ascii="Times New Roman" w:hAnsi="Times New Roman"/>
          <w:sz w:val="26"/>
          <w:szCs w:val="26"/>
        </w:rPr>
        <w:t xml:space="preserve"> (28 ходатайств и </w:t>
      </w:r>
      <w:r w:rsidR="003B084F">
        <w:rPr>
          <w:rFonts w:ascii="Times New Roman" w:hAnsi="Times New Roman"/>
          <w:sz w:val="26"/>
          <w:szCs w:val="26"/>
        </w:rPr>
        <w:t xml:space="preserve">                               </w:t>
      </w:r>
      <w:r w:rsidRPr="005431A5">
        <w:rPr>
          <w:rFonts w:ascii="Times New Roman" w:hAnsi="Times New Roman"/>
          <w:sz w:val="26"/>
          <w:szCs w:val="26"/>
        </w:rPr>
        <w:t>4 представления).</w:t>
      </w: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D75AE3" w:rsidRDefault="00D75AE3" w:rsidP="00A249CB">
      <w:pPr>
        <w:spacing w:after="0" w:line="240" w:lineRule="auto"/>
        <w:ind w:firstLine="684"/>
        <w:jc w:val="both"/>
        <w:rPr>
          <w:rFonts w:ascii="Times New Roman" w:hAnsi="Times New Roman"/>
          <w:sz w:val="26"/>
          <w:szCs w:val="26"/>
        </w:rPr>
      </w:pPr>
    </w:p>
    <w:p w:rsidR="00D75AE3" w:rsidRDefault="00D75AE3" w:rsidP="00A249CB">
      <w:pPr>
        <w:spacing w:after="0" w:line="240" w:lineRule="auto"/>
        <w:ind w:firstLine="684"/>
        <w:jc w:val="both"/>
        <w:rPr>
          <w:rFonts w:ascii="Times New Roman" w:hAnsi="Times New Roman"/>
          <w:sz w:val="26"/>
          <w:szCs w:val="26"/>
        </w:rPr>
      </w:pPr>
    </w:p>
    <w:p w:rsidR="00D75AE3" w:rsidRDefault="00D75AE3" w:rsidP="00A249CB">
      <w:pPr>
        <w:spacing w:after="0" w:line="240" w:lineRule="auto"/>
        <w:ind w:firstLine="684"/>
        <w:jc w:val="both"/>
        <w:rPr>
          <w:rFonts w:ascii="Times New Roman" w:hAnsi="Times New Roman"/>
          <w:sz w:val="26"/>
          <w:szCs w:val="26"/>
        </w:rPr>
      </w:pPr>
    </w:p>
    <w:p w:rsidR="00D75AE3" w:rsidRDefault="00D75AE3" w:rsidP="00A249CB">
      <w:pPr>
        <w:spacing w:after="0" w:line="240" w:lineRule="auto"/>
        <w:ind w:firstLine="684"/>
        <w:jc w:val="both"/>
        <w:rPr>
          <w:rFonts w:ascii="Times New Roman" w:hAnsi="Times New Roman"/>
          <w:sz w:val="26"/>
          <w:szCs w:val="26"/>
        </w:rPr>
      </w:pPr>
    </w:p>
    <w:p w:rsidR="00D75AE3" w:rsidRDefault="00D75AE3" w:rsidP="00A249CB">
      <w:pPr>
        <w:spacing w:after="0" w:line="240" w:lineRule="auto"/>
        <w:ind w:firstLine="684"/>
        <w:jc w:val="both"/>
        <w:rPr>
          <w:rFonts w:ascii="Times New Roman" w:hAnsi="Times New Roman"/>
          <w:sz w:val="26"/>
          <w:szCs w:val="26"/>
        </w:rPr>
      </w:pPr>
    </w:p>
    <w:p w:rsidR="00D75AE3" w:rsidRDefault="00D75AE3" w:rsidP="00A249CB">
      <w:pPr>
        <w:spacing w:after="0" w:line="240" w:lineRule="auto"/>
        <w:ind w:firstLine="684"/>
        <w:jc w:val="both"/>
        <w:rPr>
          <w:rFonts w:ascii="Times New Roman" w:hAnsi="Times New Roman"/>
          <w:sz w:val="26"/>
          <w:szCs w:val="26"/>
        </w:rPr>
      </w:pPr>
    </w:p>
    <w:p w:rsidR="00D75AE3" w:rsidRDefault="00D75AE3" w:rsidP="00A249CB">
      <w:pPr>
        <w:spacing w:after="0" w:line="240" w:lineRule="auto"/>
        <w:ind w:firstLine="684"/>
        <w:jc w:val="both"/>
        <w:rPr>
          <w:rFonts w:ascii="Times New Roman" w:hAnsi="Times New Roman"/>
          <w:sz w:val="26"/>
          <w:szCs w:val="26"/>
        </w:rPr>
      </w:pPr>
    </w:p>
    <w:p w:rsidR="009552EE" w:rsidRDefault="009552EE" w:rsidP="00A249CB">
      <w:pPr>
        <w:spacing w:after="0" w:line="240" w:lineRule="auto"/>
        <w:ind w:firstLine="684"/>
        <w:jc w:val="both"/>
        <w:rPr>
          <w:rFonts w:ascii="Times New Roman" w:hAnsi="Times New Roman"/>
          <w:sz w:val="26"/>
          <w:szCs w:val="26"/>
        </w:rPr>
      </w:pPr>
    </w:p>
    <w:p w:rsidR="009552EE" w:rsidRDefault="009552EE" w:rsidP="00A249CB">
      <w:pPr>
        <w:spacing w:after="0" w:line="240" w:lineRule="auto"/>
        <w:ind w:firstLine="684"/>
        <w:jc w:val="both"/>
        <w:rPr>
          <w:rFonts w:ascii="Times New Roman" w:hAnsi="Times New Roman"/>
          <w:sz w:val="26"/>
          <w:szCs w:val="26"/>
        </w:rPr>
      </w:pPr>
    </w:p>
    <w:p w:rsidR="00D75AE3" w:rsidRDefault="00D75AE3" w:rsidP="00A249CB">
      <w:pPr>
        <w:spacing w:after="0" w:line="240" w:lineRule="auto"/>
        <w:ind w:firstLine="684"/>
        <w:jc w:val="both"/>
        <w:rPr>
          <w:rFonts w:ascii="Times New Roman" w:hAnsi="Times New Roman"/>
          <w:sz w:val="26"/>
          <w:szCs w:val="26"/>
        </w:rPr>
      </w:pPr>
    </w:p>
    <w:p w:rsidR="00D75AE3" w:rsidRDefault="00D75AE3" w:rsidP="00A249CB">
      <w:pPr>
        <w:spacing w:after="0" w:line="240" w:lineRule="auto"/>
        <w:ind w:firstLine="684"/>
        <w:jc w:val="both"/>
        <w:rPr>
          <w:rFonts w:ascii="Times New Roman" w:hAnsi="Times New Roman"/>
          <w:sz w:val="26"/>
          <w:szCs w:val="26"/>
        </w:rPr>
      </w:pPr>
    </w:p>
    <w:p w:rsidR="00D75AE3" w:rsidRDefault="00D75AE3" w:rsidP="00A249CB">
      <w:pPr>
        <w:spacing w:after="0" w:line="240" w:lineRule="auto"/>
        <w:ind w:firstLine="684"/>
        <w:jc w:val="both"/>
        <w:rPr>
          <w:rFonts w:ascii="Times New Roman" w:hAnsi="Times New Roman"/>
          <w:sz w:val="26"/>
          <w:szCs w:val="26"/>
        </w:rPr>
      </w:pPr>
    </w:p>
    <w:p w:rsidR="00D75AE3" w:rsidRDefault="00D75AE3" w:rsidP="00A249CB">
      <w:pPr>
        <w:spacing w:after="0" w:line="240" w:lineRule="auto"/>
        <w:ind w:firstLine="684"/>
        <w:jc w:val="both"/>
        <w:rPr>
          <w:rFonts w:ascii="Times New Roman" w:hAnsi="Times New Roman"/>
          <w:sz w:val="26"/>
          <w:szCs w:val="26"/>
        </w:rPr>
      </w:pPr>
    </w:p>
    <w:p w:rsidR="00FF4EC1" w:rsidRPr="00B95101" w:rsidRDefault="00FF4EC1" w:rsidP="00F32087">
      <w:pPr>
        <w:autoSpaceDE w:val="0"/>
        <w:autoSpaceDN w:val="0"/>
        <w:adjustRightInd w:val="0"/>
        <w:spacing w:after="0" w:line="240" w:lineRule="auto"/>
        <w:ind w:firstLine="684"/>
        <w:jc w:val="center"/>
        <w:rPr>
          <w:rFonts w:ascii="Times New Roman" w:hAnsi="Times New Roman"/>
          <w:b/>
          <w:sz w:val="28"/>
          <w:szCs w:val="28"/>
        </w:rPr>
      </w:pPr>
      <w:r w:rsidRPr="00B95101">
        <w:rPr>
          <w:rFonts w:ascii="Times New Roman" w:hAnsi="Times New Roman"/>
          <w:b/>
          <w:sz w:val="28"/>
          <w:szCs w:val="28"/>
        </w:rPr>
        <w:lastRenderedPageBreak/>
        <w:t>II. Анализ представляемого Верховному Совету Приднестровской Молдавской Республики доклада за соответствующий отчётный период</w:t>
      </w:r>
    </w:p>
    <w:p w:rsidR="00DB2D43" w:rsidRDefault="00DB2D43" w:rsidP="00F32087">
      <w:pPr>
        <w:autoSpaceDE w:val="0"/>
        <w:autoSpaceDN w:val="0"/>
        <w:adjustRightInd w:val="0"/>
        <w:spacing w:after="0" w:line="240" w:lineRule="auto"/>
        <w:ind w:firstLine="684"/>
        <w:jc w:val="both"/>
        <w:rPr>
          <w:rFonts w:ascii="Times New Roman" w:hAnsi="Times New Roman"/>
          <w:b/>
          <w:sz w:val="28"/>
          <w:szCs w:val="28"/>
        </w:rPr>
      </w:pPr>
    </w:p>
    <w:p w:rsidR="00DD23D1" w:rsidRPr="00B95101" w:rsidRDefault="00DD23D1" w:rsidP="00F32087">
      <w:pPr>
        <w:pStyle w:val="a4"/>
        <w:numPr>
          <w:ilvl w:val="0"/>
          <w:numId w:val="1"/>
        </w:numPr>
        <w:spacing w:after="0" w:line="240" w:lineRule="auto"/>
        <w:jc w:val="center"/>
        <w:rPr>
          <w:rFonts w:ascii="Times New Roman" w:hAnsi="Times New Roman"/>
          <w:b/>
          <w:sz w:val="28"/>
          <w:szCs w:val="28"/>
          <w:u w:val="single"/>
        </w:rPr>
      </w:pPr>
      <w:r w:rsidRPr="00B95101">
        <w:rPr>
          <w:rFonts w:ascii="Times New Roman" w:hAnsi="Times New Roman"/>
          <w:b/>
          <w:sz w:val="28"/>
          <w:szCs w:val="28"/>
          <w:u w:val="single"/>
        </w:rPr>
        <w:t>Обеспечение социально - экономических прав</w:t>
      </w:r>
    </w:p>
    <w:p w:rsidR="00D50424" w:rsidRDefault="00D50424" w:rsidP="00F32087">
      <w:pPr>
        <w:pStyle w:val="a4"/>
        <w:spacing w:after="0" w:line="240" w:lineRule="auto"/>
        <w:ind w:left="360" w:firstLine="684"/>
        <w:jc w:val="both"/>
        <w:rPr>
          <w:rFonts w:ascii="Times New Roman" w:hAnsi="Times New Roman"/>
          <w:b/>
          <w:sz w:val="28"/>
          <w:szCs w:val="28"/>
        </w:rPr>
      </w:pPr>
    </w:p>
    <w:p w:rsidR="00DD23D1" w:rsidRPr="00F06D90" w:rsidRDefault="00672B5F" w:rsidP="00F32087">
      <w:pPr>
        <w:pStyle w:val="a3"/>
        <w:numPr>
          <w:ilvl w:val="1"/>
          <w:numId w:val="1"/>
        </w:numPr>
        <w:jc w:val="center"/>
        <w:rPr>
          <w:rFonts w:ascii="Times New Roman" w:hAnsi="Times New Roman"/>
          <w:b/>
          <w:sz w:val="28"/>
          <w:szCs w:val="28"/>
        </w:rPr>
      </w:pPr>
      <w:r w:rsidRPr="00F06D90">
        <w:rPr>
          <w:rFonts w:ascii="Times New Roman" w:hAnsi="Times New Roman"/>
          <w:b/>
          <w:sz w:val="28"/>
          <w:szCs w:val="28"/>
        </w:rPr>
        <w:t>Социальное и п</w:t>
      </w:r>
      <w:r w:rsidR="00DD23D1" w:rsidRPr="00F06D90">
        <w:rPr>
          <w:rFonts w:ascii="Times New Roman" w:hAnsi="Times New Roman"/>
          <w:b/>
          <w:sz w:val="28"/>
          <w:szCs w:val="28"/>
        </w:rPr>
        <w:t>енсионное обеспечение</w:t>
      </w:r>
    </w:p>
    <w:p w:rsidR="00B675F6" w:rsidRDefault="00B675F6" w:rsidP="00F32087">
      <w:pPr>
        <w:pStyle w:val="a3"/>
        <w:jc w:val="center"/>
        <w:rPr>
          <w:rFonts w:ascii="Times New Roman" w:hAnsi="Times New Roman"/>
          <w:b/>
          <w:sz w:val="24"/>
          <w:szCs w:val="24"/>
        </w:rPr>
      </w:pP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rPr>
        <w:t>Пенсионная система Приднестровья - это совокупность создаваемых государством правовых, экономических и организационных институтов и норм, имеющих целью предоставление гражданам материального обеспечения в виде пенсий. Она представляет собой форму социальной защиты граждан, которые, в силу определенных обстоятельств, потеряли заработок или иной доход, получили вред, причиненный здоровью, а также, обеспечивает в определенной степени, средства к существованию нетрудоспособным гражданам. Для получения этого вида пособия необходимы определенные условия, которые закреплены в национальном законодательстве. Таким образом, пенсия - это ежемесячная денежная выплата, предназначенная для материальной поддержки нетрудоспособных граждан, достигших пенсионного возраста, ставших инвалидами, потерявших кормильца, а также длительное время занимавшихся определенной профессиональной деятельностью.</w:t>
      </w: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rPr>
        <w:t xml:space="preserve"> Важнейшими показателями состояния пенсионной системы государства являются ее финансовая устойчивость и обеспечиваемая ею покупательная способность пенсии. В качестве показателя эффективности деятельности пенсионной системы используется коэффициент замещения, рассчитываемый как соотношение между средней пенсией по возрасту и средней заработной платой в стране.</w:t>
      </w: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rPr>
        <w:t xml:space="preserve">Важнейшей функцией пенсионной системы является компенсация утраченного, в связи с выходом на пенсию, заработка. Именно коэффициент замещения утраченного заработка является основным критерием оценки уровня пенсионного обеспечения в любой стране. </w:t>
      </w:r>
    </w:p>
    <w:p w:rsidR="00F06D90" w:rsidRPr="00292EF0" w:rsidRDefault="00F06D90" w:rsidP="00F06D90">
      <w:pPr>
        <w:pStyle w:val="a3"/>
        <w:ind w:firstLine="567"/>
        <w:jc w:val="both"/>
        <w:rPr>
          <w:rStyle w:val="vkekvd"/>
          <w:color w:val="0A0A0A"/>
          <w:sz w:val="26"/>
          <w:szCs w:val="26"/>
          <w:shd w:val="clear" w:color="auto" w:fill="FFFFFF"/>
        </w:rPr>
      </w:pPr>
      <w:r w:rsidRPr="00292EF0">
        <w:rPr>
          <w:rFonts w:ascii="Times New Roman" w:hAnsi="Times New Roman"/>
          <w:sz w:val="26"/>
          <w:szCs w:val="26"/>
        </w:rPr>
        <w:t xml:space="preserve">В Приднестровье официально закрепленного единого коэффициента замещения (отношение средней пенсии к средней зарплате) нет, однако действует сложная система расчета пенсии, основанная на индивидуальном коэффициенте пенсионера (ИК), который </w:t>
      </w:r>
      <w:r w:rsidRPr="00292EF0">
        <w:rPr>
          <w:rFonts w:ascii="Times New Roman" w:hAnsi="Times New Roman"/>
          <w:color w:val="0A0A0A"/>
          <w:sz w:val="26"/>
          <w:szCs w:val="26"/>
          <w:shd w:val="clear" w:color="auto" w:fill="FFFFFF"/>
        </w:rPr>
        <w:t>определяется соотношением зарплаты пенсионера к среднереспубликанской, но при расчете применяется ограничение (максимально учитываемый коэффициент — 1,3)</w:t>
      </w:r>
      <w:r w:rsidRPr="00292EF0">
        <w:rPr>
          <w:rFonts w:ascii="Times New Roman" w:hAnsi="Times New Roman"/>
          <w:sz w:val="26"/>
          <w:szCs w:val="26"/>
        </w:rPr>
        <w:t xml:space="preserve"> и </w:t>
      </w:r>
      <w:proofErr w:type="spellStart"/>
      <w:r w:rsidRPr="00292EF0">
        <w:rPr>
          <w:rFonts w:ascii="Times New Roman" w:hAnsi="Times New Roman"/>
          <w:sz w:val="26"/>
          <w:szCs w:val="26"/>
        </w:rPr>
        <w:t>стажевом</w:t>
      </w:r>
      <w:proofErr w:type="spellEnd"/>
      <w:r w:rsidRPr="00292EF0">
        <w:rPr>
          <w:rFonts w:ascii="Times New Roman" w:hAnsi="Times New Roman"/>
          <w:sz w:val="26"/>
          <w:szCs w:val="26"/>
        </w:rPr>
        <w:t xml:space="preserve"> коэффициенте,</w:t>
      </w:r>
      <w:r w:rsidRPr="00292EF0">
        <w:rPr>
          <w:rFonts w:ascii="Times New Roman" w:hAnsi="Times New Roman"/>
          <w:color w:val="0A0A0A"/>
          <w:sz w:val="26"/>
          <w:szCs w:val="26"/>
          <w:shd w:val="clear" w:color="auto" w:fill="FFFFFF"/>
        </w:rPr>
        <w:t xml:space="preserve"> то есть размер пенсии зависит от стажа и соотношения зарплаты человека к средней по республике.</w:t>
      </w:r>
      <w:r w:rsidRPr="00292EF0">
        <w:rPr>
          <w:rStyle w:val="vkekvd"/>
          <w:color w:val="0A0A0A"/>
          <w:sz w:val="26"/>
          <w:szCs w:val="26"/>
          <w:shd w:val="clear" w:color="auto" w:fill="FFFFFF"/>
        </w:rPr>
        <w:t> </w:t>
      </w:r>
      <w:r w:rsidRPr="00292EF0">
        <w:rPr>
          <w:rFonts w:ascii="Times New Roman" w:hAnsi="Times New Roman"/>
          <w:color w:val="0A0A0A"/>
          <w:sz w:val="26"/>
          <w:szCs w:val="26"/>
          <w:shd w:val="clear" w:color="auto" w:fill="FFFFFF"/>
        </w:rPr>
        <w:t>Таким образом, даже при очень высокой зарплате «заместить» ее пенсией в полном объеме или по стандартам Международной организации труда (далее - МОТ) (обычно 40%) не получится из-за законодательного ограничения коэффициента.</w:t>
      </w: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rPr>
        <w:t>Уход на пенсию объективно влечет за собой ухудшение материального положения работающего человека. Проблема предотвращения бедности, обусловленной уходом на пенсию, нашла свое отражение в ряде документов МОТ. В них определено, что размер назначенной пенсии не должен быть меньше 40 % утраченного, в связи с выходом на пенсию, дохода.</w:t>
      </w: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rPr>
        <w:t xml:space="preserve">Этот норматив зафиксирован в Конвенции МОТ № 102 «О минимальных нормах </w:t>
      </w:r>
      <w:r w:rsidR="00400A09">
        <w:rPr>
          <w:rFonts w:ascii="Times New Roman" w:hAnsi="Times New Roman"/>
          <w:sz w:val="26"/>
          <w:szCs w:val="26"/>
        </w:rPr>
        <w:t>социального обеспечения</w:t>
      </w:r>
      <w:r w:rsidR="000513A2">
        <w:rPr>
          <w:rFonts w:ascii="Times New Roman" w:hAnsi="Times New Roman"/>
          <w:sz w:val="26"/>
          <w:szCs w:val="26"/>
        </w:rPr>
        <w:t>»</w:t>
      </w:r>
      <w:r w:rsidR="00400A09">
        <w:rPr>
          <w:rFonts w:ascii="Times New Roman" w:hAnsi="Times New Roman"/>
          <w:sz w:val="26"/>
          <w:szCs w:val="26"/>
        </w:rPr>
        <w:t xml:space="preserve"> (1952 г.</w:t>
      </w:r>
      <w:r w:rsidRPr="00292EF0">
        <w:rPr>
          <w:rFonts w:ascii="Times New Roman" w:hAnsi="Times New Roman"/>
          <w:sz w:val="26"/>
          <w:szCs w:val="26"/>
        </w:rPr>
        <w:t xml:space="preserve">) и определяет, что пенсия по старости </w:t>
      </w:r>
      <w:r w:rsidRPr="00292EF0">
        <w:rPr>
          <w:rFonts w:ascii="Times New Roman" w:hAnsi="Times New Roman"/>
          <w:sz w:val="26"/>
          <w:szCs w:val="26"/>
        </w:rPr>
        <w:lastRenderedPageBreak/>
        <w:t xml:space="preserve">должна составлять 40% заработной платы. Такой уровень возмещения заработка при высоких требованиях к трудовому стажу и возрасту выхода на пенсию был обусловлен необходимостью направления значительных финансовых средств на восстановление экономики развитых стран в середине </w:t>
      </w:r>
      <w:r w:rsidRPr="00292EF0">
        <w:rPr>
          <w:rFonts w:ascii="Times New Roman" w:hAnsi="Times New Roman"/>
          <w:sz w:val="26"/>
          <w:szCs w:val="26"/>
          <w:lang w:val="en-US"/>
        </w:rPr>
        <w:t>XX</w:t>
      </w:r>
      <w:r w:rsidRPr="00292EF0">
        <w:rPr>
          <w:rFonts w:ascii="Times New Roman" w:hAnsi="Times New Roman"/>
          <w:sz w:val="26"/>
          <w:szCs w:val="26"/>
        </w:rPr>
        <w:t xml:space="preserve"> века. Более поздняя Конвенция МОТ № 128 «О пособиях по инвалидности, по старости и по случаю потери кормильца» (1967 г</w:t>
      </w:r>
      <w:r w:rsidR="00400A09">
        <w:rPr>
          <w:rFonts w:ascii="Times New Roman" w:hAnsi="Times New Roman"/>
          <w:sz w:val="26"/>
          <w:szCs w:val="26"/>
        </w:rPr>
        <w:t>.</w:t>
      </w:r>
      <w:r w:rsidRPr="00292EF0">
        <w:rPr>
          <w:rFonts w:ascii="Times New Roman" w:hAnsi="Times New Roman"/>
          <w:sz w:val="26"/>
          <w:szCs w:val="26"/>
        </w:rPr>
        <w:t>) повышает этот уровень до 45% (такое же соотношение содержится и в документах Европейского Союза). Еще более высокий уровень – 55% – определяет Рекомендация МОТ № 131 от 29 июня 1967 года «О пособиях по инвалидности, по старости и по случаю потери кормильца», которая устанавливает, к тому же, что вводимый национальным законодательством минимальный размер пенсии по старости должен гарантировать минимальный уровень жизни.</w:t>
      </w:r>
    </w:p>
    <w:p w:rsidR="00F06D90" w:rsidRPr="0095061F" w:rsidRDefault="00F06D90" w:rsidP="00F06D90">
      <w:pPr>
        <w:pStyle w:val="a3"/>
        <w:ind w:firstLine="567"/>
        <w:jc w:val="both"/>
        <w:rPr>
          <w:rFonts w:ascii="Times New Roman" w:hAnsi="Times New Roman"/>
          <w:sz w:val="26"/>
          <w:szCs w:val="26"/>
        </w:rPr>
      </w:pPr>
      <w:r w:rsidRPr="0095061F">
        <w:rPr>
          <w:rFonts w:ascii="Times New Roman" w:hAnsi="Times New Roman"/>
          <w:sz w:val="26"/>
          <w:szCs w:val="26"/>
        </w:rPr>
        <w:t xml:space="preserve">По данным Министерства по социальной защите и труду Приднестровской Молдавской Республики по состоянию на 31 декабря 2025 года численность пенсионеров в Центрах социального страхования и социальной защиты </w:t>
      </w:r>
      <w:r w:rsidRPr="0095061F">
        <w:rPr>
          <w:rFonts w:ascii="Times New Roman" w:hAnsi="Times New Roman"/>
          <w:spacing w:val="-1"/>
          <w:sz w:val="26"/>
          <w:szCs w:val="26"/>
        </w:rPr>
        <w:t>городов и районов республики составила 97511</w:t>
      </w:r>
      <w:r w:rsidRPr="0095061F">
        <w:rPr>
          <w:rFonts w:ascii="Times New Roman" w:hAnsi="Times New Roman"/>
          <w:sz w:val="26"/>
          <w:szCs w:val="26"/>
        </w:rPr>
        <w:t xml:space="preserve"> пенсионера. Средний размер пенсий в </w:t>
      </w:r>
      <w:r>
        <w:rPr>
          <w:rFonts w:ascii="Times New Roman" w:hAnsi="Times New Roman"/>
          <w:sz w:val="26"/>
          <w:szCs w:val="26"/>
        </w:rPr>
        <w:t xml:space="preserve">             </w:t>
      </w:r>
      <w:r w:rsidRPr="0095061F">
        <w:rPr>
          <w:rFonts w:ascii="Times New Roman" w:hAnsi="Times New Roman"/>
          <w:sz w:val="26"/>
          <w:szCs w:val="26"/>
        </w:rPr>
        <w:t xml:space="preserve">2025 году составил 1676,64 рублей ПМР (для сравнения - средний размер пенсии в 2024 году был 1684,7 рубля ПМР). Ежегодно каждому пенсионеру, состоящему на учете в Центрах социального страхования и социальной защиты городов (районов), а также гражданам, ранее состоявшим на пенсионном учете и перешедшим на пенсионное обеспечение по некоторым нормам законодательства Российской Федерации, выплачивается гуманитарная помощь Российской Федерации в размере 150 рублей. </w:t>
      </w:r>
    </w:p>
    <w:p w:rsidR="00F06D90" w:rsidRPr="0095061F" w:rsidRDefault="00F06D90" w:rsidP="00F06D90">
      <w:pPr>
        <w:pStyle w:val="a3"/>
        <w:ind w:firstLine="567"/>
        <w:jc w:val="both"/>
        <w:rPr>
          <w:rFonts w:ascii="Times New Roman" w:hAnsi="Times New Roman"/>
          <w:sz w:val="26"/>
          <w:szCs w:val="26"/>
        </w:rPr>
      </w:pPr>
      <w:r w:rsidRPr="0095061F">
        <w:rPr>
          <w:rFonts w:ascii="Times New Roman" w:hAnsi="Times New Roman"/>
          <w:sz w:val="26"/>
          <w:szCs w:val="26"/>
        </w:rPr>
        <w:t>Так, по сравнению с прошлым годом произошло снижение уровня пенсионного обеспечения. И это при том, что П</w:t>
      </w:r>
      <w:r w:rsidRPr="0095061F">
        <w:rPr>
          <w:rFonts w:ascii="Times New Roman" w:hAnsi="Times New Roman"/>
          <w:sz w:val="26"/>
          <w:szCs w:val="26"/>
          <w:shd w:val="clear" w:color="auto" w:fill="FFFFFF"/>
        </w:rPr>
        <w:t>риднестровье завершило 2025 год с инфляцией в </w:t>
      </w:r>
      <w:r w:rsidRPr="0095061F">
        <w:rPr>
          <w:rFonts w:ascii="Times New Roman" w:hAnsi="Times New Roman"/>
          <w:sz w:val="26"/>
          <w:szCs w:val="26"/>
        </w:rPr>
        <w:t>14,7%</w:t>
      </w:r>
      <w:r w:rsidRPr="0095061F">
        <w:rPr>
          <w:rFonts w:ascii="Times New Roman" w:hAnsi="Times New Roman"/>
          <w:sz w:val="26"/>
          <w:szCs w:val="26"/>
          <w:shd w:val="clear" w:color="auto" w:fill="FFFFFF"/>
        </w:rPr>
        <w:t xml:space="preserve"> против 5,4% годом ранее. Такие данные были обнародованы Приднестровским Республиканским банком, отметив, что больше всего за год выросли цены на услуги – на 40,1%, при этом прожиточный уровень в декабре </w:t>
      </w:r>
      <w:r>
        <w:rPr>
          <w:rFonts w:ascii="Times New Roman" w:hAnsi="Times New Roman"/>
          <w:sz w:val="26"/>
          <w:szCs w:val="26"/>
          <w:shd w:val="clear" w:color="auto" w:fill="FFFFFF"/>
        </w:rPr>
        <w:t xml:space="preserve">      </w:t>
      </w:r>
      <w:r w:rsidRPr="0095061F">
        <w:rPr>
          <w:rFonts w:ascii="Times New Roman" w:hAnsi="Times New Roman"/>
          <w:sz w:val="26"/>
          <w:szCs w:val="26"/>
          <w:shd w:val="clear" w:color="auto" w:fill="FFFFFF"/>
        </w:rPr>
        <w:t>2025 года составил 2192 рублей.</w:t>
      </w:r>
      <w:r w:rsidRPr="0095061F">
        <w:rPr>
          <w:rFonts w:ascii="Times New Roman" w:hAnsi="Times New Roman"/>
          <w:sz w:val="26"/>
          <w:szCs w:val="26"/>
        </w:rPr>
        <w:t xml:space="preserve"> </w:t>
      </w:r>
    </w:p>
    <w:p w:rsidR="00F06D90" w:rsidRPr="0095061F" w:rsidRDefault="00F06D90" w:rsidP="00F06D90">
      <w:pPr>
        <w:pStyle w:val="a3"/>
        <w:ind w:firstLine="567"/>
        <w:jc w:val="both"/>
        <w:rPr>
          <w:rFonts w:ascii="Times New Roman" w:hAnsi="Times New Roman"/>
          <w:sz w:val="26"/>
          <w:szCs w:val="26"/>
        </w:rPr>
      </w:pPr>
    </w:p>
    <w:p w:rsidR="00F06D90" w:rsidRPr="0095061F" w:rsidRDefault="00F06D90" w:rsidP="00F06D90">
      <w:pPr>
        <w:pStyle w:val="a3"/>
        <w:ind w:firstLine="567"/>
        <w:jc w:val="both"/>
        <w:rPr>
          <w:rFonts w:ascii="Times New Roman" w:hAnsi="Times New Roman"/>
          <w:sz w:val="26"/>
          <w:szCs w:val="26"/>
        </w:rPr>
      </w:pPr>
      <w:r w:rsidRPr="0095061F">
        <w:rPr>
          <w:rFonts w:ascii="Times New Roman" w:hAnsi="Times New Roman"/>
          <w:sz w:val="26"/>
          <w:szCs w:val="26"/>
        </w:rPr>
        <w:t xml:space="preserve">Таким образом, налицо проблема сравнительно маленького размера пенсий, </w:t>
      </w:r>
      <w:r>
        <w:rPr>
          <w:rFonts w:ascii="Times New Roman" w:hAnsi="Times New Roman"/>
          <w:sz w:val="26"/>
          <w:szCs w:val="26"/>
        </w:rPr>
        <w:t xml:space="preserve">      </w:t>
      </w:r>
      <w:r w:rsidRPr="0095061F">
        <w:rPr>
          <w:rFonts w:ascii="Times New Roman" w:hAnsi="Times New Roman"/>
          <w:sz w:val="26"/>
          <w:szCs w:val="26"/>
        </w:rPr>
        <w:t>и это, несмотря на увеличившиеся в последние годы расходы на их выплату, включая и индексацию 2024 года. Не рационально то, что пенсии почти на треть</w:t>
      </w:r>
      <w:r w:rsidR="00A636B1">
        <w:rPr>
          <w:rFonts w:ascii="Times New Roman" w:hAnsi="Times New Roman"/>
          <w:sz w:val="26"/>
          <w:szCs w:val="26"/>
        </w:rPr>
        <w:t xml:space="preserve"> </w:t>
      </w:r>
      <w:r w:rsidRPr="0095061F">
        <w:rPr>
          <w:rFonts w:ascii="Times New Roman" w:hAnsi="Times New Roman"/>
          <w:sz w:val="26"/>
          <w:szCs w:val="26"/>
        </w:rPr>
        <w:t>(515 рублей) ниже прожиточного минимума (</w:t>
      </w:r>
      <w:r w:rsidRPr="0095061F">
        <w:rPr>
          <w:rFonts w:ascii="Times New Roman" w:hAnsi="Times New Roman"/>
          <w:sz w:val="26"/>
          <w:szCs w:val="26"/>
          <w:shd w:val="clear" w:color="auto" w:fill="FFFFFF"/>
        </w:rPr>
        <w:t>стоимостная оценка минимально необходимого набора продуктов питания, непродовольственных товаров и услуг (включая ЖКХ), нужных для поддержания здоровья и жизнедеятельности)</w:t>
      </w:r>
      <w:r w:rsidRPr="0095061F">
        <w:rPr>
          <w:rFonts w:ascii="Times New Roman" w:hAnsi="Times New Roman"/>
          <w:sz w:val="26"/>
          <w:szCs w:val="26"/>
        </w:rPr>
        <w:t xml:space="preserve"> и достаточно далеки от средней зарплаты. К тому же, такие пенсии не способны возместить хотя бы часть утраченного заработка для ранее высокооплачиваемых работников, которые теперь вышли на пенсию. Современное состояние приднестровской экономики характеризуется как достаточно неустойчивое, которое еще и усугубилось энергетическим кризисом 2025 года, что привело к ожидаемому </w:t>
      </w:r>
      <w:proofErr w:type="spellStart"/>
      <w:r w:rsidRPr="0095061F">
        <w:rPr>
          <w:rFonts w:ascii="Times New Roman" w:hAnsi="Times New Roman"/>
          <w:sz w:val="26"/>
          <w:szCs w:val="26"/>
        </w:rPr>
        <w:t>недополучению</w:t>
      </w:r>
      <w:proofErr w:type="spellEnd"/>
      <w:r w:rsidRPr="0095061F">
        <w:rPr>
          <w:rFonts w:ascii="Times New Roman" w:hAnsi="Times New Roman"/>
          <w:sz w:val="26"/>
          <w:szCs w:val="26"/>
        </w:rPr>
        <w:t xml:space="preserve"> доходов в бюджет ЕГФСС. Постоянный прирост социальных обязательств сопровождается сокращением страховых отчислений из-за отсутствия роста заработной платы у населения. </w:t>
      </w:r>
    </w:p>
    <w:p w:rsidR="00F06D90" w:rsidRPr="0095061F" w:rsidRDefault="00F06D90" w:rsidP="00F06D90">
      <w:pPr>
        <w:pStyle w:val="a3"/>
        <w:ind w:firstLine="567"/>
        <w:jc w:val="both"/>
        <w:rPr>
          <w:rFonts w:ascii="Times New Roman" w:hAnsi="Times New Roman"/>
          <w:sz w:val="26"/>
          <w:szCs w:val="26"/>
          <w:shd w:val="clear" w:color="auto" w:fill="FFFFFF"/>
        </w:rPr>
      </w:pPr>
      <w:r w:rsidRPr="0095061F">
        <w:rPr>
          <w:rFonts w:ascii="Times New Roman" w:hAnsi="Times New Roman"/>
          <w:sz w:val="26"/>
          <w:szCs w:val="26"/>
        </w:rPr>
        <w:t>Падение уровня пенсионного обеспечения опасно снижением качества жизни пожилых людей до уровня бедности, так как пенсии часто покрывают лишь прожиточный минимум</w:t>
      </w:r>
      <w:r w:rsidRPr="0095061F">
        <w:rPr>
          <w:rFonts w:ascii="Times New Roman" w:hAnsi="Times New Roman"/>
          <w:sz w:val="26"/>
          <w:szCs w:val="26"/>
          <w:shd w:val="clear" w:color="auto" w:fill="FFFFFF"/>
        </w:rPr>
        <w:t>. Это вызывает рост социальной напряженности, вынуждает пенсионеров работать дольше, усугубляет демографический кризис из-за нагрузки на работающих и старения населения.</w:t>
      </w:r>
      <w:r w:rsidRPr="0095061F">
        <w:rPr>
          <w:rStyle w:val="vkekvd"/>
          <w:sz w:val="26"/>
          <w:szCs w:val="26"/>
          <w:shd w:val="clear" w:color="auto" w:fill="FFFFFF"/>
        </w:rPr>
        <w:t> </w:t>
      </w:r>
    </w:p>
    <w:p w:rsidR="00F06D90" w:rsidRPr="00F06D90" w:rsidRDefault="00F06D90" w:rsidP="00F06D90">
      <w:pPr>
        <w:pStyle w:val="a3"/>
        <w:ind w:firstLine="567"/>
        <w:jc w:val="both"/>
        <w:rPr>
          <w:rFonts w:ascii="Times New Roman" w:hAnsi="Times New Roman"/>
          <w:b/>
          <w:sz w:val="26"/>
          <w:szCs w:val="26"/>
        </w:rPr>
      </w:pPr>
      <w:r w:rsidRPr="0095061F">
        <w:rPr>
          <w:rFonts w:ascii="Times New Roman" w:hAnsi="Times New Roman"/>
          <w:sz w:val="26"/>
          <w:szCs w:val="26"/>
        </w:rPr>
        <w:lastRenderedPageBreak/>
        <w:t xml:space="preserve">Пенсионеры представляются одной из самых незащищенных категорий населения в социальном плане. Каждый год их количество увеличивается, и современная пенсионная система не в силах с этим справиться, а постоянный дефицит в ней становится все </w:t>
      </w:r>
      <w:r w:rsidRPr="00F06D90">
        <w:rPr>
          <w:rFonts w:ascii="Times New Roman" w:hAnsi="Times New Roman"/>
          <w:sz w:val="26"/>
          <w:szCs w:val="26"/>
        </w:rPr>
        <w:t>более очевиден.</w:t>
      </w:r>
      <w:r w:rsidRPr="00F06D90">
        <w:rPr>
          <w:rStyle w:val="a5"/>
          <w:rFonts w:ascii="Times New Roman" w:hAnsi="Times New Roman"/>
          <w:sz w:val="26"/>
          <w:szCs w:val="26"/>
          <w:shd w:val="clear" w:color="auto" w:fill="FFFFFF"/>
        </w:rPr>
        <w:t xml:space="preserve"> </w:t>
      </w:r>
      <w:r w:rsidRPr="00F06D90">
        <w:rPr>
          <w:rStyle w:val="a5"/>
          <w:rFonts w:ascii="Times New Roman" w:hAnsi="Times New Roman"/>
          <w:b w:val="0"/>
          <w:sz w:val="26"/>
          <w:szCs w:val="26"/>
          <w:shd w:val="clear" w:color="auto" w:fill="FFFFFF"/>
        </w:rPr>
        <w:t xml:space="preserve">Пенсионная система Приднестровья является распределительной и построена на солидарности поколений. </w:t>
      </w:r>
      <w:r>
        <w:rPr>
          <w:rStyle w:val="a5"/>
          <w:rFonts w:ascii="Times New Roman" w:hAnsi="Times New Roman"/>
          <w:b w:val="0"/>
          <w:sz w:val="26"/>
          <w:szCs w:val="26"/>
          <w:shd w:val="clear" w:color="auto" w:fill="FFFFFF"/>
        </w:rPr>
        <w:t xml:space="preserve">                             </w:t>
      </w:r>
      <w:r w:rsidRPr="00F06D90">
        <w:rPr>
          <w:rStyle w:val="a5"/>
          <w:rFonts w:ascii="Times New Roman" w:hAnsi="Times New Roman"/>
          <w:b w:val="0"/>
          <w:sz w:val="26"/>
          <w:szCs w:val="26"/>
          <w:shd w:val="clear" w:color="auto" w:fill="FFFFFF"/>
        </w:rPr>
        <w:t>И, безусловно, наполняемость бюджета ЕГФСС зависит от количества работающих граждан в республике.</w:t>
      </w:r>
    </w:p>
    <w:p w:rsidR="00F06D90" w:rsidRPr="0095061F" w:rsidRDefault="00F06D90" w:rsidP="00F06D90">
      <w:pPr>
        <w:pStyle w:val="a3"/>
        <w:ind w:firstLine="567"/>
        <w:jc w:val="both"/>
        <w:rPr>
          <w:rFonts w:ascii="Times New Roman" w:hAnsi="Times New Roman"/>
          <w:sz w:val="26"/>
          <w:szCs w:val="26"/>
        </w:rPr>
      </w:pPr>
      <w:r w:rsidRPr="0095061F">
        <w:rPr>
          <w:rFonts w:ascii="Times New Roman" w:hAnsi="Times New Roman"/>
          <w:sz w:val="26"/>
          <w:szCs w:val="26"/>
        </w:rPr>
        <w:t>При этом единого мнения и комплекса мер по разрешению возникших проблем в пенсионной системе на государственном уровне не разработано. Таким образом, в современной приднестровской реальности сложилась такая ситуация, при которой положение граждан пенсионного возраста, да и всех, для кого единственным средством к существованию являются социальные выплаты, достаточно шаткое. Большинство пособий и компенсационных выплат, которые сегодня существуют, достаточно невысокие. Проблема пенсий в этом списке выходит на одно из первых мест, ведь достойное пенсионное обеспечение является важнейшим элементом социального благополучия населения. Поэтому пенсионная система Приднестровья требует дополнительного реформирования. В свою очередь успех этого реформирования зависит от множества условий и факторов, и в частности от экономической ситуации в стране и грамотной экономической политики. Задача государства в данном случае заключается в разработке и реализации комплекса мер, призванных отрегулировать пенсионную систему с целью повышения эффективности её функционирования.</w:t>
      </w:r>
    </w:p>
    <w:p w:rsidR="00F06D90" w:rsidRPr="0095061F" w:rsidRDefault="00F06D90" w:rsidP="00F06D90">
      <w:pPr>
        <w:pStyle w:val="a3"/>
        <w:jc w:val="both"/>
        <w:rPr>
          <w:rFonts w:ascii="Times New Roman" w:hAnsi="Times New Roman"/>
          <w:sz w:val="26"/>
          <w:szCs w:val="26"/>
          <w:shd w:val="clear" w:color="auto" w:fill="FFFFFF"/>
        </w:rPr>
      </w:pP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shd w:val="clear" w:color="auto" w:fill="FFFFFF"/>
        </w:rPr>
        <w:t>В 2025 году Уполномоченным было рассмотрено 3</w:t>
      </w:r>
      <w:r>
        <w:rPr>
          <w:rFonts w:ascii="Times New Roman" w:hAnsi="Times New Roman"/>
          <w:sz w:val="26"/>
          <w:szCs w:val="26"/>
          <w:shd w:val="clear" w:color="auto" w:fill="FFFFFF"/>
        </w:rPr>
        <w:t>8</w:t>
      </w:r>
      <w:r w:rsidRPr="00292EF0">
        <w:rPr>
          <w:rFonts w:ascii="Times New Roman" w:hAnsi="Times New Roman"/>
          <w:sz w:val="26"/>
          <w:szCs w:val="26"/>
          <w:shd w:val="clear" w:color="auto" w:fill="FFFFFF"/>
        </w:rPr>
        <w:t xml:space="preserve"> обращений граждан, в том или ином смысле, связанных с нарушениями их прав на достойный уровень пенсионного обеспечения</w:t>
      </w:r>
      <w:r w:rsidRPr="00292EF0">
        <w:rPr>
          <w:rFonts w:ascii="Times New Roman" w:hAnsi="Times New Roman"/>
          <w:sz w:val="26"/>
          <w:szCs w:val="26"/>
        </w:rPr>
        <w:t xml:space="preserve">, из которых: 3 обращения были признаны обоснованными и рассмотренными положительно, по </w:t>
      </w:r>
      <w:r>
        <w:rPr>
          <w:rFonts w:ascii="Times New Roman" w:hAnsi="Times New Roman"/>
          <w:sz w:val="26"/>
          <w:szCs w:val="26"/>
        </w:rPr>
        <w:t>31</w:t>
      </w:r>
      <w:r w:rsidRPr="00292EF0">
        <w:rPr>
          <w:rFonts w:ascii="Times New Roman" w:hAnsi="Times New Roman"/>
          <w:sz w:val="26"/>
          <w:szCs w:val="26"/>
        </w:rPr>
        <w:t xml:space="preserve"> обращениям гражданам были даны разъяснения, 2 обращения отправлены по подведомственности, 2 были признаны необоснованными.</w:t>
      </w:r>
    </w:p>
    <w:p w:rsidR="00F06D90" w:rsidRPr="00292EF0" w:rsidRDefault="00F06D90" w:rsidP="00F06D90">
      <w:pPr>
        <w:pStyle w:val="a3"/>
        <w:ind w:firstLine="567"/>
        <w:jc w:val="both"/>
        <w:rPr>
          <w:rFonts w:ascii="Times New Roman" w:hAnsi="Times New Roman"/>
          <w:sz w:val="26"/>
          <w:szCs w:val="26"/>
        </w:rPr>
      </w:pP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rPr>
        <w:t>Основная масса из данной категории обращений граждан — это обращения по различным вопросам, касающимся пенсий по некоторым нормам российского законодательства.</w:t>
      </w:r>
    </w:p>
    <w:p w:rsidR="00F06D9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rPr>
        <w:t xml:space="preserve">С учетом происходящих геополитических событий у граждан </w:t>
      </w:r>
      <w:r>
        <w:rPr>
          <w:rFonts w:ascii="Times New Roman" w:hAnsi="Times New Roman"/>
          <w:sz w:val="26"/>
          <w:szCs w:val="26"/>
        </w:rPr>
        <w:t>Приднестровской Молдавской Республики</w:t>
      </w:r>
      <w:r w:rsidRPr="00292EF0">
        <w:rPr>
          <w:rFonts w:ascii="Times New Roman" w:hAnsi="Times New Roman"/>
          <w:sz w:val="26"/>
          <w:szCs w:val="26"/>
        </w:rPr>
        <w:t xml:space="preserve"> возникают затруднения с передвижением по странам СНГ, в виду чего основной тематикой обращений, поступивших в 2025 году в адрес Уполномоченного, стали обращения, в которых граждане просили оказать им помощь в получении документов, подтверждающих их трудовую деятельность либо иные документы, необходимые для назначения пенсии. </w:t>
      </w:r>
    </w:p>
    <w:p w:rsidR="00F06D90" w:rsidRPr="00292EF0" w:rsidRDefault="00F06D90" w:rsidP="00F06D90">
      <w:pPr>
        <w:pStyle w:val="a3"/>
        <w:ind w:firstLine="567"/>
        <w:jc w:val="both"/>
        <w:rPr>
          <w:rFonts w:ascii="Times New Roman" w:hAnsi="Times New Roman"/>
          <w:sz w:val="26"/>
          <w:szCs w:val="26"/>
        </w:rPr>
      </w:pPr>
    </w:p>
    <w:p w:rsidR="00F06D90" w:rsidRPr="00292EF0" w:rsidRDefault="00F06D90" w:rsidP="00F06D90">
      <w:pPr>
        <w:spacing w:after="0" w:line="240" w:lineRule="auto"/>
        <w:ind w:left="567" w:firstLine="567"/>
        <w:jc w:val="both"/>
        <w:rPr>
          <w:rFonts w:ascii="Times New Roman" w:hAnsi="Times New Roman"/>
          <w:i/>
          <w:sz w:val="26"/>
          <w:szCs w:val="26"/>
        </w:rPr>
      </w:pPr>
      <w:r w:rsidRPr="00292EF0">
        <w:rPr>
          <w:rFonts w:ascii="Times New Roman" w:hAnsi="Times New Roman"/>
          <w:i/>
          <w:sz w:val="26"/>
          <w:szCs w:val="26"/>
        </w:rPr>
        <w:t xml:space="preserve">Так, к примеру, в 2025 году к Уполномоченному обратилась гражданка З. с просьбой оказать содействие в получении документов, подтверждающих период ее обучения в Приднестровском государственном университете </w:t>
      </w:r>
      <w:proofErr w:type="spellStart"/>
      <w:r w:rsidRPr="00292EF0">
        <w:rPr>
          <w:rFonts w:ascii="Times New Roman" w:hAnsi="Times New Roman"/>
          <w:i/>
          <w:sz w:val="26"/>
          <w:szCs w:val="26"/>
        </w:rPr>
        <w:t>им.Т.Г.Шевченко</w:t>
      </w:r>
      <w:proofErr w:type="spellEnd"/>
      <w:r w:rsidRPr="00292EF0">
        <w:rPr>
          <w:rFonts w:ascii="Times New Roman" w:hAnsi="Times New Roman"/>
          <w:i/>
          <w:sz w:val="26"/>
          <w:szCs w:val="26"/>
        </w:rPr>
        <w:t xml:space="preserve"> и сведения об отчисления в ЕГФСС Приднестровской Молдавской Республики за период ее работы в Министерстве экономического развития Приднестровской Молдавской Республики. </w:t>
      </w:r>
    </w:p>
    <w:p w:rsidR="00F06D90" w:rsidRPr="00292EF0" w:rsidRDefault="00F06D90" w:rsidP="00F06D90">
      <w:pPr>
        <w:spacing w:after="0" w:line="240" w:lineRule="auto"/>
        <w:ind w:left="567" w:firstLine="567"/>
        <w:jc w:val="both"/>
        <w:rPr>
          <w:rFonts w:ascii="Times New Roman" w:hAnsi="Times New Roman"/>
          <w:i/>
          <w:sz w:val="26"/>
          <w:szCs w:val="26"/>
        </w:rPr>
      </w:pPr>
      <w:r w:rsidRPr="00292EF0">
        <w:rPr>
          <w:rFonts w:ascii="Times New Roman" w:hAnsi="Times New Roman"/>
          <w:i/>
          <w:sz w:val="26"/>
          <w:szCs w:val="26"/>
        </w:rPr>
        <w:lastRenderedPageBreak/>
        <w:t xml:space="preserve">В рамках оказания содействия заявительнице Уполномоченный обратился с соответствующими ходатайствами в адрес Ректора Приднестровского государственного университета </w:t>
      </w:r>
      <w:proofErr w:type="spellStart"/>
      <w:r w:rsidRPr="00292EF0">
        <w:rPr>
          <w:rFonts w:ascii="Times New Roman" w:hAnsi="Times New Roman"/>
          <w:i/>
          <w:sz w:val="26"/>
          <w:szCs w:val="26"/>
        </w:rPr>
        <w:t>им.Т.Г.Шевченко</w:t>
      </w:r>
      <w:proofErr w:type="spellEnd"/>
      <w:r w:rsidRPr="00292EF0">
        <w:rPr>
          <w:rFonts w:ascii="Times New Roman" w:hAnsi="Times New Roman"/>
          <w:i/>
          <w:sz w:val="26"/>
          <w:szCs w:val="26"/>
        </w:rPr>
        <w:t xml:space="preserve"> и Министра экономического развития Приднестровской Молдавской Республики с просьбой о предоставлении омбудсмену запрашиваемых заявительницей документов, а после их получения все документы были перенаправлены гражданке З. по месту ее нынешнего проживания в город Москва.  </w:t>
      </w:r>
    </w:p>
    <w:p w:rsidR="00F06D90" w:rsidRDefault="00F06D90" w:rsidP="00F06D90">
      <w:pPr>
        <w:spacing w:after="0" w:line="240" w:lineRule="auto"/>
        <w:ind w:firstLine="567"/>
        <w:jc w:val="both"/>
        <w:rPr>
          <w:rFonts w:ascii="Times New Roman" w:hAnsi="Times New Roman"/>
          <w:i/>
          <w:sz w:val="26"/>
          <w:szCs w:val="26"/>
        </w:rPr>
      </w:pPr>
    </w:p>
    <w:p w:rsidR="00F06D90" w:rsidRPr="00292EF0" w:rsidRDefault="00F06D90" w:rsidP="00F06D90">
      <w:pPr>
        <w:spacing w:after="0" w:line="240" w:lineRule="auto"/>
        <w:ind w:left="567" w:firstLine="567"/>
        <w:jc w:val="both"/>
        <w:rPr>
          <w:rFonts w:ascii="Times New Roman" w:hAnsi="Times New Roman"/>
          <w:i/>
          <w:sz w:val="26"/>
          <w:szCs w:val="26"/>
        </w:rPr>
      </w:pPr>
      <w:r w:rsidRPr="00292EF0">
        <w:rPr>
          <w:rFonts w:ascii="Times New Roman" w:hAnsi="Times New Roman"/>
          <w:i/>
          <w:sz w:val="26"/>
          <w:szCs w:val="26"/>
        </w:rPr>
        <w:t xml:space="preserve">В 2025 году Уполномоченным по правам человека в Приднестровской Молдавской Республике удалось оказать содействие в восстановлении нарушенных, по мнению заявителя прав, гражданина, ранее много лет проживавшего в городе Бендеры. </w:t>
      </w:r>
    </w:p>
    <w:p w:rsidR="00F06D90" w:rsidRPr="00292EF0" w:rsidRDefault="00F06D90" w:rsidP="00F06D90">
      <w:pPr>
        <w:spacing w:after="0" w:line="240" w:lineRule="auto"/>
        <w:ind w:left="567" w:firstLine="567"/>
        <w:jc w:val="both"/>
        <w:rPr>
          <w:rFonts w:ascii="Times New Roman" w:hAnsi="Times New Roman"/>
          <w:i/>
          <w:sz w:val="26"/>
          <w:szCs w:val="26"/>
        </w:rPr>
      </w:pPr>
      <w:r w:rsidRPr="00292EF0">
        <w:rPr>
          <w:rFonts w:ascii="Times New Roman" w:hAnsi="Times New Roman"/>
          <w:i/>
          <w:sz w:val="26"/>
          <w:szCs w:val="26"/>
        </w:rPr>
        <w:t>Надо сказать, что с просьбой об оказании содействия к омбудсмену в Приднестровье обратился Уполномоченный по правам человека в Астраханской области, к которому и обратился гражданин после переезда на постоянное место жительства в город Астрахань.</w:t>
      </w:r>
    </w:p>
    <w:p w:rsidR="00F06D90" w:rsidRPr="00292EF0" w:rsidRDefault="00F06D90" w:rsidP="00F06D90">
      <w:pPr>
        <w:spacing w:after="0" w:line="240" w:lineRule="auto"/>
        <w:ind w:left="567" w:firstLine="567"/>
        <w:jc w:val="both"/>
        <w:rPr>
          <w:rFonts w:ascii="Times New Roman" w:hAnsi="Times New Roman"/>
          <w:i/>
          <w:sz w:val="26"/>
          <w:szCs w:val="26"/>
        </w:rPr>
      </w:pPr>
      <w:r w:rsidRPr="00292EF0">
        <w:rPr>
          <w:rFonts w:ascii="Times New Roman" w:hAnsi="Times New Roman"/>
          <w:i/>
          <w:sz w:val="26"/>
          <w:szCs w:val="26"/>
        </w:rPr>
        <w:t xml:space="preserve">Так, после изучения всех материалов по поступившему обращению было установлено, что гражданин С. ранее (с августа 1968 года) проживал и работал в городе Бендеры. Последняя запись в его трудовой книжке датировалась июнем 2015 годом. </w:t>
      </w:r>
    </w:p>
    <w:p w:rsidR="00F06D90" w:rsidRPr="00292EF0" w:rsidRDefault="00F06D90" w:rsidP="00F06D90">
      <w:pPr>
        <w:spacing w:after="0" w:line="240" w:lineRule="auto"/>
        <w:ind w:left="567" w:firstLine="567"/>
        <w:jc w:val="both"/>
        <w:rPr>
          <w:rFonts w:ascii="Times New Roman" w:hAnsi="Times New Roman"/>
          <w:i/>
          <w:sz w:val="26"/>
          <w:szCs w:val="26"/>
        </w:rPr>
      </w:pPr>
      <w:r w:rsidRPr="00292EF0">
        <w:rPr>
          <w:rFonts w:ascii="Times New Roman" w:hAnsi="Times New Roman"/>
          <w:i/>
          <w:sz w:val="26"/>
          <w:szCs w:val="26"/>
        </w:rPr>
        <w:t xml:space="preserve">Гражданин С. до января 2025 года проживал в городе Бендеры и с 2015 года получал российскую пенсию в размере 21684,49 руб. РФ, но после переезда на постоянное место жительство в город Астрахань, органы СФР начислили ему пенсию в размере 20060,85 руб. РФ, что получается меньше, чем он получал, проживая в городе Бендеры. Из этого следовало понимать, что Фондом пенсионного и социального страхования РФ по Астраханской области гражданину С. были приняты во внимание годы работы в советское время, т.е. до распада СССР. </w:t>
      </w:r>
    </w:p>
    <w:p w:rsidR="00F06D90" w:rsidRPr="00292EF0" w:rsidRDefault="00F06D90" w:rsidP="00F06D90">
      <w:pPr>
        <w:spacing w:after="0" w:line="240" w:lineRule="auto"/>
        <w:ind w:left="567" w:firstLine="567"/>
        <w:jc w:val="both"/>
        <w:rPr>
          <w:rFonts w:ascii="Times New Roman" w:hAnsi="Times New Roman"/>
          <w:i/>
          <w:sz w:val="26"/>
          <w:szCs w:val="26"/>
        </w:rPr>
      </w:pPr>
      <w:r w:rsidRPr="00292EF0">
        <w:rPr>
          <w:rFonts w:ascii="Times New Roman" w:hAnsi="Times New Roman"/>
          <w:i/>
          <w:sz w:val="26"/>
          <w:szCs w:val="26"/>
        </w:rPr>
        <w:t>В своем письме Уполномоченный по правам человека в Астраханской области указывал, что обращения отделения Фонда пенсионного и социального страхования в Национальную кассу социального страхования Республики Молдова об истребовании подтверждающих страховой стаж гражданина С. после 01.01.1991 года сведений остались без ответа с молдавской стороны.</w:t>
      </w:r>
    </w:p>
    <w:p w:rsidR="00F06D90" w:rsidRPr="00292EF0" w:rsidRDefault="00F06D90" w:rsidP="00F06D90">
      <w:pPr>
        <w:spacing w:after="0" w:line="240" w:lineRule="auto"/>
        <w:ind w:left="567" w:firstLine="567"/>
        <w:jc w:val="both"/>
        <w:rPr>
          <w:rFonts w:ascii="Times New Roman" w:hAnsi="Times New Roman"/>
          <w:i/>
          <w:sz w:val="26"/>
          <w:szCs w:val="26"/>
        </w:rPr>
      </w:pPr>
      <w:r w:rsidRPr="00292EF0">
        <w:rPr>
          <w:rFonts w:ascii="Times New Roman" w:hAnsi="Times New Roman"/>
          <w:i/>
          <w:sz w:val="26"/>
          <w:szCs w:val="26"/>
        </w:rPr>
        <w:t xml:space="preserve">Вместе с тем пенсионное обеспечение граждан, прибывших из Приднестровской Молдавской Республики, осуществляется в соответствии с  нормами Соглашения между Правительством Российской Федерации и Правительством Республики Молдова о гарантиях прав граждан в области пенсионного обеспечения от 10.02.1995 года, а также что периоды работы с 01.01.1991 года в страховой стаж включаются в случае подтверждения справками об уплате страховых взносов на обязательное пенсионное обеспечение либо на социальное страхование. </w:t>
      </w:r>
    </w:p>
    <w:p w:rsidR="00F06D90" w:rsidRPr="00292EF0" w:rsidRDefault="00F06D90" w:rsidP="00F06D90">
      <w:pPr>
        <w:spacing w:after="0" w:line="240" w:lineRule="auto"/>
        <w:ind w:left="567" w:firstLine="567"/>
        <w:jc w:val="both"/>
        <w:rPr>
          <w:rFonts w:ascii="Times New Roman" w:hAnsi="Times New Roman"/>
          <w:i/>
          <w:sz w:val="26"/>
          <w:szCs w:val="26"/>
        </w:rPr>
      </w:pPr>
      <w:r w:rsidRPr="00292EF0">
        <w:rPr>
          <w:rFonts w:ascii="Times New Roman" w:hAnsi="Times New Roman"/>
          <w:i/>
          <w:sz w:val="26"/>
          <w:szCs w:val="26"/>
        </w:rPr>
        <w:t xml:space="preserve">В целях оказания содействия заявителю Уполномоченным по правам человека в </w:t>
      </w:r>
      <w:r>
        <w:rPr>
          <w:rFonts w:ascii="Times New Roman" w:hAnsi="Times New Roman"/>
          <w:i/>
          <w:sz w:val="26"/>
          <w:szCs w:val="26"/>
        </w:rPr>
        <w:t>Приднестровской Молдавской Республике</w:t>
      </w:r>
      <w:r w:rsidRPr="00292EF0">
        <w:rPr>
          <w:rFonts w:ascii="Times New Roman" w:hAnsi="Times New Roman"/>
          <w:i/>
          <w:sz w:val="26"/>
          <w:szCs w:val="26"/>
        </w:rPr>
        <w:t xml:space="preserve"> были сделаны соответствующие запросы в ряд учреждений и организаций города Бендеры. Ни один из этих запросов не остался без внимания, и Уполномоченным были получены соответствующие архивные справки и выписки из документов, даже </w:t>
      </w:r>
      <w:r w:rsidRPr="00292EF0">
        <w:rPr>
          <w:rFonts w:ascii="Times New Roman" w:hAnsi="Times New Roman"/>
          <w:i/>
          <w:sz w:val="26"/>
          <w:szCs w:val="26"/>
        </w:rPr>
        <w:lastRenderedPageBreak/>
        <w:t>от предприятия, которое в настоящее время уже не осуществляет свою деятельность, но архивные документы в отношении своих бывших работников хранит соответствующим образом и при обращении к ним граждан им на руки выдаются необходимые документы.</w:t>
      </w:r>
    </w:p>
    <w:p w:rsidR="00F06D90" w:rsidRPr="00292EF0" w:rsidRDefault="00F06D90" w:rsidP="00F06D90">
      <w:pPr>
        <w:spacing w:after="0" w:line="240" w:lineRule="auto"/>
        <w:ind w:left="567" w:firstLine="567"/>
        <w:jc w:val="both"/>
        <w:rPr>
          <w:rFonts w:ascii="Times New Roman" w:hAnsi="Times New Roman"/>
          <w:i/>
          <w:sz w:val="26"/>
          <w:szCs w:val="26"/>
        </w:rPr>
      </w:pPr>
      <w:r w:rsidRPr="00292EF0">
        <w:rPr>
          <w:rFonts w:ascii="Times New Roman" w:hAnsi="Times New Roman"/>
          <w:i/>
          <w:sz w:val="26"/>
          <w:szCs w:val="26"/>
        </w:rPr>
        <w:t xml:space="preserve">В итоге, Уполномоченным по правам человека в </w:t>
      </w:r>
      <w:r>
        <w:rPr>
          <w:rFonts w:ascii="Times New Roman" w:hAnsi="Times New Roman"/>
          <w:i/>
          <w:sz w:val="26"/>
          <w:szCs w:val="26"/>
        </w:rPr>
        <w:t>Приднестровской Молдавской Республике</w:t>
      </w:r>
      <w:r w:rsidRPr="00292EF0">
        <w:rPr>
          <w:rFonts w:ascii="Times New Roman" w:hAnsi="Times New Roman"/>
          <w:i/>
          <w:sz w:val="26"/>
          <w:szCs w:val="26"/>
        </w:rPr>
        <w:t xml:space="preserve"> все полученные документы в отношении гражданина С. были отправлены в адрес Уполномоченного по правам человека в Астраханской области для последующего предоставления их лично заявителю. </w:t>
      </w:r>
    </w:p>
    <w:p w:rsidR="00F06D90" w:rsidRDefault="00F06D90" w:rsidP="00F06D90">
      <w:pPr>
        <w:spacing w:after="0" w:line="240" w:lineRule="auto"/>
        <w:ind w:left="567" w:firstLine="567"/>
        <w:jc w:val="both"/>
        <w:rPr>
          <w:rFonts w:ascii="Times New Roman" w:hAnsi="Times New Roman"/>
          <w:i/>
          <w:sz w:val="26"/>
          <w:szCs w:val="26"/>
        </w:rPr>
      </w:pPr>
    </w:p>
    <w:p w:rsidR="00B35ED8" w:rsidRPr="00292EF0" w:rsidRDefault="00B35ED8" w:rsidP="00F06D90">
      <w:pPr>
        <w:spacing w:after="0" w:line="240" w:lineRule="auto"/>
        <w:ind w:left="567" w:firstLine="567"/>
        <w:jc w:val="both"/>
        <w:rPr>
          <w:rFonts w:ascii="Times New Roman" w:hAnsi="Times New Roman"/>
          <w:i/>
          <w:sz w:val="26"/>
          <w:szCs w:val="26"/>
        </w:rPr>
      </w:pPr>
    </w:p>
    <w:p w:rsidR="00F06D90" w:rsidRPr="00292EF0" w:rsidRDefault="00F06D90" w:rsidP="00F06D90">
      <w:pPr>
        <w:pStyle w:val="a3"/>
        <w:ind w:left="567" w:firstLine="567"/>
        <w:jc w:val="both"/>
        <w:rPr>
          <w:rFonts w:ascii="Times New Roman" w:hAnsi="Times New Roman"/>
          <w:i/>
          <w:sz w:val="26"/>
          <w:szCs w:val="26"/>
          <w:lang w:eastAsia="ru-RU"/>
        </w:rPr>
      </w:pPr>
      <w:r w:rsidRPr="00292EF0">
        <w:rPr>
          <w:rFonts w:ascii="Times New Roman" w:hAnsi="Times New Roman"/>
          <w:i/>
          <w:sz w:val="26"/>
          <w:szCs w:val="26"/>
        </w:rPr>
        <w:t>Также в качестве примера можно привести обращение гражданки С., которая обратилась в</w:t>
      </w:r>
      <w:r w:rsidRPr="00292EF0">
        <w:rPr>
          <w:rFonts w:ascii="Times New Roman" w:hAnsi="Times New Roman"/>
          <w:i/>
          <w:sz w:val="26"/>
          <w:szCs w:val="26"/>
          <w:lang w:eastAsia="ru-RU"/>
        </w:rPr>
        <w:t xml:space="preserve"> адрес Уполномоченного по правам человека в </w:t>
      </w:r>
      <w:r>
        <w:rPr>
          <w:rFonts w:ascii="Times New Roman" w:hAnsi="Times New Roman"/>
          <w:i/>
          <w:sz w:val="26"/>
          <w:szCs w:val="26"/>
          <w:lang w:eastAsia="ru-RU"/>
        </w:rPr>
        <w:t>Приднестровской Молдавской Республике</w:t>
      </w:r>
      <w:r w:rsidRPr="00292EF0">
        <w:rPr>
          <w:rFonts w:ascii="Times New Roman" w:hAnsi="Times New Roman"/>
          <w:i/>
          <w:sz w:val="26"/>
          <w:szCs w:val="26"/>
          <w:lang w:eastAsia="ru-RU"/>
        </w:rPr>
        <w:t xml:space="preserve"> по вопросу оказания содействия в восстановлении ее пенсионных прав, связанных с неучтенным при назначении ей пенсии стажа, полученным в Российской Федерации.</w:t>
      </w:r>
    </w:p>
    <w:p w:rsidR="00F06D90" w:rsidRPr="00292EF0" w:rsidRDefault="00F06D90" w:rsidP="00F06D90">
      <w:pPr>
        <w:pStyle w:val="a3"/>
        <w:ind w:left="567" w:firstLine="567"/>
        <w:jc w:val="both"/>
        <w:rPr>
          <w:rFonts w:ascii="Times New Roman" w:hAnsi="Times New Roman"/>
          <w:i/>
          <w:sz w:val="26"/>
          <w:szCs w:val="26"/>
          <w:lang w:eastAsia="ru-RU"/>
        </w:rPr>
      </w:pPr>
      <w:r w:rsidRPr="00292EF0">
        <w:rPr>
          <w:rFonts w:ascii="Times New Roman" w:hAnsi="Times New Roman"/>
          <w:i/>
          <w:sz w:val="26"/>
          <w:szCs w:val="26"/>
          <w:lang w:eastAsia="ru-RU"/>
        </w:rPr>
        <w:t xml:space="preserve">Суть обращения гражданки С. заключалась в том, что при назначении ей пенсии </w:t>
      </w:r>
      <w:r>
        <w:rPr>
          <w:rFonts w:ascii="Times New Roman" w:hAnsi="Times New Roman"/>
          <w:i/>
          <w:sz w:val="26"/>
          <w:szCs w:val="26"/>
          <w:lang w:eastAsia="ru-RU"/>
        </w:rPr>
        <w:t>Приднестровской Молдавской Республики</w:t>
      </w:r>
      <w:r w:rsidRPr="00292EF0">
        <w:rPr>
          <w:rFonts w:ascii="Times New Roman" w:hAnsi="Times New Roman"/>
          <w:i/>
          <w:sz w:val="26"/>
          <w:szCs w:val="26"/>
          <w:lang w:eastAsia="ru-RU"/>
        </w:rPr>
        <w:t xml:space="preserve"> не был учтен в общий трудовой стаж период ее трудовой деятельности в г</w:t>
      </w:r>
      <w:r w:rsidR="00400A09">
        <w:rPr>
          <w:rFonts w:ascii="Times New Roman" w:hAnsi="Times New Roman"/>
          <w:i/>
          <w:sz w:val="26"/>
          <w:szCs w:val="26"/>
          <w:lang w:eastAsia="ru-RU"/>
        </w:rPr>
        <w:t>ороде</w:t>
      </w:r>
      <w:r w:rsidRPr="00292EF0">
        <w:rPr>
          <w:rFonts w:ascii="Times New Roman" w:hAnsi="Times New Roman"/>
          <w:i/>
          <w:sz w:val="26"/>
          <w:szCs w:val="26"/>
          <w:lang w:eastAsia="ru-RU"/>
        </w:rPr>
        <w:t xml:space="preserve"> Курчатов, Российской Федерации, в связи с отсутствием сведений о заработной плате и об удержании страховых взносов в пенсионный фонд Российской Федерации.</w:t>
      </w:r>
    </w:p>
    <w:p w:rsidR="00F06D90" w:rsidRPr="00292EF0" w:rsidRDefault="00F06D90" w:rsidP="00F06D90">
      <w:pPr>
        <w:pStyle w:val="a3"/>
        <w:ind w:left="567" w:firstLine="567"/>
        <w:jc w:val="both"/>
        <w:rPr>
          <w:rFonts w:ascii="Times New Roman" w:hAnsi="Times New Roman"/>
          <w:i/>
          <w:sz w:val="26"/>
          <w:szCs w:val="26"/>
          <w:lang w:eastAsia="ru-RU"/>
        </w:rPr>
      </w:pPr>
      <w:r w:rsidRPr="00292EF0">
        <w:rPr>
          <w:rFonts w:ascii="Times New Roman" w:hAnsi="Times New Roman"/>
          <w:i/>
          <w:sz w:val="26"/>
          <w:szCs w:val="26"/>
          <w:lang w:eastAsia="ru-RU"/>
        </w:rPr>
        <w:t xml:space="preserve">В рамках оказания помощи заявительнице, в августе 2025 года был направлен соответствующий запрос в адрес Отделения Фонда пенсионного и социального страхования Российской Федерации по Курской области, </w:t>
      </w:r>
      <w:r w:rsidR="00400A09">
        <w:rPr>
          <w:rFonts w:ascii="Times New Roman" w:hAnsi="Times New Roman"/>
          <w:i/>
          <w:sz w:val="26"/>
          <w:szCs w:val="26"/>
          <w:lang w:eastAsia="ru-RU"/>
        </w:rPr>
        <w:t xml:space="preserve">          </w:t>
      </w:r>
      <w:r w:rsidRPr="00292EF0">
        <w:rPr>
          <w:rFonts w:ascii="Times New Roman" w:hAnsi="Times New Roman"/>
          <w:i/>
          <w:sz w:val="26"/>
          <w:szCs w:val="26"/>
          <w:lang w:eastAsia="ru-RU"/>
        </w:rPr>
        <w:t>г</w:t>
      </w:r>
      <w:r w:rsidR="00400A09">
        <w:rPr>
          <w:rFonts w:ascii="Times New Roman" w:hAnsi="Times New Roman"/>
          <w:i/>
          <w:sz w:val="26"/>
          <w:szCs w:val="26"/>
          <w:lang w:eastAsia="ru-RU"/>
        </w:rPr>
        <w:t xml:space="preserve">ород </w:t>
      </w:r>
      <w:r w:rsidRPr="00292EF0">
        <w:rPr>
          <w:rFonts w:ascii="Times New Roman" w:hAnsi="Times New Roman"/>
          <w:i/>
          <w:sz w:val="26"/>
          <w:szCs w:val="26"/>
          <w:lang w:eastAsia="ru-RU"/>
        </w:rPr>
        <w:t>Курчатов, об оказании содействия в истребовании справки о заработной плате, с указанием сведений об удержании из заработной платы гражданки С. страховых взносов за период её трудовой деятельности в Монтажном управлении № 6 треста «</w:t>
      </w:r>
      <w:proofErr w:type="spellStart"/>
      <w:r w:rsidRPr="00292EF0">
        <w:rPr>
          <w:rFonts w:ascii="Times New Roman" w:hAnsi="Times New Roman"/>
          <w:i/>
          <w:sz w:val="26"/>
          <w:szCs w:val="26"/>
          <w:lang w:eastAsia="ru-RU"/>
        </w:rPr>
        <w:t>Электроцентромонтаж</w:t>
      </w:r>
      <w:proofErr w:type="spellEnd"/>
      <w:r w:rsidRPr="00292EF0">
        <w:rPr>
          <w:rFonts w:ascii="Times New Roman" w:hAnsi="Times New Roman"/>
          <w:i/>
          <w:sz w:val="26"/>
          <w:szCs w:val="26"/>
          <w:lang w:eastAsia="ru-RU"/>
        </w:rPr>
        <w:t>».</w:t>
      </w:r>
    </w:p>
    <w:p w:rsidR="00F06D90" w:rsidRPr="00292EF0" w:rsidRDefault="00F06D90" w:rsidP="00F06D90">
      <w:pPr>
        <w:pStyle w:val="a3"/>
        <w:ind w:left="567" w:firstLine="567"/>
        <w:jc w:val="both"/>
        <w:rPr>
          <w:rFonts w:ascii="Times New Roman" w:hAnsi="Times New Roman"/>
          <w:i/>
          <w:sz w:val="26"/>
          <w:szCs w:val="26"/>
          <w:lang w:eastAsia="ru-RU"/>
        </w:rPr>
      </w:pPr>
      <w:r w:rsidRPr="00292EF0">
        <w:rPr>
          <w:rFonts w:ascii="Times New Roman" w:hAnsi="Times New Roman"/>
          <w:i/>
          <w:sz w:val="26"/>
          <w:szCs w:val="26"/>
          <w:lang w:eastAsia="ru-RU"/>
        </w:rPr>
        <w:t>В декабре 2025 года из Российской Федерации поступили запрашиваемые документы, о чём заявительница была уведомлена и приглашена в Центр для подачи заявления о перерасчете размера пенсии.</w:t>
      </w:r>
    </w:p>
    <w:p w:rsidR="00F06D90" w:rsidRPr="00292EF0" w:rsidRDefault="00F06D90" w:rsidP="00F06D90">
      <w:pPr>
        <w:pStyle w:val="a3"/>
        <w:ind w:left="567" w:firstLine="567"/>
        <w:jc w:val="both"/>
        <w:rPr>
          <w:rFonts w:ascii="Times New Roman" w:hAnsi="Times New Roman"/>
          <w:i/>
          <w:sz w:val="26"/>
          <w:szCs w:val="26"/>
          <w:lang w:eastAsia="ru-RU"/>
        </w:rPr>
      </w:pPr>
      <w:r w:rsidRPr="00292EF0">
        <w:rPr>
          <w:rFonts w:ascii="Times New Roman" w:hAnsi="Times New Roman"/>
          <w:i/>
          <w:sz w:val="26"/>
          <w:szCs w:val="26"/>
          <w:lang w:eastAsia="ru-RU"/>
        </w:rPr>
        <w:t xml:space="preserve"> В итоге на основании статьи 93 Закона </w:t>
      </w:r>
      <w:r>
        <w:rPr>
          <w:rFonts w:ascii="Times New Roman" w:hAnsi="Times New Roman"/>
          <w:i/>
          <w:sz w:val="26"/>
          <w:szCs w:val="26"/>
          <w:lang w:eastAsia="ru-RU"/>
        </w:rPr>
        <w:t>Приднестровской Молдавской Республики</w:t>
      </w:r>
      <w:r w:rsidRPr="00292EF0">
        <w:rPr>
          <w:rFonts w:ascii="Times New Roman" w:hAnsi="Times New Roman"/>
          <w:i/>
          <w:sz w:val="26"/>
          <w:szCs w:val="26"/>
          <w:lang w:eastAsia="ru-RU"/>
        </w:rPr>
        <w:t xml:space="preserve"> «О государственном пенсионном обеспечении граждан в </w:t>
      </w:r>
      <w:r>
        <w:rPr>
          <w:rFonts w:ascii="Times New Roman" w:hAnsi="Times New Roman"/>
          <w:i/>
          <w:sz w:val="26"/>
          <w:szCs w:val="26"/>
          <w:lang w:eastAsia="ru-RU"/>
        </w:rPr>
        <w:t>Приднестровской Молдавской Республике</w:t>
      </w:r>
      <w:r w:rsidRPr="00292EF0">
        <w:rPr>
          <w:rFonts w:ascii="Times New Roman" w:hAnsi="Times New Roman"/>
          <w:i/>
          <w:sz w:val="26"/>
          <w:szCs w:val="26"/>
          <w:lang w:eastAsia="ru-RU"/>
        </w:rPr>
        <w:t xml:space="preserve">», с 1 сентября 2025 года гражданке С. был произведен перерасчет размера пенсии в связи с увеличением общего трудового стажа (в результате перерасчета общий трудовой стаж гражданки С. составил 36 лет 8 месяцев 17 дней, а недополученная сумма пенсии за период с 1 сентября 2025 года по 31 декабря 2025 года была перечислена на расчетный счет гражданки С., открытый в </w:t>
      </w:r>
      <w:r>
        <w:rPr>
          <w:rFonts w:ascii="Times New Roman" w:hAnsi="Times New Roman"/>
          <w:i/>
          <w:sz w:val="26"/>
          <w:szCs w:val="26"/>
          <w:lang w:eastAsia="ru-RU"/>
        </w:rPr>
        <w:t xml:space="preserve">                                     </w:t>
      </w:r>
      <w:r w:rsidRPr="00292EF0">
        <w:rPr>
          <w:rFonts w:ascii="Times New Roman" w:hAnsi="Times New Roman"/>
          <w:i/>
          <w:sz w:val="26"/>
          <w:szCs w:val="26"/>
          <w:lang w:eastAsia="ru-RU"/>
        </w:rPr>
        <w:t>ЗАО «Агропромбанк», вместе с пенсией за январь 2026 года.</w:t>
      </w:r>
    </w:p>
    <w:p w:rsidR="00F06D90" w:rsidRDefault="00F06D90" w:rsidP="00F06D90">
      <w:pPr>
        <w:pStyle w:val="a3"/>
        <w:ind w:firstLine="567"/>
        <w:jc w:val="both"/>
        <w:rPr>
          <w:rFonts w:ascii="Times New Roman" w:hAnsi="Times New Roman"/>
          <w:i/>
          <w:sz w:val="26"/>
          <w:szCs w:val="26"/>
          <w:lang w:eastAsia="ru-RU"/>
        </w:rPr>
      </w:pPr>
      <w:r w:rsidRPr="00292EF0">
        <w:rPr>
          <w:rFonts w:ascii="Times New Roman" w:hAnsi="Times New Roman"/>
          <w:i/>
          <w:sz w:val="26"/>
          <w:szCs w:val="26"/>
          <w:lang w:eastAsia="ru-RU"/>
        </w:rPr>
        <w:t> </w:t>
      </w:r>
    </w:p>
    <w:p w:rsidR="00B35ED8" w:rsidRPr="00292EF0" w:rsidRDefault="00B35ED8" w:rsidP="00F06D90">
      <w:pPr>
        <w:pStyle w:val="a3"/>
        <w:ind w:firstLine="567"/>
        <w:jc w:val="both"/>
        <w:rPr>
          <w:rFonts w:ascii="Times New Roman" w:hAnsi="Times New Roman"/>
          <w:i/>
          <w:sz w:val="26"/>
          <w:szCs w:val="26"/>
          <w:lang w:eastAsia="ru-RU"/>
        </w:rPr>
      </w:pPr>
    </w:p>
    <w:p w:rsidR="00F06D90" w:rsidRPr="00292EF0" w:rsidRDefault="00F06D90" w:rsidP="00F06D90">
      <w:pPr>
        <w:pStyle w:val="a3"/>
        <w:ind w:left="567" w:firstLine="567"/>
        <w:jc w:val="both"/>
        <w:rPr>
          <w:rFonts w:ascii="Times New Roman" w:hAnsi="Times New Roman"/>
          <w:i/>
          <w:sz w:val="26"/>
          <w:szCs w:val="26"/>
        </w:rPr>
      </w:pPr>
      <w:r w:rsidRPr="00292EF0">
        <w:rPr>
          <w:rFonts w:ascii="Times New Roman" w:hAnsi="Times New Roman"/>
          <w:i/>
          <w:sz w:val="26"/>
          <w:szCs w:val="26"/>
        </w:rPr>
        <w:t xml:space="preserve">В адрес Уполномоченного по правам человека в </w:t>
      </w:r>
      <w:r>
        <w:rPr>
          <w:rFonts w:ascii="Times New Roman" w:hAnsi="Times New Roman"/>
          <w:i/>
          <w:sz w:val="26"/>
          <w:szCs w:val="26"/>
        </w:rPr>
        <w:t>Приднестровской Молдавской Республике</w:t>
      </w:r>
      <w:r w:rsidRPr="00292EF0">
        <w:rPr>
          <w:rFonts w:ascii="Times New Roman" w:hAnsi="Times New Roman"/>
          <w:i/>
          <w:sz w:val="26"/>
          <w:szCs w:val="26"/>
        </w:rPr>
        <w:t xml:space="preserve"> обратился гражданин Б. по вопросу оказания содействия в перенаправлении его пенсионного дела из Российской Федерации в Приднестровье.</w:t>
      </w:r>
    </w:p>
    <w:p w:rsidR="00F06D90" w:rsidRPr="00292EF0" w:rsidRDefault="00F06D90" w:rsidP="00F06D90">
      <w:pPr>
        <w:pStyle w:val="a3"/>
        <w:ind w:left="567" w:firstLine="567"/>
        <w:jc w:val="both"/>
        <w:rPr>
          <w:rFonts w:ascii="Times New Roman" w:hAnsi="Times New Roman"/>
          <w:i/>
          <w:sz w:val="26"/>
          <w:szCs w:val="26"/>
        </w:rPr>
      </w:pPr>
      <w:r w:rsidRPr="00292EF0">
        <w:rPr>
          <w:rFonts w:ascii="Times New Roman" w:hAnsi="Times New Roman"/>
          <w:i/>
          <w:sz w:val="26"/>
          <w:szCs w:val="26"/>
        </w:rPr>
        <w:t>В настоящее время, в связи со сложной геополитической ситуацией гражданин Б. проживает в Приднестровье у своей дочери. В своем обращении он указал, что до 2018 года проживал в Астраханской области,</w:t>
      </w:r>
      <w:r w:rsidR="002A7FC4">
        <w:rPr>
          <w:rFonts w:ascii="Times New Roman" w:hAnsi="Times New Roman"/>
          <w:i/>
          <w:sz w:val="26"/>
          <w:szCs w:val="26"/>
        </w:rPr>
        <w:t xml:space="preserve">                        </w:t>
      </w:r>
      <w:r w:rsidRPr="00292EF0">
        <w:rPr>
          <w:rFonts w:ascii="Times New Roman" w:hAnsi="Times New Roman"/>
          <w:i/>
          <w:sz w:val="26"/>
          <w:szCs w:val="26"/>
        </w:rPr>
        <w:lastRenderedPageBreak/>
        <w:t>г</w:t>
      </w:r>
      <w:r w:rsidR="002A7FC4">
        <w:rPr>
          <w:rFonts w:ascii="Times New Roman" w:hAnsi="Times New Roman"/>
          <w:i/>
          <w:sz w:val="26"/>
          <w:szCs w:val="26"/>
        </w:rPr>
        <w:t>ород</w:t>
      </w:r>
      <w:r w:rsidRPr="00292EF0">
        <w:rPr>
          <w:rFonts w:ascii="Times New Roman" w:hAnsi="Times New Roman"/>
          <w:i/>
          <w:sz w:val="26"/>
          <w:szCs w:val="26"/>
        </w:rPr>
        <w:t xml:space="preserve"> Ахтубинск. В 2018 году он переехал в Украину, г</w:t>
      </w:r>
      <w:r w:rsidR="002A7FC4">
        <w:rPr>
          <w:rFonts w:ascii="Times New Roman" w:hAnsi="Times New Roman"/>
          <w:i/>
          <w:sz w:val="26"/>
          <w:szCs w:val="26"/>
        </w:rPr>
        <w:t>ород</w:t>
      </w:r>
      <w:r w:rsidRPr="00292EF0">
        <w:rPr>
          <w:rFonts w:ascii="Times New Roman" w:hAnsi="Times New Roman"/>
          <w:i/>
          <w:sz w:val="26"/>
          <w:szCs w:val="26"/>
        </w:rPr>
        <w:t xml:space="preserve"> Вознесенск, Николаевская область, но пенсию продолжал получать в РФ. В октябре 2024 года, в связи с тем, что ему уже было сложно ежегодно совершать поездки в Российскую Федерацию для подтверждения факта нахождения в живых, по его заявлению он был снят с регистрационного и пенсионного учета в г</w:t>
      </w:r>
      <w:r w:rsidR="002A7FC4">
        <w:rPr>
          <w:rFonts w:ascii="Times New Roman" w:hAnsi="Times New Roman"/>
          <w:i/>
          <w:sz w:val="26"/>
          <w:szCs w:val="26"/>
        </w:rPr>
        <w:t>ород</w:t>
      </w:r>
      <w:r w:rsidRPr="00292EF0">
        <w:rPr>
          <w:rFonts w:ascii="Times New Roman" w:hAnsi="Times New Roman"/>
          <w:i/>
          <w:sz w:val="26"/>
          <w:szCs w:val="26"/>
        </w:rPr>
        <w:t xml:space="preserve"> Ахтубинск. Со слов заявителя, его пенсионное дело обещали отправить в Украину. С марта 2025 года он проживает на территории Приднестровья и не знал, где его пенсионное дело.  </w:t>
      </w:r>
    </w:p>
    <w:p w:rsidR="00F06D90" w:rsidRPr="00292EF0" w:rsidRDefault="00F06D90" w:rsidP="00F06D90">
      <w:pPr>
        <w:pStyle w:val="a3"/>
        <w:ind w:left="567" w:firstLine="567"/>
        <w:jc w:val="both"/>
        <w:rPr>
          <w:rFonts w:ascii="Times New Roman" w:hAnsi="Times New Roman"/>
          <w:i/>
          <w:sz w:val="26"/>
          <w:szCs w:val="26"/>
        </w:rPr>
      </w:pPr>
      <w:r w:rsidRPr="00292EF0">
        <w:rPr>
          <w:rFonts w:ascii="Times New Roman" w:hAnsi="Times New Roman"/>
          <w:i/>
          <w:sz w:val="26"/>
          <w:szCs w:val="26"/>
        </w:rPr>
        <w:t>Учитывая, что местом назначения и выплаты военной пенсии гражданина Б. является г</w:t>
      </w:r>
      <w:r w:rsidR="002A7FC4">
        <w:rPr>
          <w:rFonts w:ascii="Times New Roman" w:hAnsi="Times New Roman"/>
          <w:i/>
          <w:sz w:val="26"/>
          <w:szCs w:val="26"/>
        </w:rPr>
        <w:t>ород</w:t>
      </w:r>
      <w:r w:rsidRPr="00292EF0">
        <w:rPr>
          <w:rFonts w:ascii="Times New Roman" w:hAnsi="Times New Roman"/>
          <w:i/>
          <w:sz w:val="26"/>
          <w:szCs w:val="26"/>
        </w:rPr>
        <w:t xml:space="preserve"> Астрахань, РФ, Уполномоченный по правам человека в </w:t>
      </w:r>
      <w:r>
        <w:rPr>
          <w:rFonts w:ascii="Times New Roman" w:hAnsi="Times New Roman"/>
          <w:i/>
          <w:sz w:val="26"/>
          <w:szCs w:val="26"/>
        </w:rPr>
        <w:t>Приднестровской Молдавской Республике</w:t>
      </w:r>
      <w:r w:rsidRPr="00292EF0">
        <w:rPr>
          <w:rFonts w:ascii="Times New Roman" w:hAnsi="Times New Roman"/>
          <w:i/>
          <w:sz w:val="26"/>
          <w:szCs w:val="26"/>
        </w:rPr>
        <w:t xml:space="preserve"> обратился к омбудсмену в РФ с просьбой оказать содействие в рассмотрении обращения военного пенсионера, гражданина Российской Федерации и по возможности оказать ему посильную помощь.</w:t>
      </w:r>
    </w:p>
    <w:p w:rsidR="00F06D90" w:rsidRPr="00292EF0" w:rsidRDefault="00F06D90" w:rsidP="00F06D90">
      <w:pPr>
        <w:pStyle w:val="a3"/>
        <w:ind w:left="567" w:firstLine="567"/>
        <w:jc w:val="both"/>
        <w:rPr>
          <w:rFonts w:ascii="Times New Roman" w:hAnsi="Times New Roman"/>
          <w:i/>
          <w:sz w:val="26"/>
          <w:szCs w:val="26"/>
        </w:rPr>
      </w:pPr>
      <w:r w:rsidRPr="00292EF0">
        <w:rPr>
          <w:rFonts w:ascii="Times New Roman" w:hAnsi="Times New Roman"/>
          <w:i/>
          <w:sz w:val="26"/>
          <w:szCs w:val="26"/>
        </w:rPr>
        <w:t>19 декабря 2025 года гражданину Б. позвонили из пенсионного отдела М</w:t>
      </w:r>
      <w:r>
        <w:rPr>
          <w:rFonts w:ascii="Times New Roman" w:hAnsi="Times New Roman"/>
          <w:i/>
          <w:sz w:val="26"/>
          <w:szCs w:val="26"/>
        </w:rPr>
        <w:t xml:space="preserve">инистерства обороны Приднестровской Молдавской Республики </w:t>
      </w:r>
      <w:r w:rsidRPr="00292EF0">
        <w:rPr>
          <w:rFonts w:ascii="Times New Roman" w:hAnsi="Times New Roman"/>
          <w:i/>
          <w:sz w:val="26"/>
          <w:szCs w:val="26"/>
        </w:rPr>
        <w:t>и сообщили, что его пенсионное дело по каналам дипломатической связи было доставлено в Приднестровье. На момент подготовки доклада пенсия гражданину Б. уже назначена и был сделан перерасчет за последние три месяца.</w:t>
      </w:r>
    </w:p>
    <w:p w:rsidR="00F06D90" w:rsidRPr="00292EF0" w:rsidRDefault="00F06D90" w:rsidP="00F06D90">
      <w:pPr>
        <w:spacing w:after="0" w:line="240" w:lineRule="auto"/>
        <w:ind w:firstLine="567"/>
        <w:jc w:val="both"/>
        <w:rPr>
          <w:rFonts w:ascii="Times New Roman" w:hAnsi="Times New Roman"/>
          <w:i/>
          <w:sz w:val="26"/>
          <w:szCs w:val="26"/>
        </w:rPr>
      </w:pPr>
    </w:p>
    <w:p w:rsidR="00B35ED8" w:rsidRDefault="00B35ED8" w:rsidP="00F06D90">
      <w:pPr>
        <w:pStyle w:val="a3"/>
        <w:ind w:firstLine="567"/>
        <w:jc w:val="both"/>
        <w:rPr>
          <w:rFonts w:ascii="Times New Roman" w:hAnsi="Times New Roman"/>
          <w:sz w:val="26"/>
          <w:szCs w:val="26"/>
        </w:rPr>
      </w:pP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rPr>
        <w:t>2025 год оказался непростым для Приднестровья. Республика столкнулась с беспрецедентным энергетическим кризисом, который нанес значительный удар по экономике. Тем не менее, в сложных условиях удалось сохранить самое важное – мир на приднестровской земле.</w:t>
      </w: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lang w:eastAsia="ru-RU"/>
        </w:rPr>
        <w:t xml:space="preserve">Энергетический кризис в </w:t>
      </w:r>
      <w:r>
        <w:rPr>
          <w:rFonts w:ascii="Times New Roman" w:hAnsi="Times New Roman"/>
          <w:sz w:val="26"/>
          <w:szCs w:val="26"/>
          <w:lang w:eastAsia="ru-RU"/>
        </w:rPr>
        <w:t>Приднестровской Молдавской Республике</w:t>
      </w:r>
      <w:r w:rsidRPr="00292EF0">
        <w:rPr>
          <w:rFonts w:ascii="Times New Roman" w:hAnsi="Times New Roman"/>
          <w:sz w:val="26"/>
          <w:szCs w:val="26"/>
          <w:lang w:eastAsia="ru-RU"/>
        </w:rPr>
        <w:t xml:space="preserve">, вызванный прекращением транзита российского газа через Украину, привел к жесткому режиму экономии: остановке промышленности, введению веерных отключений электроэнергии (до 8 часов в сутки) и отключению отопления в социальных учреждениях и жилых домах. Молдавская ГРЭС перешла на уголь, а власти ввели чрезвычайное экономическое положение. Ситуация вынудила руководство Приднестровья принимать экстренные меры для поддержания жизнеобеспечения. </w:t>
      </w:r>
      <w:r w:rsidRPr="00292EF0">
        <w:rPr>
          <w:rFonts w:ascii="Times New Roman" w:hAnsi="Times New Roman"/>
          <w:sz w:val="26"/>
          <w:szCs w:val="26"/>
        </w:rPr>
        <w:t xml:space="preserve">В многоэтажных домах отсутствовали отопление и подача горячей воды, а в частных домах была полностью отключена подача газа. Отключено теплоснабжение в школах, в подавляющем большинстве детских садов, а также в административных зданиях органов государственной власти и управления. </w:t>
      </w:r>
      <w:r>
        <w:rPr>
          <w:rFonts w:ascii="Times New Roman" w:hAnsi="Times New Roman"/>
          <w:sz w:val="26"/>
          <w:szCs w:val="26"/>
        </w:rPr>
        <w:t xml:space="preserve">                  </w:t>
      </w:r>
      <w:r w:rsidRPr="00292EF0">
        <w:rPr>
          <w:rFonts w:ascii="Times New Roman" w:hAnsi="Times New Roman"/>
          <w:sz w:val="26"/>
          <w:szCs w:val="26"/>
        </w:rPr>
        <w:t xml:space="preserve">С понижением температуры в зимний период Правительством </w:t>
      </w:r>
      <w:r>
        <w:rPr>
          <w:rFonts w:ascii="Times New Roman" w:hAnsi="Times New Roman"/>
          <w:sz w:val="26"/>
          <w:szCs w:val="26"/>
        </w:rPr>
        <w:t>Приднестровской Молдавской Республики</w:t>
      </w:r>
      <w:r w:rsidRPr="00292EF0">
        <w:rPr>
          <w:rFonts w:ascii="Times New Roman" w:hAnsi="Times New Roman"/>
          <w:sz w:val="26"/>
          <w:szCs w:val="26"/>
        </w:rPr>
        <w:t xml:space="preserve"> прогнозировалось возникновение больших гуманитарных и технологических проблем.</w:t>
      </w:r>
      <w:r w:rsidRPr="00292EF0">
        <w:rPr>
          <w:rFonts w:ascii="Times New Roman" w:hAnsi="Times New Roman"/>
          <w:color w:val="343B4C"/>
          <w:sz w:val="26"/>
          <w:szCs w:val="26"/>
          <w:shd w:val="clear" w:color="auto" w:fill="FFFFFF"/>
        </w:rPr>
        <w:t xml:space="preserve"> </w:t>
      </w:r>
      <w:r w:rsidRPr="00292EF0">
        <w:rPr>
          <w:rFonts w:ascii="Times New Roman" w:hAnsi="Times New Roman"/>
          <w:sz w:val="26"/>
          <w:szCs w:val="26"/>
          <w:shd w:val="clear" w:color="auto" w:fill="FFFFFF"/>
        </w:rPr>
        <w:t>Во всех городах республики было</w:t>
      </w:r>
      <w:r w:rsidRPr="00292EF0">
        <w:rPr>
          <w:rFonts w:ascii="Times New Roman" w:hAnsi="Times New Roman"/>
          <w:sz w:val="26"/>
          <w:szCs w:val="26"/>
        </w:rPr>
        <w:t xml:space="preserve"> оборудовано </w:t>
      </w:r>
      <w:r>
        <w:rPr>
          <w:rFonts w:ascii="Times New Roman" w:hAnsi="Times New Roman"/>
          <w:sz w:val="26"/>
          <w:szCs w:val="26"/>
        </w:rPr>
        <w:t xml:space="preserve">               </w:t>
      </w:r>
      <w:r w:rsidRPr="00292EF0">
        <w:rPr>
          <w:rFonts w:ascii="Times New Roman" w:hAnsi="Times New Roman"/>
          <w:sz w:val="26"/>
          <w:szCs w:val="26"/>
        </w:rPr>
        <w:t>30 пунктов обогрева и временного размещения граждан на 1325 человек</w:t>
      </w:r>
      <w:r w:rsidRPr="00292EF0">
        <w:rPr>
          <w:rFonts w:ascii="Times New Roman" w:hAnsi="Times New Roman"/>
          <w:sz w:val="26"/>
          <w:szCs w:val="26"/>
          <w:shd w:val="clear" w:color="auto" w:fill="FFFFFF"/>
        </w:rPr>
        <w:t>, где все нуждающиеся могли получить горячую еду и питье. </w:t>
      </w:r>
      <w:r w:rsidRPr="00292EF0">
        <w:rPr>
          <w:rFonts w:ascii="Times New Roman" w:hAnsi="Times New Roman"/>
          <w:sz w:val="26"/>
          <w:szCs w:val="26"/>
        </w:rPr>
        <w:t xml:space="preserve">Некоторые граждане приходили днём всего на пару часов погреться, другие же оставались переночевать. Были и такие, кто переехал туда из холодных домов на период </w:t>
      </w:r>
      <w:proofErr w:type="spellStart"/>
      <w:r w:rsidRPr="00292EF0">
        <w:rPr>
          <w:rFonts w:ascii="Times New Roman" w:hAnsi="Times New Roman"/>
          <w:sz w:val="26"/>
          <w:szCs w:val="26"/>
        </w:rPr>
        <w:t>энергокризиса</w:t>
      </w:r>
      <w:proofErr w:type="spellEnd"/>
      <w:r w:rsidRPr="00292EF0">
        <w:rPr>
          <w:rFonts w:ascii="Times New Roman" w:hAnsi="Times New Roman"/>
          <w:sz w:val="26"/>
          <w:szCs w:val="26"/>
        </w:rPr>
        <w:t>.</w:t>
      </w:r>
    </w:p>
    <w:p w:rsidR="00F06D90" w:rsidRPr="00292EF0" w:rsidRDefault="00F06D90" w:rsidP="00F06D90">
      <w:pPr>
        <w:pStyle w:val="a3"/>
        <w:ind w:firstLine="567"/>
        <w:jc w:val="both"/>
        <w:rPr>
          <w:rFonts w:ascii="Times New Roman" w:hAnsi="Times New Roman"/>
          <w:sz w:val="26"/>
          <w:szCs w:val="26"/>
          <w:lang w:eastAsia="ru-RU"/>
        </w:rPr>
      </w:pPr>
      <w:r w:rsidRPr="00292EF0">
        <w:rPr>
          <w:rFonts w:ascii="Times New Roman" w:hAnsi="Times New Roman"/>
          <w:sz w:val="26"/>
          <w:szCs w:val="26"/>
        </w:rPr>
        <w:t xml:space="preserve">Тем не </w:t>
      </w:r>
      <w:r w:rsidRPr="008609A6">
        <w:rPr>
          <w:rFonts w:ascii="Times New Roman" w:hAnsi="Times New Roman"/>
          <w:sz w:val="26"/>
          <w:szCs w:val="26"/>
        </w:rPr>
        <w:t>менее, на фоне острого </w:t>
      </w:r>
      <w:r w:rsidRPr="008609A6">
        <w:rPr>
          <w:rStyle w:val="a5"/>
          <w:rFonts w:ascii="Times New Roman" w:hAnsi="Times New Roman"/>
          <w:b w:val="0"/>
          <w:sz w:val="26"/>
          <w:szCs w:val="26"/>
          <w:shd w:val="clear" w:color="auto" w:fill="FFFFFF"/>
        </w:rPr>
        <w:t>энергетического кризиса</w:t>
      </w:r>
      <w:r w:rsidRPr="008609A6">
        <w:rPr>
          <w:rFonts w:ascii="Times New Roman" w:hAnsi="Times New Roman"/>
          <w:sz w:val="26"/>
          <w:szCs w:val="26"/>
        </w:rPr>
        <w:t xml:space="preserve"> в 2025 году положение</w:t>
      </w:r>
      <w:r w:rsidRPr="00292EF0">
        <w:rPr>
          <w:rFonts w:ascii="Times New Roman" w:hAnsi="Times New Roman"/>
          <w:sz w:val="26"/>
          <w:szCs w:val="26"/>
        </w:rPr>
        <w:t xml:space="preserve"> пенсионеров в </w:t>
      </w:r>
      <w:r>
        <w:rPr>
          <w:rFonts w:ascii="Times New Roman" w:hAnsi="Times New Roman"/>
          <w:sz w:val="26"/>
          <w:szCs w:val="26"/>
        </w:rPr>
        <w:t>Приднестровской Молдавской Республике</w:t>
      </w:r>
      <w:r w:rsidRPr="00292EF0">
        <w:rPr>
          <w:rFonts w:ascii="Times New Roman" w:hAnsi="Times New Roman"/>
          <w:sz w:val="26"/>
          <w:szCs w:val="26"/>
        </w:rPr>
        <w:t xml:space="preserve"> характеризовалось сохранением всех социальных обязательств государства</w:t>
      </w:r>
      <w:r w:rsidRPr="00292EF0">
        <w:rPr>
          <w:rFonts w:ascii="Times New Roman" w:hAnsi="Times New Roman"/>
          <w:sz w:val="26"/>
          <w:szCs w:val="26"/>
          <w:shd w:val="clear" w:color="auto" w:fill="FFFFFF"/>
        </w:rPr>
        <w:t xml:space="preserve">. </w:t>
      </w:r>
      <w:r w:rsidRPr="00292EF0">
        <w:rPr>
          <w:rFonts w:ascii="Times New Roman" w:hAnsi="Times New Roman"/>
          <w:sz w:val="26"/>
          <w:szCs w:val="26"/>
          <w:lang w:eastAsia="ru-RU"/>
        </w:rPr>
        <w:t xml:space="preserve">Несмотря на остановку крупных промышленных предприятий и дефицит бюджета, выплата пенсий и </w:t>
      </w:r>
      <w:r w:rsidRPr="00292EF0">
        <w:rPr>
          <w:rFonts w:ascii="Times New Roman" w:hAnsi="Times New Roman"/>
          <w:sz w:val="26"/>
          <w:szCs w:val="26"/>
          <w:lang w:eastAsia="ru-RU"/>
        </w:rPr>
        <w:lastRenderedPageBreak/>
        <w:t xml:space="preserve">пособий оставались </w:t>
      </w:r>
      <w:r w:rsidRPr="00292EF0">
        <w:rPr>
          <w:rFonts w:ascii="Times New Roman" w:hAnsi="Times New Roman"/>
          <w:bCs/>
          <w:sz w:val="26"/>
          <w:szCs w:val="26"/>
          <w:lang w:eastAsia="ru-RU"/>
        </w:rPr>
        <w:t>безусловным приоритетом руководства республики.</w:t>
      </w:r>
      <w:r w:rsidRPr="00292EF0">
        <w:rPr>
          <w:rFonts w:ascii="Times New Roman" w:hAnsi="Times New Roman"/>
          <w:sz w:val="26"/>
          <w:szCs w:val="26"/>
          <w:lang w:eastAsia="ru-RU"/>
        </w:rPr>
        <w:t xml:space="preserve"> Власти </w:t>
      </w:r>
      <w:r>
        <w:rPr>
          <w:rFonts w:ascii="Times New Roman" w:hAnsi="Times New Roman"/>
          <w:sz w:val="26"/>
          <w:szCs w:val="26"/>
          <w:lang w:eastAsia="ru-RU"/>
        </w:rPr>
        <w:t>Приднестровской Молдавской Республики</w:t>
      </w:r>
      <w:r w:rsidRPr="00292EF0">
        <w:rPr>
          <w:rFonts w:ascii="Times New Roman" w:hAnsi="Times New Roman"/>
          <w:sz w:val="26"/>
          <w:szCs w:val="26"/>
          <w:lang w:eastAsia="ru-RU"/>
        </w:rPr>
        <w:t xml:space="preserve"> законодательно закрепили авансирование пенсий за январь 2025 года, чтобы избежать задержек в самый сложный период кризиса. Для пенсионеров были сохранены </w:t>
      </w:r>
      <w:r w:rsidRPr="00292EF0">
        <w:rPr>
          <w:rFonts w:ascii="Times New Roman" w:hAnsi="Times New Roman"/>
          <w:bCs/>
          <w:sz w:val="26"/>
          <w:szCs w:val="26"/>
          <w:lang w:eastAsia="ru-RU"/>
        </w:rPr>
        <w:t>льготы по оплате коммунальных услуг</w:t>
      </w:r>
      <w:r w:rsidRPr="00292EF0">
        <w:rPr>
          <w:rFonts w:ascii="Times New Roman" w:hAnsi="Times New Roman"/>
          <w:sz w:val="26"/>
          <w:szCs w:val="26"/>
          <w:lang w:eastAsia="ru-RU"/>
        </w:rPr>
        <w:t>: скидка 25% на отопление, газ и электричество (в пределах норм), и 50% на водоснабжение, введен механизм </w:t>
      </w:r>
      <w:r w:rsidRPr="00292EF0">
        <w:rPr>
          <w:rFonts w:ascii="Times New Roman" w:hAnsi="Times New Roman"/>
          <w:bCs/>
          <w:sz w:val="26"/>
          <w:szCs w:val="26"/>
          <w:lang w:eastAsia="ru-RU"/>
        </w:rPr>
        <w:t>рассрочки по оплате коммунальных платежей</w:t>
      </w:r>
      <w:r w:rsidRPr="00292EF0">
        <w:rPr>
          <w:rFonts w:ascii="Times New Roman" w:hAnsi="Times New Roman"/>
          <w:sz w:val="26"/>
          <w:szCs w:val="26"/>
          <w:lang w:eastAsia="ru-RU"/>
        </w:rPr>
        <w:t> в отопительный период (с 1 ноября 2025 по 31 марта 2026 года), чтобы снизить финансовую нагрузку на уязвимые слои населения.</w:t>
      </w:r>
    </w:p>
    <w:p w:rsidR="00F06D90" w:rsidRPr="00292EF0" w:rsidRDefault="00F06D90" w:rsidP="00F06D90">
      <w:pPr>
        <w:pStyle w:val="a3"/>
        <w:ind w:firstLine="567"/>
        <w:jc w:val="both"/>
        <w:rPr>
          <w:rFonts w:ascii="Times New Roman" w:hAnsi="Times New Roman"/>
          <w:sz w:val="26"/>
          <w:szCs w:val="26"/>
          <w:lang w:eastAsia="ru-RU"/>
        </w:rPr>
      </w:pPr>
      <w:r w:rsidRPr="00292EF0">
        <w:rPr>
          <w:rFonts w:ascii="Times New Roman" w:hAnsi="Times New Roman"/>
          <w:sz w:val="26"/>
          <w:szCs w:val="26"/>
          <w:lang w:eastAsia="ru-RU"/>
        </w:rPr>
        <w:t>Из-за дефицита газа в начале года села и частные сектора городов были полностью отключены от газоснабжения, а в городах подача газа в жилые дома сохранялась преимущественно для приготовления пищи. Молдавская ГРЭС перешла на уголь, что позволило поддерживать генерацию электричества, хотя в регионе периодически фиксировались ограничения. </w:t>
      </w: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rPr>
        <w:t xml:space="preserve">На период энергетического кризиса, когда большинство жителей Приднестровья остались без тепла и горячей воды, по поручению Президента </w:t>
      </w:r>
      <w:r>
        <w:rPr>
          <w:rFonts w:ascii="Times New Roman" w:hAnsi="Times New Roman"/>
          <w:sz w:val="26"/>
          <w:szCs w:val="26"/>
        </w:rPr>
        <w:t>Приднестровской Молдавской Республики</w:t>
      </w:r>
      <w:r w:rsidRPr="00292EF0">
        <w:rPr>
          <w:rFonts w:ascii="Times New Roman" w:hAnsi="Times New Roman"/>
          <w:sz w:val="26"/>
          <w:szCs w:val="26"/>
        </w:rPr>
        <w:t xml:space="preserve"> в санаторий «Солнечный» г</w:t>
      </w:r>
      <w:r w:rsidR="002A7FC4">
        <w:rPr>
          <w:rFonts w:ascii="Times New Roman" w:hAnsi="Times New Roman"/>
          <w:sz w:val="26"/>
          <w:szCs w:val="26"/>
        </w:rPr>
        <w:t>орода</w:t>
      </w:r>
      <w:r w:rsidRPr="00292EF0">
        <w:rPr>
          <w:rFonts w:ascii="Times New Roman" w:hAnsi="Times New Roman"/>
          <w:sz w:val="26"/>
          <w:szCs w:val="26"/>
        </w:rPr>
        <w:t xml:space="preserve"> </w:t>
      </w:r>
      <w:proofErr w:type="spellStart"/>
      <w:r w:rsidRPr="00292EF0">
        <w:rPr>
          <w:rFonts w:ascii="Times New Roman" w:hAnsi="Times New Roman"/>
          <w:sz w:val="26"/>
          <w:szCs w:val="26"/>
        </w:rPr>
        <w:t>Днестровск</w:t>
      </w:r>
      <w:proofErr w:type="spellEnd"/>
      <w:r w:rsidRPr="00292EF0">
        <w:rPr>
          <w:rFonts w:ascii="Times New Roman" w:hAnsi="Times New Roman"/>
          <w:sz w:val="26"/>
          <w:szCs w:val="26"/>
        </w:rPr>
        <w:t xml:space="preserve">, в котором на тот момент уже проживало 68 беженцев из Украины, перевезли около 100 человек из домов престарелых с. </w:t>
      </w:r>
      <w:proofErr w:type="spellStart"/>
      <w:r w:rsidRPr="00292EF0">
        <w:rPr>
          <w:rFonts w:ascii="Times New Roman" w:hAnsi="Times New Roman"/>
          <w:sz w:val="26"/>
          <w:szCs w:val="26"/>
        </w:rPr>
        <w:t>Воронково</w:t>
      </w:r>
      <w:proofErr w:type="spellEnd"/>
      <w:r w:rsidRPr="00292EF0">
        <w:rPr>
          <w:rFonts w:ascii="Times New Roman" w:hAnsi="Times New Roman"/>
          <w:sz w:val="26"/>
          <w:szCs w:val="26"/>
        </w:rPr>
        <w:t xml:space="preserve"> и п. Первомайск.</w:t>
      </w: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rPr>
        <w:t>Из-за размещения Молдавской ГРЭС в г</w:t>
      </w:r>
      <w:r w:rsidR="002A7FC4">
        <w:rPr>
          <w:rFonts w:ascii="Times New Roman" w:hAnsi="Times New Roman"/>
          <w:sz w:val="26"/>
          <w:szCs w:val="26"/>
        </w:rPr>
        <w:t>ороде</w:t>
      </w:r>
      <w:r w:rsidRPr="00292EF0">
        <w:rPr>
          <w:rFonts w:ascii="Times New Roman" w:hAnsi="Times New Roman"/>
          <w:sz w:val="26"/>
          <w:szCs w:val="26"/>
        </w:rPr>
        <w:t xml:space="preserve"> </w:t>
      </w:r>
      <w:proofErr w:type="spellStart"/>
      <w:r w:rsidRPr="00292EF0">
        <w:rPr>
          <w:rFonts w:ascii="Times New Roman" w:hAnsi="Times New Roman"/>
          <w:sz w:val="26"/>
          <w:szCs w:val="26"/>
        </w:rPr>
        <w:t>Днестровск</w:t>
      </w:r>
      <w:proofErr w:type="spellEnd"/>
      <w:r w:rsidRPr="00292EF0">
        <w:rPr>
          <w:rFonts w:ascii="Times New Roman" w:hAnsi="Times New Roman"/>
          <w:sz w:val="26"/>
          <w:szCs w:val="26"/>
        </w:rPr>
        <w:t xml:space="preserve"> в </w:t>
      </w:r>
      <w:r w:rsidR="002A7FC4">
        <w:rPr>
          <w:rFonts w:ascii="Times New Roman" w:hAnsi="Times New Roman"/>
          <w:sz w:val="26"/>
          <w:szCs w:val="26"/>
        </w:rPr>
        <w:t>нем</w:t>
      </w:r>
      <w:r w:rsidRPr="00292EF0">
        <w:rPr>
          <w:rFonts w:ascii="Times New Roman" w:hAnsi="Times New Roman"/>
          <w:sz w:val="26"/>
          <w:szCs w:val="26"/>
        </w:rPr>
        <w:t xml:space="preserve"> отсутствовали перебои с поставками </w:t>
      </w:r>
      <w:proofErr w:type="spellStart"/>
      <w:r w:rsidRPr="00292EF0">
        <w:rPr>
          <w:rFonts w:ascii="Times New Roman" w:hAnsi="Times New Roman"/>
          <w:sz w:val="26"/>
          <w:szCs w:val="26"/>
        </w:rPr>
        <w:t>теплоэнергии</w:t>
      </w:r>
      <w:proofErr w:type="spellEnd"/>
      <w:r w:rsidRPr="00292EF0">
        <w:rPr>
          <w:rFonts w:ascii="Times New Roman" w:hAnsi="Times New Roman"/>
          <w:sz w:val="26"/>
          <w:szCs w:val="26"/>
        </w:rPr>
        <w:t xml:space="preserve"> и горячим водоснабжением.</w:t>
      </w: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rPr>
        <w:t xml:space="preserve">Проживающие в профилактории граждане, были обеспечены теплом, четырёхразовым питанием, должным уходом. Учтены были и вопросы безопасности – территория медико-курортного центра находилась под круглосуточной охраной. </w:t>
      </w:r>
    </w:p>
    <w:p w:rsidR="00F06D90" w:rsidRPr="00292EF0" w:rsidRDefault="00F06D90" w:rsidP="00F06D90">
      <w:pPr>
        <w:pStyle w:val="a3"/>
        <w:ind w:firstLine="567"/>
        <w:jc w:val="both"/>
        <w:rPr>
          <w:rFonts w:ascii="Times New Roman" w:hAnsi="Times New Roman"/>
          <w:sz w:val="26"/>
          <w:szCs w:val="26"/>
          <w:lang w:eastAsia="ru-RU"/>
        </w:rPr>
      </w:pPr>
      <w:r w:rsidRPr="00292EF0">
        <w:rPr>
          <w:rFonts w:ascii="Times New Roman" w:hAnsi="Times New Roman"/>
          <w:sz w:val="26"/>
          <w:szCs w:val="26"/>
          <w:lang w:eastAsia="ru-RU"/>
        </w:rPr>
        <w:t xml:space="preserve">В условиях энергетического кризиса в </w:t>
      </w:r>
      <w:r>
        <w:rPr>
          <w:rFonts w:ascii="Times New Roman" w:hAnsi="Times New Roman"/>
          <w:sz w:val="26"/>
          <w:szCs w:val="26"/>
          <w:lang w:eastAsia="ru-RU"/>
        </w:rPr>
        <w:t>Приднестровской Молдавской Республике</w:t>
      </w:r>
      <w:r w:rsidRPr="00292EF0">
        <w:rPr>
          <w:rFonts w:ascii="Times New Roman" w:hAnsi="Times New Roman"/>
          <w:sz w:val="26"/>
          <w:szCs w:val="26"/>
          <w:lang w:eastAsia="ru-RU"/>
        </w:rPr>
        <w:t xml:space="preserve"> в 2025 году была организована масштабная поддержка пенсионеров силами добровольцев, волонтерских штабов, государственных служб и общественных организаций. Основная помощь сосредоточена была на обеспечении бытовых нужд, тепла и медикаментов для одиноко проживающих пожилых людей. </w:t>
      </w: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shd w:val="clear" w:color="auto" w:fill="FFFFFF"/>
        </w:rPr>
        <w:t>Всех неравнодушных людей, пожелавших помогать нуждающимся гражданам Приднестровья, объединила общественная организация «Волонтёры Приднестровья». Именно туда стекались все заявки, которые затем перенаправлялись общественникам. Например, всё, что касалось колки дров, передавали «Наследникам Побед». Информацию о доставке и приобретении отопительных приборов сообщали в штаб «Мы рядом».</w:t>
      </w:r>
      <w:r w:rsidRPr="00292EF0">
        <w:rPr>
          <w:rFonts w:ascii="Times New Roman" w:hAnsi="Times New Roman"/>
          <w:sz w:val="26"/>
          <w:szCs w:val="26"/>
        </w:rPr>
        <w:t xml:space="preserve"> Посильную помощь также оказывали и студенты Приднестровского Государственного университета </w:t>
      </w:r>
      <w:r>
        <w:rPr>
          <w:rFonts w:ascii="Times New Roman" w:hAnsi="Times New Roman"/>
          <w:sz w:val="26"/>
          <w:szCs w:val="26"/>
        </w:rPr>
        <w:t xml:space="preserve">                  </w:t>
      </w:r>
      <w:r w:rsidRPr="00292EF0">
        <w:rPr>
          <w:rFonts w:ascii="Times New Roman" w:hAnsi="Times New Roman"/>
          <w:sz w:val="26"/>
          <w:szCs w:val="26"/>
        </w:rPr>
        <w:t>им. Т.Г. Шевченко, курсанты Тираспольского юридического института, кадеты, представители техникумов и колледжей республики. Молодые люди помогали одиноким пенсионерам в быту и с оплатой коммунальных услуг, а также привозили горячую пищу.</w:t>
      </w:r>
    </w:p>
    <w:p w:rsidR="00F06D90" w:rsidRPr="00292EF0" w:rsidRDefault="00F06D90" w:rsidP="00F06D90">
      <w:pPr>
        <w:pStyle w:val="a3"/>
        <w:ind w:firstLine="567"/>
        <w:jc w:val="both"/>
        <w:rPr>
          <w:rFonts w:ascii="Times New Roman" w:hAnsi="Times New Roman"/>
          <w:sz w:val="26"/>
          <w:szCs w:val="26"/>
        </w:rPr>
      </w:pPr>
      <w:r w:rsidRPr="00292EF0">
        <w:rPr>
          <w:rFonts w:ascii="Times New Roman" w:hAnsi="Times New Roman"/>
          <w:sz w:val="26"/>
          <w:szCs w:val="26"/>
        </w:rPr>
        <w:t xml:space="preserve">За активную гражданскую позицию, патриотизм, милосердие, неравнодушие и личный вклад в социально значимую деятельность в условиях чрезвычайного экономического положения в стране активным волонтёрам были вручены нагрудные знаки «За развитие добровольчества». Ряд общественников получили грамоты и благодарственные письма Министерства просвещения </w:t>
      </w:r>
      <w:r>
        <w:rPr>
          <w:rFonts w:ascii="Times New Roman" w:hAnsi="Times New Roman"/>
          <w:sz w:val="26"/>
          <w:szCs w:val="26"/>
        </w:rPr>
        <w:t>Приднестровской Молдавской Республики</w:t>
      </w:r>
      <w:r w:rsidRPr="00292EF0">
        <w:rPr>
          <w:rFonts w:ascii="Times New Roman" w:hAnsi="Times New Roman"/>
          <w:sz w:val="26"/>
          <w:szCs w:val="26"/>
        </w:rPr>
        <w:t>.</w:t>
      </w:r>
    </w:p>
    <w:p w:rsidR="00F06D90" w:rsidRPr="00292EF0" w:rsidRDefault="00F06D90" w:rsidP="00F06D90">
      <w:pPr>
        <w:pStyle w:val="a3"/>
        <w:ind w:firstLine="567"/>
        <w:jc w:val="both"/>
        <w:rPr>
          <w:rFonts w:ascii="Times New Roman" w:hAnsi="Times New Roman"/>
          <w:sz w:val="26"/>
          <w:szCs w:val="26"/>
          <w:lang w:eastAsia="ru-RU"/>
        </w:rPr>
      </w:pPr>
      <w:r w:rsidRPr="00292EF0">
        <w:rPr>
          <w:rFonts w:ascii="Times New Roman" w:hAnsi="Times New Roman"/>
          <w:sz w:val="26"/>
          <w:szCs w:val="26"/>
          <w:lang w:eastAsia="ru-RU"/>
        </w:rPr>
        <w:t xml:space="preserve">В целом, государственная политика Приднестровья в условиях энергетического кризиса в 2025 году была направлена на «ручное управление» экономикой для недопущения гуманитарной катастрофы среди пожилых людей, </w:t>
      </w:r>
      <w:r w:rsidRPr="00292EF0">
        <w:rPr>
          <w:rFonts w:ascii="Times New Roman" w:hAnsi="Times New Roman"/>
          <w:sz w:val="26"/>
          <w:szCs w:val="26"/>
          <w:lang w:eastAsia="ru-RU"/>
        </w:rPr>
        <w:lastRenderedPageBreak/>
        <w:t>несмотря на режим </w:t>
      </w:r>
      <w:r w:rsidRPr="00292EF0">
        <w:rPr>
          <w:rFonts w:ascii="Times New Roman" w:hAnsi="Times New Roman"/>
          <w:bCs/>
          <w:sz w:val="26"/>
          <w:szCs w:val="26"/>
          <w:lang w:eastAsia="ru-RU"/>
        </w:rPr>
        <w:t>чрезвычайного экономического положения</w:t>
      </w:r>
      <w:r w:rsidRPr="00292EF0">
        <w:rPr>
          <w:rFonts w:ascii="Times New Roman" w:hAnsi="Times New Roman"/>
          <w:sz w:val="26"/>
          <w:szCs w:val="26"/>
          <w:lang w:eastAsia="ru-RU"/>
        </w:rPr>
        <w:t>, который неоднократно продлевался в течение года.</w:t>
      </w:r>
    </w:p>
    <w:p w:rsidR="00F06D90" w:rsidRPr="00292EF0" w:rsidRDefault="00F06D90" w:rsidP="00F06D90">
      <w:pPr>
        <w:pStyle w:val="a3"/>
        <w:ind w:firstLine="567"/>
        <w:jc w:val="both"/>
        <w:rPr>
          <w:rFonts w:ascii="Times New Roman" w:hAnsi="Times New Roman"/>
          <w:sz w:val="26"/>
          <w:szCs w:val="26"/>
          <w:lang w:eastAsia="ru-RU"/>
        </w:rPr>
      </w:pPr>
      <w:r w:rsidRPr="00292EF0">
        <w:rPr>
          <w:rFonts w:ascii="Times New Roman" w:hAnsi="Times New Roman"/>
          <w:sz w:val="26"/>
          <w:szCs w:val="26"/>
          <w:lang w:eastAsia="ru-RU"/>
        </w:rPr>
        <w:t xml:space="preserve">Уполномоченный посетил все социальные учреждения республики, которые на тот момент продолжали работать для ознакомления с их готовностью к энергетическому кризису. По результатам посещений этих учреждений Уполномоченный удостоверился, что администрациями учреждений при участии руководства республики и определенных отдельных распоряжений в части их обеспечения в них были созданы или сохранены достаточно комфортные условия и максимально возможные на тот период времени условия для пребывания граждан. Каких-либо нарушений установлено не было. </w:t>
      </w:r>
    </w:p>
    <w:p w:rsidR="00F06D90" w:rsidRPr="00292EF0" w:rsidRDefault="00F06D90" w:rsidP="00F06D90">
      <w:pPr>
        <w:pStyle w:val="a3"/>
        <w:ind w:firstLine="567"/>
        <w:jc w:val="both"/>
        <w:rPr>
          <w:rFonts w:ascii="Times New Roman" w:hAnsi="Times New Roman"/>
          <w:sz w:val="26"/>
          <w:szCs w:val="26"/>
          <w:lang w:eastAsia="ru-RU"/>
        </w:rPr>
      </w:pPr>
      <w:r w:rsidRPr="00292EF0">
        <w:rPr>
          <w:rFonts w:ascii="Times New Roman" w:hAnsi="Times New Roman"/>
          <w:sz w:val="26"/>
          <w:szCs w:val="26"/>
          <w:lang w:eastAsia="ru-RU"/>
        </w:rPr>
        <w:t>По результатам проведенного мониторинга Уполномоченным в адрес Правительства Приднестровской Молдавской Республики была направлена обобщенная информация.</w:t>
      </w:r>
    </w:p>
    <w:p w:rsidR="00F06D90" w:rsidRPr="00292EF0" w:rsidRDefault="00F06D90" w:rsidP="00F06D90">
      <w:pPr>
        <w:pStyle w:val="a3"/>
        <w:ind w:firstLine="567"/>
        <w:jc w:val="both"/>
        <w:rPr>
          <w:rFonts w:ascii="Times New Roman" w:hAnsi="Times New Roman"/>
          <w:sz w:val="26"/>
          <w:szCs w:val="26"/>
          <w:lang w:eastAsia="ru-RU"/>
        </w:rPr>
      </w:pPr>
    </w:p>
    <w:p w:rsidR="00F06D90" w:rsidRPr="00292EF0" w:rsidRDefault="00F06D90" w:rsidP="00F06D90">
      <w:pPr>
        <w:spacing w:after="0" w:line="240" w:lineRule="auto"/>
        <w:ind w:firstLine="567"/>
        <w:jc w:val="both"/>
        <w:rPr>
          <w:rFonts w:ascii="Times New Roman" w:hAnsi="Times New Roman"/>
          <w:sz w:val="26"/>
          <w:szCs w:val="26"/>
        </w:rPr>
      </w:pPr>
      <w:r w:rsidRPr="00292EF0">
        <w:rPr>
          <w:rFonts w:ascii="Times New Roman" w:hAnsi="Times New Roman"/>
          <w:sz w:val="26"/>
          <w:szCs w:val="26"/>
        </w:rPr>
        <w:t>Надо также сказать, и о том, что в адрес Уполномоченного за помощью также обращались и неравнодушные граждане, которые сталкивались со сложными ситуациями своих соседей, близких, родных и просто посторонних людей.</w:t>
      </w:r>
    </w:p>
    <w:p w:rsidR="00F06D90" w:rsidRPr="00292EF0" w:rsidRDefault="00F06D90" w:rsidP="00F06D90">
      <w:pPr>
        <w:spacing w:after="0" w:line="240" w:lineRule="auto"/>
        <w:ind w:firstLine="567"/>
        <w:jc w:val="both"/>
        <w:rPr>
          <w:rFonts w:ascii="Times New Roman" w:hAnsi="Times New Roman"/>
          <w:sz w:val="26"/>
          <w:szCs w:val="26"/>
        </w:rPr>
      </w:pPr>
    </w:p>
    <w:p w:rsidR="00F06D90" w:rsidRPr="00292EF0" w:rsidRDefault="00F06D90" w:rsidP="00F06D90">
      <w:pPr>
        <w:pStyle w:val="a3"/>
        <w:ind w:left="567" w:firstLine="567"/>
        <w:jc w:val="both"/>
        <w:rPr>
          <w:rFonts w:ascii="Times New Roman" w:hAnsi="Times New Roman"/>
          <w:i/>
          <w:sz w:val="26"/>
          <w:szCs w:val="26"/>
        </w:rPr>
      </w:pPr>
      <w:r w:rsidRPr="00292EF0">
        <w:rPr>
          <w:rFonts w:ascii="Times New Roman" w:hAnsi="Times New Roman"/>
          <w:i/>
          <w:sz w:val="26"/>
          <w:szCs w:val="26"/>
        </w:rPr>
        <w:t xml:space="preserve">Так, в адрес Уполномоченного по правам человека в </w:t>
      </w:r>
      <w:r>
        <w:rPr>
          <w:rFonts w:ascii="Times New Roman" w:hAnsi="Times New Roman"/>
          <w:i/>
          <w:sz w:val="26"/>
          <w:szCs w:val="26"/>
        </w:rPr>
        <w:t>Приднестровской Молдавской Республике</w:t>
      </w:r>
      <w:r w:rsidRPr="00292EF0">
        <w:rPr>
          <w:rFonts w:ascii="Times New Roman" w:hAnsi="Times New Roman"/>
          <w:i/>
          <w:sz w:val="26"/>
          <w:szCs w:val="26"/>
        </w:rPr>
        <w:t xml:space="preserve"> обратилась гражданка Г. проживающая в г</w:t>
      </w:r>
      <w:r>
        <w:rPr>
          <w:rFonts w:ascii="Times New Roman" w:hAnsi="Times New Roman"/>
          <w:i/>
          <w:sz w:val="26"/>
          <w:szCs w:val="26"/>
        </w:rPr>
        <w:t>ороде</w:t>
      </w:r>
      <w:r w:rsidRPr="00292EF0">
        <w:rPr>
          <w:rFonts w:ascii="Times New Roman" w:hAnsi="Times New Roman"/>
          <w:i/>
          <w:sz w:val="26"/>
          <w:szCs w:val="26"/>
        </w:rPr>
        <w:t xml:space="preserve"> Тираспол</w:t>
      </w:r>
      <w:r>
        <w:rPr>
          <w:rFonts w:ascii="Times New Roman" w:hAnsi="Times New Roman"/>
          <w:i/>
          <w:sz w:val="26"/>
          <w:szCs w:val="26"/>
        </w:rPr>
        <w:t>ь</w:t>
      </w:r>
      <w:r w:rsidRPr="00292EF0">
        <w:rPr>
          <w:rFonts w:ascii="Times New Roman" w:hAnsi="Times New Roman"/>
          <w:i/>
          <w:sz w:val="26"/>
          <w:szCs w:val="26"/>
        </w:rPr>
        <w:t xml:space="preserve"> в интересах своей соседки, гражданки Ч., 1943 года рождения, одиноко проживающей пенсионерки, которая в условиях введенного в республике режима чрезвычайного экономического положения оказалась в крайне тяжелом положении, создающим угрозу ее жизни. Уполномоченным в этот же день в оперативном порядке в сопровождении гражданки Г. был осуществлен выезд по месту жительства гражданки Ч. для установления всех обстоятельств ее проживания. </w:t>
      </w:r>
    </w:p>
    <w:p w:rsidR="00F06D90" w:rsidRPr="00292EF0" w:rsidRDefault="00F06D90" w:rsidP="00F06D90">
      <w:pPr>
        <w:pStyle w:val="a3"/>
        <w:ind w:left="567" w:firstLine="567"/>
        <w:jc w:val="both"/>
        <w:rPr>
          <w:rFonts w:ascii="Times New Roman" w:hAnsi="Times New Roman"/>
          <w:i/>
          <w:sz w:val="26"/>
          <w:szCs w:val="26"/>
        </w:rPr>
      </w:pPr>
      <w:r w:rsidRPr="00292EF0">
        <w:rPr>
          <w:rFonts w:ascii="Times New Roman" w:hAnsi="Times New Roman"/>
          <w:i/>
          <w:sz w:val="26"/>
          <w:szCs w:val="26"/>
        </w:rPr>
        <w:t xml:space="preserve">В ходе посещения было установлено, что гражданка Ч. проживает одна в доме без удобств (в доме отсутствуют туалет, вода, отопление). Передвигается гражданка по комнате, в которой она проживает при помощи ходунков, босиком. В комнате для обогрева имеется только один маленький </w:t>
      </w:r>
      <w:proofErr w:type="spellStart"/>
      <w:r w:rsidRPr="00292EF0">
        <w:rPr>
          <w:rFonts w:ascii="Times New Roman" w:hAnsi="Times New Roman"/>
          <w:i/>
          <w:sz w:val="26"/>
          <w:szCs w:val="26"/>
        </w:rPr>
        <w:t>тепловентелятор</w:t>
      </w:r>
      <w:proofErr w:type="spellEnd"/>
      <w:r w:rsidRPr="00292EF0">
        <w:rPr>
          <w:rFonts w:ascii="Times New Roman" w:hAnsi="Times New Roman"/>
          <w:i/>
          <w:sz w:val="26"/>
          <w:szCs w:val="26"/>
        </w:rPr>
        <w:t>, который на момент посещения не работал, т.к. был отключен свет, ввиду того, что в республике проходят веерные отключения света. В комнате довольно таки холодно, т.к. входная дверь в дом и дверь в комнату расположены близко друг от друга и постоянно открыты. Сама гражданка Ч. большую часть времени проводит в постели и, со слов соседки, которая обратилась к Уполномоченному, постель зачастую мокрая, т.к. она, в силу своего возраста страдает недержанием, и ходит под себя.</w:t>
      </w:r>
    </w:p>
    <w:p w:rsidR="00F06D90" w:rsidRPr="00292EF0" w:rsidRDefault="00F06D90" w:rsidP="00F06D90">
      <w:pPr>
        <w:pStyle w:val="a3"/>
        <w:ind w:left="567" w:firstLine="567"/>
        <w:jc w:val="both"/>
        <w:rPr>
          <w:rFonts w:ascii="Times New Roman" w:hAnsi="Times New Roman"/>
          <w:i/>
          <w:sz w:val="26"/>
          <w:szCs w:val="26"/>
        </w:rPr>
      </w:pPr>
      <w:r w:rsidRPr="00292EF0">
        <w:rPr>
          <w:rFonts w:ascii="Times New Roman" w:hAnsi="Times New Roman"/>
          <w:i/>
          <w:sz w:val="26"/>
          <w:szCs w:val="26"/>
        </w:rPr>
        <w:t xml:space="preserve">В тот же день, Уполномоченный направил письмо в </w:t>
      </w:r>
      <w:r w:rsidRPr="00292EF0">
        <w:rPr>
          <w:rFonts w:ascii="Times New Roman" w:hAnsi="Times New Roman"/>
          <w:i/>
          <w:color w:val="000000"/>
          <w:sz w:val="26"/>
          <w:szCs w:val="26"/>
          <w:shd w:val="clear" w:color="auto" w:fill="FFFFFF"/>
        </w:rPr>
        <w:t xml:space="preserve">Оперативный штаб </w:t>
      </w:r>
      <w:r w:rsidRPr="00292EF0">
        <w:rPr>
          <w:rFonts w:ascii="Times New Roman" w:hAnsi="Times New Roman"/>
          <w:i/>
          <w:sz w:val="26"/>
          <w:szCs w:val="26"/>
        </w:rPr>
        <w:t xml:space="preserve">для принятия мер оперативного реагирования в отношении гражданки Ч. </w:t>
      </w:r>
      <w:r w:rsidR="00912D94">
        <w:rPr>
          <w:rFonts w:ascii="Times New Roman" w:hAnsi="Times New Roman"/>
          <w:i/>
          <w:sz w:val="26"/>
          <w:szCs w:val="26"/>
        </w:rPr>
        <w:t xml:space="preserve">          </w:t>
      </w:r>
      <w:r w:rsidRPr="00292EF0">
        <w:rPr>
          <w:rFonts w:ascii="Times New Roman" w:hAnsi="Times New Roman"/>
          <w:i/>
          <w:sz w:val="26"/>
          <w:szCs w:val="26"/>
        </w:rPr>
        <w:t xml:space="preserve">и при необходимости определить ее в соответствующее лечебное или социальное учреждения, в целях устранения возможной угрозы ее жизни. </w:t>
      </w:r>
    </w:p>
    <w:p w:rsidR="00F06D90" w:rsidRPr="00292EF0" w:rsidRDefault="00F06D90" w:rsidP="00F06D90">
      <w:pPr>
        <w:pStyle w:val="a3"/>
        <w:ind w:left="567" w:firstLine="567"/>
        <w:jc w:val="both"/>
        <w:rPr>
          <w:rFonts w:ascii="Times New Roman" w:hAnsi="Times New Roman"/>
          <w:i/>
          <w:sz w:val="26"/>
          <w:szCs w:val="26"/>
        </w:rPr>
      </w:pPr>
      <w:r w:rsidRPr="00292EF0">
        <w:rPr>
          <w:rFonts w:ascii="Times New Roman" w:hAnsi="Times New Roman"/>
          <w:i/>
          <w:sz w:val="26"/>
          <w:szCs w:val="26"/>
        </w:rPr>
        <w:t xml:space="preserve">После уведомления Уполномоченным </w:t>
      </w:r>
      <w:proofErr w:type="spellStart"/>
      <w:r w:rsidRPr="00292EF0">
        <w:rPr>
          <w:rFonts w:ascii="Times New Roman" w:hAnsi="Times New Roman"/>
          <w:i/>
          <w:sz w:val="26"/>
          <w:szCs w:val="26"/>
        </w:rPr>
        <w:t>Оперштаба</w:t>
      </w:r>
      <w:proofErr w:type="spellEnd"/>
      <w:r w:rsidRPr="00292EF0">
        <w:rPr>
          <w:rFonts w:ascii="Times New Roman" w:hAnsi="Times New Roman"/>
          <w:i/>
          <w:sz w:val="26"/>
          <w:szCs w:val="26"/>
        </w:rPr>
        <w:t xml:space="preserve"> о нахождении гражданки Ч. в положении, угрожающем ее жизни</w:t>
      </w:r>
      <w:r w:rsidRPr="00292EF0">
        <w:rPr>
          <w:rFonts w:ascii="Times New Roman" w:hAnsi="Times New Roman"/>
          <w:i/>
          <w:color w:val="000000"/>
          <w:sz w:val="26"/>
          <w:szCs w:val="26"/>
          <w:lang w:eastAsia="ru-RU" w:bidi="ru-RU"/>
        </w:rPr>
        <w:t xml:space="preserve">, в тот же день по поручению Министерства здравоохранения </w:t>
      </w:r>
      <w:r>
        <w:rPr>
          <w:rFonts w:ascii="Times New Roman" w:hAnsi="Times New Roman"/>
          <w:i/>
          <w:color w:val="000000"/>
          <w:sz w:val="26"/>
          <w:szCs w:val="26"/>
          <w:lang w:eastAsia="ru-RU" w:bidi="ru-RU"/>
        </w:rPr>
        <w:t>Приднестровской Молдавской Республики</w:t>
      </w:r>
      <w:r w:rsidRPr="00292EF0">
        <w:rPr>
          <w:rFonts w:ascii="Times New Roman" w:hAnsi="Times New Roman"/>
          <w:i/>
          <w:color w:val="000000"/>
          <w:sz w:val="26"/>
          <w:szCs w:val="26"/>
          <w:lang w:eastAsia="ru-RU" w:bidi="ru-RU"/>
        </w:rPr>
        <w:t xml:space="preserve"> она была госпитализирована в кардиологическое отделение </w:t>
      </w:r>
      <w:r w:rsidR="00912D94">
        <w:rPr>
          <w:rFonts w:ascii="Times New Roman" w:hAnsi="Times New Roman"/>
          <w:i/>
          <w:color w:val="000000"/>
          <w:sz w:val="26"/>
          <w:szCs w:val="26"/>
          <w:lang w:eastAsia="ru-RU" w:bidi="ru-RU"/>
        </w:rPr>
        <w:t xml:space="preserve">            </w:t>
      </w:r>
      <w:r w:rsidRPr="00292EF0">
        <w:rPr>
          <w:rFonts w:ascii="Times New Roman" w:hAnsi="Times New Roman"/>
          <w:i/>
          <w:color w:val="000000"/>
          <w:sz w:val="26"/>
          <w:szCs w:val="26"/>
          <w:lang w:eastAsia="ru-RU" w:bidi="ru-RU"/>
        </w:rPr>
        <w:t>ГУ «Республиканский госпиталь инвалидов ВОВ» для обследования, верификации диагноза и определения дальнейшей тактики ведения пациентки.</w:t>
      </w:r>
    </w:p>
    <w:p w:rsidR="00F06D90" w:rsidRPr="00292EF0" w:rsidRDefault="00F06D90" w:rsidP="00F06D90">
      <w:pPr>
        <w:pStyle w:val="a3"/>
        <w:ind w:left="567" w:firstLine="567"/>
        <w:jc w:val="both"/>
        <w:rPr>
          <w:rFonts w:ascii="Times New Roman" w:hAnsi="Times New Roman"/>
          <w:i/>
          <w:sz w:val="26"/>
          <w:szCs w:val="26"/>
          <w:lang w:eastAsia="ru-RU" w:bidi="ru-RU"/>
        </w:rPr>
      </w:pPr>
      <w:r w:rsidRPr="00292EF0">
        <w:rPr>
          <w:rFonts w:ascii="Times New Roman" w:hAnsi="Times New Roman"/>
          <w:i/>
          <w:sz w:val="26"/>
          <w:szCs w:val="26"/>
          <w:lang w:eastAsia="ru-RU" w:bidi="ru-RU"/>
        </w:rPr>
        <w:lastRenderedPageBreak/>
        <w:t>В последующем было установлено, что у пожилой женщины есть трудоспособный сын, 1981 года рождения, который проживает с семьей в Киевской области, а в городе Тирасполь проживает племенник гражданки Ч., который поддерживает связи с ее сыном, находящимся в Республике Украина. На семейном совете ими и было принято решение о переезде гражданки Ч. к  своему сыну в Киевскую область. Через некоторое время гражданка Ч. уехала из города Тирасполь к своему сыну, и, со слов ее родных, переезд прошел благополучно для женщины.</w:t>
      </w:r>
    </w:p>
    <w:p w:rsidR="00F06D90" w:rsidRPr="00292EF0" w:rsidRDefault="00F06D90" w:rsidP="00F06D90">
      <w:pPr>
        <w:pStyle w:val="a3"/>
        <w:ind w:firstLine="567"/>
        <w:jc w:val="both"/>
        <w:rPr>
          <w:rFonts w:ascii="Times New Roman" w:hAnsi="Times New Roman"/>
          <w:i/>
          <w:sz w:val="26"/>
          <w:szCs w:val="26"/>
          <w:lang w:eastAsia="ru-RU" w:bidi="ru-RU"/>
        </w:rPr>
      </w:pPr>
      <w:r w:rsidRPr="00292EF0">
        <w:rPr>
          <w:rFonts w:ascii="Times New Roman" w:hAnsi="Times New Roman"/>
          <w:i/>
          <w:sz w:val="26"/>
          <w:szCs w:val="26"/>
          <w:lang w:eastAsia="ru-RU" w:bidi="ru-RU"/>
        </w:rPr>
        <w:t xml:space="preserve"> </w:t>
      </w:r>
    </w:p>
    <w:p w:rsidR="00F06D90" w:rsidRPr="00292EF0" w:rsidRDefault="00F06D90" w:rsidP="00F06D90">
      <w:pPr>
        <w:spacing w:after="0" w:line="240" w:lineRule="auto"/>
        <w:ind w:firstLine="567"/>
        <w:jc w:val="both"/>
        <w:rPr>
          <w:rFonts w:ascii="Times New Roman" w:hAnsi="Times New Roman"/>
          <w:sz w:val="26"/>
          <w:szCs w:val="26"/>
        </w:rPr>
      </w:pPr>
      <w:r w:rsidRPr="00292EF0">
        <w:rPr>
          <w:rFonts w:ascii="Times New Roman" w:hAnsi="Times New Roman"/>
          <w:sz w:val="26"/>
          <w:szCs w:val="26"/>
        </w:rPr>
        <w:t xml:space="preserve">В 2025 году в </w:t>
      </w:r>
      <w:r>
        <w:rPr>
          <w:rFonts w:ascii="Times New Roman" w:hAnsi="Times New Roman"/>
          <w:sz w:val="26"/>
          <w:szCs w:val="26"/>
        </w:rPr>
        <w:t>Приднестровской Молдавской Республике</w:t>
      </w:r>
      <w:r w:rsidRPr="00292EF0">
        <w:rPr>
          <w:rFonts w:ascii="Times New Roman" w:hAnsi="Times New Roman"/>
          <w:sz w:val="26"/>
          <w:szCs w:val="26"/>
        </w:rPr>
        <w:t xml:space="preserve"> были приняты и уже вступили в силу изменения в Закон </w:t>
      </w:r>
      <w:r>
        <w:rPr>
          <w:rFonts w:ascii="Times New Roman" w:hAnsi="Times New Roman"/>
          <w:sz w:val="26"/>
          <w:szCs w:val="26"/>
        </w:rPr>
        <w:t>Приднестровской Молдавской Республики</w:t>
      </w:r>
      <w:r w:rsidRPr="00292EF0">
        <w:rPr>
          <w:rFonts w:ascii="Times New Roman" w:hAnsi="Times New Roman"/>
          <w:sz w:val="26"/>
          <w:szCs w:val="26"/>
        </w:rPr>
        <w:t xml:space="preserve"> </w:t>
      </w:r>
      <w:r w:rsidR="00912D94">
        <w:rPr>
          <w:rFonts w:ascii="Times New Roman" w:hAnsi="Times New Roman"/>
          <w:sz w:val="26"/>
          <w:szCs w:val="26"/>
        </w:rPr>
        <w:t xml:space="preserve">         </w:t>
      </w:r>
      <w:r w:rsidRPr="00292EF0">
        <w:rPr>
          <w:rFonts w:ascii="Times New Roman" w:hAnsi="Times New Roman"/>
          <w:sz w:val="26"/>
          <w:szCs w:val="26"/>
        </w:rPr>
        <w:t xml:space="preserve">«О государственном пенсионном обеспечении граждан в </w:t>
      </w:r>
      <w:r>
        <w:rPr>
          <w:rFonts w:ascii="Times New Roman" w:hAnsi="Times New Roman"/>
          <w:sz w:val="26"/>
          <w:szCs w:val="26"/>
        </w:rPr>
        <w:t>Приднестровской Молдавской Республике</w:t>
      </w:r>
      <w:r w:rsidRPr="00292EF0">
        <w:rPr>
          <w:rFonts w:ascii="Times New Roman" w:hAnsi="Times New Roman"/>
          <w:sz w:val="26"/>
          <w:szCs w:val="26"/>
        </w:rPr>
        <w:t>», касающиеся своевременного оформления пенсий по возрасту. Согласно новшеству, потенциальные пенсионеры получали право обращаться в центры социального страхования и социальной защиты городов и районов республики по вопросу назначения пенсии заблаговременно – за месяц до даты рождения, что вовремя возникает право на льготу по оплате коммунальных услуг оплате ща проезд. Также сокращен до 5 рабочих дней срок выдачи работнику копий документов и справок на предприятиях и в организациях. Эта норма защищает права бывших и дистанционных работников.</w:t>
      </w:r>
    </w:p>
    <w:p w:rsidR="00F06D90" w:rsidRPr="00292EF0" w:rsidRDefault="00F06D90" w:rsidP="00F06D90">
      <w:pPr>
        <w:pStyle w:val="a3"/>
        <w:ind w:left="567" w:firstLine="567"/>
        <w:jc w:val="both"/>
        <w:rPr>
          <w:rFonts w:ascii="Times New Roman" w:hAnsi="Times New Roman"/>
          <w:i/>
          <w:sz w:val="26"/>
          <w:szCs w:val="26"/>
          <w:u w:val="single"/>
          <w:lang w:eastAsia="ru-RU"/>
        </w:rPr>
      </w:pPr>
      <w:r w:rsidRPr="00292EF0">
        <w:rPr>
          <w:rFonts w:ascii="Times New Roman" w:hAnsi="Times New Roman"/>
          <w:i/>
          <w:sz w:val="26"/>
          <w:szCs w:val="26"/>
          <w:u w:val="single"/>
        </w:rPr>
        <w:t>Справка к сведению</w:t>
      </w:r>
      <w:r w:rsidRPr="00292EF0">
        <w:rPr>
          <w:rFonts w:ascii="Times New Roman" w:hAnsi="Times New Roman"/>
          <w:i/>
          <w:sz w:val="26"/>
          <w:szCs w:val="26"/>
        </w:rPr>
        <w:t>: Закон Приднестровской Молдавской Республики от 20 июня 2025 года «О внесении изменения в Закон Приднестровской Молдавской Республики «О государственном пенсионном обеспечении граждан в Приднестровской Молдавской Республике»</w:t>
      </w:r>
      <w:r w:rsidRPr="00292EF0">
        <w:rPr>
          <w:rFonts w:ascii="Times New Roman" w:hAnsi="Times New Roman"/>
          <w:b/>
          <w:bCs/>
          <w:i/>
          <w:sz w:val="26"/>
          <w:szCs w:val="26"/>
        </w:rPr>
        <w:t xml:space="preserve"> </w:t>
      </w:r>
      <w:r w:rsidRPr="00292EF0">
        <w:rPr>
          <w:rFonts w:ascii="Times New Roman" w:hAnsi="Times New Roman"/>
          <w:i/>
          <w:sz w:val="26"/>
          <w:szCs w:val="26"/>
        </w:rPr>
        <w:t>№ 102-ЗИ-</w:t>
      </w:r>
      <w:r w:rsidRPr="00292EF0">
        <w:rPr>
          <w:rFonts w:ascii="Times New Roman" w:hAnsi="Times New Roman"/>
          <w:i/>
          <w:sz w:val="26"/>
          <w:szCs w:val="26"/>
          <w:lang w:val="en-US"/>
        </w:rPr>
        <w:t>VII</w:t>
      </w:r>
      <w:r w:rsidRPr="00292EF0">
        <w:rPr>
          <w:rFonts w:ascii="Times New Roman" w:hAnsi="Times New Roman"/>
          <w:i/>
          <w:sz w:val="26"/>
          <w:szCs w:val="26"/>
        </w:rPr>
        <w:t>, вступил в силу со дня, следующего за днем официального опубликования.</w:t>
      </w:r>
    </w:p>
    <w:p w:rsidR="00F06D90" w:rsidRPr="00292EF0" w:rsidRDefault="00F06D90" w:rsidP="00F06D90">
      <w:pPr>
        <w:pStyle w:val="a3"/>
        <w:ind w:firstLine="567"/>
        <w:jc w:val="both"/>
        <w:rPr>
          <w:rFonts w:ascii="Times New Roman" w:hAnsi="Times New Roman"/>
          <w:sz w:val="26"/>
          <w:szCs w:val="26"/>
          <w:lang w:eastAsia="ru-RU"/>
        </w:rPr>
      </w:pPr>
    </w:p>
    <w:p w:rsidR="00F06D90" w:rsidRPr="00292EF0" w:rsidRDefault="00F06D90" w:rsidP="00F06D90">
      <w:pPr>
        <w:pStyle w:val="a3"/>
        <w:ind w:firstLine="567"/>
        <w:jc w:val="both"/>
        <w:rPr>
          <w:rFonts w:ascii="Times New Roman" w:hAnsi="Times New Roman"/>
          <w:sz w:val="26"/>
          <w:szCs w:val="26"/>
          <w:lang w:eastAsia="ru-RU"/>
        </w:rPr>
      </w:pPr>
    </w:p>
    <w:p w:rsidR="00F06D90" w:rsidRPr="00292EF0" w:rsidRDefault="00F06D90" w:rsidP="00F06D90">
      <w:pPr>
        <w:pStyle w:val="a3"/>
        <w:ind w:firstLine="567"/>
        <w:jc w:val="both"/>
        <w:rPr>
          <w:rFonts w:ascii="Times New Roman" w:hAnsi="Times New Roman"/>
          <w:sz w:val="26"/>
          <w:szCs w:val="26"/>
          <w:lang w:eastAsia="ru-RU"/>
        </w:rPr>
      </w:pPr>
      <w:r w:rsidRPr="00292EF0">
        <w:rPr>
          <w:rFonts w:ascii="Times New Roman" w:hAnsi="Times New Roman"/>
          <w:sz w:val="26"/>
          <w:szCs w:val="26"/>
          <w:lang w:eastAsia="ru-RU"/>
        </w:rPr>
        <w:t>Подводя итог, следует отметить, что право на достойное пенсионное обеспечение является фундаментальным конституционным гарантом социальной стабильности. Для полноценной реализации этого права необходимо не только регулярное индексирование выплат выше уровня инфляции, но и совершенствование механизмов учета индивидуального трудового вклада и стажа. Будущее пенсионной системы напрямую зависит от баланса между финансовой устойчивостью бюджета и способностью государства обеспечить гражданам уровень жизни, соответствующий международным стандартам достойного социального обеспечения. </w:t>
      </w:r>
    </w:p>
    <w:p w:rsidR="00F06D90" w:rsidRPr="00292EF0" w:rsidRDefault="00F06D90" w:rsidP="00F06D90">
      <w:pPr>
        <w:pStyle w:val="a3"/>
        <w:ind w:firstLine="567"/>
        <w:jc w:val="both"/>
        <w:rPr>
          <w:rFonts w:ascii="Times New Roman" w:hAnsi="Times New Roman"/>
          <w:sz w:val="26"/>
          <w:szCs w:val="26"/>
          <w:lang w:eastAsia="ru-RU"/>
        </w:rPr>
      </w:pPr>
      <w:r w:rsidRPr="00292EF0">
        <w:rPr>
          <w:rFonts w:ascii="Times New Roman" w:hAnsi="Times New Roman"/>
          <w:sz w:val="26"/>
          <w:szCs w:val="26"/>
          <w:lang w:eastAsia="ru-RU"/>
        </w:rPr>
        <w:t>Достойное обеспечение старости сегодня невозможно без активного взаимодействия государства, работодателя и самого гражданина. </w:t>
      </w:r>
    </w:p>
    <w:p w:rsidR="00F06D90" w:rsidRDefault="00F06D90" w:rsidP="00F06D90">
      <w:pPr>
        <w:pStyle w:val="a3"/>
        <w:ind w:firstLine="567"/>
        <w:jc w:val="both"/>
        <w:rPr>
          <w:rFonts w:ascii="Times New Roman" w:hAnsi="Times New Roman"/>
          <w:sz w:val="26"/>
          <w:szCs w:val="26"/>
          <w:lang w:eastAsia="ru-RU"/>
        </w:rPr>
      </w:pPr>
      <w:r w:rsidRPr="00292EF0">
        <w:rPr>
          <w:rFonts w:ascii="Times New Roman" w:hAnsi="Times New Roman"/>
          <w:sz w:val="26"/>
          <w:szCs w:val="26"/>
          <w:lang w:eastAsia="ru-RU"/>
        </w:rPr>
        <w:t>Таким образом, право на достойную пенсию в современных условиях трансформируется из обязанности государства в сложную систему взаимной ответственности. Государство гарантирует базовую поддержку и защиту от бедности через механизмы индексации и социальных доплат до прожиточного минимума. Только через комплексный подход к реформированию и четкое соблюдение правовых гарантий возможно достижение национальных целей в области благосостояния старшего поколения.</w:t>
      </w:r>
    </w:p>
    <w:p w:rsidR="009552EE" w:rsidRDefault="009552EE" w:rsidP="00F06D90">
      <w:pPr>
        <w:pStyle w:val="a3"/>
        <w:ind w:firstLine="567"/>
        <w:jc w:val="both"/>
        <w:rPr>
          <w:rFonts w:ascii="Times New Roman" w:hAnsi="Times New Roman"/>
          <w:sz w:val="26"/>
          <w:szCs w:val="26"/>
          <w:lang w:eastAsia="ru-RU"/>
        </w:rPr>
      </w:pPr>
    </w:p>
    <w:p w:rsidR="009552EE" w:rsidRPr="00292EF0" w:rsidRDefault="009552EE" w:rsidP="00F06D90">
      <w:pPr>
        <w:pStyle w:val="a3"/>
        <w:ind w:firstLine="567"/>
        <w:jc w:val="both"/>
        <w:rPr>
          <w:rFonts w:ascii="Times New Roman" w:hAnsi="Times New Roman"/>
          <w:sz w:val="26"/>
          <w:szCs w:val="26"/>
          <w:lang w:eastAsia="ru-RU"/>
        </w:rPr>
      </w:pPr>
    </w:p>
    <w:p w:rsidR="00F06D90" w:rsidRDefault="00F06D90" w:rsidP="00F06D90">
      <w:pPr>
        <w:pStyle w:val="a3"/>
        <w:ind w:firstLine="567"/>
        <w:jc w:val="both"/>
        <w:rPr>
          <w:rFonts w:ascii="Times New Roman" w:hAnsi="Times New Roman"/>
          <w:sz w:val="26"/>
          <w:szCs w:val="26"/>
        </w:rPr>
      </w:pPr>
    </w:p>
    <w:p w:rsidR="00DD23D1" w:rsidRPr="00BA7177" w:rsidRDefault="00DD23D1" w:rsidP="00F32087">
      <w:pPr>
        <w:numPr>
          <w:ilvl w:val="1"/>
          <w:numId w:val="1"/>
        </w:numPr>
        <w:spacing w:after="0" w:line="240" w:lineRule="auto"/>
        <w:jc w:val="center"/>
        <w:rPr>
          <w:rFonts w:ascii="Times New Roman" w:hAnsi="Times New Roman"/>
          <w:b/>
          <w:sz w:val="28"/>
          <w:szCs w:val="28"/>
        </w:rPr>
      </w:pPr>
      <w:r w:rsidRPr="00BA7177">
        <w:rPr>
          <w:rFonts w:ascii="Times New Roman" w:hAnsi="Times New Roman"/>
          <w:b/>
          <w:sz w:val="28"/>
          <w:szCs w:val="28"/>
        </w:rPr>
        <w:lastRenderedPageBreak/>
        <w:t>Права инвалидов</w:t>
      </w:r>
      <w:r w:rsidR="00672B5F" w:rsidRPr="00BA7177">
        <w:rPr>
          <w:rFonts w:ascii="Times New Roman" w:hAnsi="Times New Roman"/>
          <w:b/>
          <w:sz w:val="28"/>
          <w:szCs w:val="28"/>
        </w:rPr>
        <w:t xml:space="preserve"> и лиц с ограниченными возможностями</w:t>
      </w:r>
    </w:p>
    <w:p w:rsidR="00061DFF" w:rsidRDefault="00061DFF" w:rsidP="00F32087">
      <w:pPr>
        <w:pStyle w:val="a4"/>
        <w:spacing w:after="0" w:line="240" w:lineRule="auto"/>
        <w:ind w:left="0"/>
        <w:jc w:val="center"/>
        <w:rPr>
          <w:rFonts w:ascii="Times New Roman" w:hAnsi="Times New Roman"/>
          <w:b/>
          <w:sz w:val="26"/>
          <w:szCs w:val="26"/>
        </w:rPr>
      </w:pPr>
    </w:p>
    <w:p w:rsidR="00BA7177" w:rsidRPr="00DC2270" w:rsidRDefault="00BA7177" w:rsidP="00F32087">
      <w:pPr>
        <w:pStyle w:val="a4"/>
        <w:spacing w:after="0" w:line="240" w:lineRule="auto"/>
        <w:ind w:left="0"/>
        <w:jc w:val="center"/>
        <w:rPr>
          <w:rFonts w:ascii="Times New Roman" w:hAnsi="Times New Roman"/>
          <w:b/>
          <w:sz w:val="26"/>
          <w:szCs w:val="26"/>
        </w:rPr>
      </w:pP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В современном обществе всё большее внимание стало уделяться человеку как индивиду, особенностям и запросам каждого участника социума. Этому способствовало техническое, экономическое развитие, повышение качества жизни в целом, расширение возможностей самореализации независимо от места проживания. Вместе с тем, проблема социального положения инвалидов в современном обществе остаётся по-прежнему актуальной.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В соответствии с Законом </w:t>
      </w:r>
      <w:r>
        <w:rPr>
          <w:rFonts w:ascii="Times New Roman" w:hAnsi="Times New Roman"/>
          <w:sz w:val="26"/>
          <w:szCs w:val="26"/>
        </w:rPr>
        <w:t>Приднестровской Молдавской Республики</w:t>
      </w:r>
      <w:r w:rsidRPr="009060E4">
        <w:rPr>
          <w:rFonts w:ascii="Times New Roman" w:hAnsi="Times New Roman"/>
          <w:sz w:val="26"/>
          <w:szCs w:val="26"/>
        </w:rPr>
        <w:t xml:space="preserve"> </w:t>
      </w:r>
      <w:r>
        <w:rPr>
          <w:rFonts w:ascii="Times New Roman" w:hAnsi="Times New Roman"/>
          <w:sz w:val="26"/>
          <w:szCs w:val="26"/>
        </w:rPr>
        <w:t xml:space="preserve">                  </w:t>
      </w:r>
      <w:r w:rsidRPr="009060E4">
        <w:rPr>
          <w:rFonts w:ascii="Times New Roman" w:hAnsi="Times New Roman"/>
          <w:sz w:val="26"/>
          <w:szCs w:val="26"/>
        </w:rPr>
        <w:t>«О социальной защите инвалидов» инвалид – это лицо, которое имеет нарушение здоровья со стойким расстройством функций организма, обусловленное заболеваниями, последствиями травм или дефектами, приводящее к ограничению жизнедеятельности и вызывающее необходимость его социальной защиты.</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Лица с той или иной формой расстройства функций организма сталкиваются с различными типами барьеров, препятствий и, соответственно, это требует различных мер и способов их устранения.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Социальная защита инвалидов представляет собой систему гарантированных государством экономических, правовых мер и мер социальной поддержки. </w:t>
      </w:r>
      <w:r>
        <w:rPr>
          <w:rFonts w:ascii="Times New Roman" w:hAnsi="Times New Roman"/>
          <w:sz w:val="26"/>
          <w:szCs w:val="26"/>
        </w:rPr>
        <w:t xml:space="preserve">                </w:t>
      </w:r>
      <w:r w:rsidRPr="009060E4">
        <w:rPr>
          <w:rFonts w:ascii="Times New Roman" w:hAnsi="Times New Roman"/>
          <w:sz w:val="26"/>
          <w:szCs w:val="26"/>
        </w:rPr>
        <w:t xml:space="preserve">Это позволяет инвалидам социализироваться в обществе, наравне со всеми усваивать ценности, нормы, установки и образцы поведения, что является необходимым для успешной и полноценной жизни в социуме.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Для решения вопросов создания доступной среды жизнедеятельности на объектах социальной инфраструктуры существует классификация форм инвалидности: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 инвалиды, передвигающиеся на креслах-колясках;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 инвалиды с нарушениями опорно-двигательного аппарата;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 инвалиды с нарушениями зрения;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 инвалиды с нарушениями слуха;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 инвалиды с нарушениями умственного развития.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К сожалению, довольно распространено мнение, что указанная классификация предлагается для рассмотрения индивида только с точки зрения его инвалидности, то есть в рамках традиционной медицинской модели, согласно которой человек с инвалидностью - это проблема, затруднение, что он не способен стать полноценным членом общества и нуждается в лечении в специальных учреждениях. Такой подход ведёт к изоляции данной категории людей, к невозможности полноценного общения, обучения и развития. Поэтому необходимо рассматривать инвалидность ещё и с позиции социальной.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Социальная модель определяет причину инвалидности не в заболевании как таковом, а в существующих в обществе физических, психологических барьерах, стереотипах и предрассудках. Таким образом, не инвалид рассматривается как «носитель» проблемы, а социальная среда - как причина её возникновения, как пространство, не удовлетворяющее запросы и потребности каждого.</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Социальная адаптация людей с ограниченными возможностями – это сложный и многогранный процесс, требующий не только усилий самих людей, но и поддержки со стороны общества, государства и благотворительных организаций. </w:t>
      </w:r>
      <w:r>
        <w:rPr>
          <w:rFonts w:ascii="Times New Roman" w:hAnsi="Times New Roman"/>
          <w:sz w:val="26"/>
          <w:szCs w:val="26"/>
        </w:rPr>
        <w:t xml:space="preserve">      </w:t>
      </w:r>
      <w:r w:rsidRPr="009060E4">
        <w:rPr>
          <w:rFonts w:ascii="Times New Roman" w:hAnsi="Times New Roman"/>
          <w:sz w:val="26"/>
          <w:szCs w:val="26"/>
        </w:rPr>
        <w:t xml:space="preserve">В мире, где большинство инфраструктур, услуг и социальных институтов по умолчанию ориентированы на людей без ограничений по здоровью, интеграция </w:t>
      </w:r>
      <w:r w:rsidRPr="009060E4">
        <w:rPr>
          <w:rFonts w:ascii="Times New Roman" w:hAnsi="Times New Roman"/>
          <w:sz w:val="26"/>
          <w:szCs w:val="26"/>
        </w:rPr>
        <w:lastRenderedPageBreak/>
        <w:t>инвалидов в активную общественную жизнь сталкивается с многочисленными препятствиями. Успешная социальная адаптация людей с ограниченными возможностями – это вопрос равенства, справедливости и возможности для всех реализовать свой потенциал.</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Первая важная проблема - это навешивание ярлыков и предвзятое отношение. Люди с ограниченными возможностями нередко сталкиваются с дискриминацией, непониманием и даже жалостью, что мешает им ощущать себя полноценными членами общества. Стереотипы о том, что инвалиды – это люди, нуждающиеся только в помощи, подрывают их уверенность в себе и ограничивают их возможности для личностного и профессионального развития.</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В декабре 2006 года была принята Конвенция Организации Объединенных Наций о правах инвалидов. Конвенция ознаменовала смену общепринятой модели в вопросах отношения к инвалидам и подхода к проблеме инвалидности. Если раньше на инвалидов смотрели как на «объект» благотворительности, медицинского лечения и социальной защиты, то теперь они стали «субъектами», наделенными правами и способными отстаивать эти права, самостоятельно принимать осознанные решения в отношении своей жизни и активно участвовать в жизни общества.</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Конвенция разрабатывалась как документ по правам человека с явно выраженным аспектом социального развития. В ней закреплена широкая классификация инвалидов и подтверждается, что все лица с любыми формами инвалидности должны иметь возможность пользоваться всеми правами человека и основными свободами. В Конвенции разъясняется и определяется, каким образом все категории прав могут быть применены к инвалидам, и указываются области, где необходимо принять надлежащие меры, с тем чтобы лица с ограниченными возможностями могли в полной мере пользоваться своими правами, а также те области, в которых их права нарушаются и в которых необходимо укреплять правозащитные механизмы.</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Вторая важная проблема — это доступность окружающей среды. Несмотря на усилия по созданию </w:t>
      </w:r>
      <w:proofErr w:type="spellStart"/>
      <w:r w:rsidRPr="009060E4">
        <w:rPr>
          <w:rFonts w:ascii="Times New Roman" w:hAnsi="Times New Roman"/>
          <w:sz w:val="26"/>
          <w:szCs w:val="26"/>
        </w:rPr>
        <w:t>безбарьерной</w:t>
      </w:r>
      <w:proofErr w:type="spellEnd"/>
      <w:r w:rsidRPr="009060E4">
        <w:rPr>
          <w:rFonts w:ascii="Times New Roman" w:hAnsi="Times New Roman"/>
          <w:sz w:val="26"/>
          <w:szCs w:val="26"/>
        </w:rPr>
        <w:t xml:space="preserve"> среды, многие общественные места, здания, транспортные системы и учреждения до сих пор остаются недоступными для людей с физическими ограничениями. Это создает преграды для получения образования, работы, медицинской помощи и простого участия в повседневной жизни.</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Напомним, что в 2014 году </w:t>
      </w:r>
      <w:r w:rsidRPr="009060E4">
        <w:rPr>
          <w:rFonts w:ascii="Times New Roman" w:hAnsi="Times New Roman"/>
          <w:sz w:val="26"/>
          <w:szCs w:val="26"/>
        </w:rPr>
        <w:t xml:space="preserve">руководителями республиканского фонда «Мир равных возможностей» была разработана </w:t>
      </w:r>
      <w:r w:rsidRPr="009060E4">
        <w:rPr>
          <w:rFonts w:ascii="Times New Roman" w:hAnsi="Times New Roman"/>
          <w:sz w:val="26"/>
          <w:szCs w:val="26"/>
          <w:lang w:eastAsia="ru-RU"/>
        </w:rPr>
        <w:t xml:space="preserve">электронная карта доступности, которая помогает маломобильным категориям граждан проверять, оборудованы ли здания пандусами, но </w:t>
      </w:r>
      <w:r w:rsidRPr="009060E4">
        <w:rPr>
          <w:rFonts w:ascii="Times New Roman" w:hAnsi="Times New Roman"/>
          <w:sz w:val="26"/>
          <w:szCs w:val="26"/>
        </w:rPr>
        <w:t xml:space="preserve">широкую огласку в Республике карта получила в 2018 году, который был объявлен Годом равных возможностей. </w:t>
      </w:r>
      <w:r w:rsidRPr="009060E4">
        <w:rPr>
          <w:rFonts w:ascii="Times New Roman" w:hAnsi="Times New Roman"/>
          <w:sz w:val="26"/>
          <w:szCs w:val="26"/>
          <w:lang w:eastAsia="ru-RU"/>
        </w:rPr>
        <w:t>В неё регулярно вносится свежая информация о завершении строительства новых объектов с пандусами.</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Это единая карта, на которой отмечены все объекты социальные, административные, культурные и другие, но с паспортом доступности для инвалидов различных групп. На ней значками разных цветов указано, насколько подготовлен тот или иной объект города дл</w:t>
      </w:r>
      <w:bookmarkStart w:id="0" w:name="_GoBack"/>
      <w:bookmarkEnd w:id="0"/>
      <w:r w:rsidRPr="009060E4">
        <w:rPr>
          <w:rFonts w:ascii="Times New Roman" w:hAnsi="Times New Roman"/>
          <w:sz w:val="26"/>
          <w:szCs w:val="26"/>
        </w:rPr>
        <w:t>я маломобильного населения. Карта создана для того, чтобы человек с инвалидностью вначале посмотрел, насколько то учреждение, в которое он отправляется, приспособлено для его посещения, а потом уже решал, как и с кем он туда поедет.</w:t>
      </w:r>
    </w:p>
    <w:p w:rsidR="00BA7177" w:rsidRPr="009060E4" w:rsidRDefault="001B1B79" w:rsidP="00BA7177">
      <w:pPr>
        <w:pStyle w:val="a3"/>
        <w:ind w:firstLine="567"/>
        <w:jc w:val="both"/>
        <w:rPr>
          <w:rFonts w:ascii="Times New Roman" w:hAnsi="Times New Roman"/>
          <w:sz w:val="26"/>
          <w:szCs w:val="26"/>
        </w:rPr>
      </w:pPr>
      <w:r>
        <w:rPr>
          <w:rFonts w:ascii="Times New Roman" w:hAnsi="Times New Roman"/>
          <w:sz w:val="26"/>
          <w:szCs w:val="26"/>
        </w:rPr>
        <w:t xml:space="preserve"> </w:t>
      </w:r>
      <w:r w:rsidR="00BA7177" w:rsidRPr="009060E4">
        <w:rPr>
          <w:rFonts w:ascii="Times New Roman" w:hAnsi="Times New Roman"/>
          <w:sz w:val="26"/>
          <w:szCs w:val="26"/>
        </w:rPr>
        <w:t xml:space="preserve"> </w:t>
      </w:r>
      <w:r w:rsidR="007D0260">
        <w:rPr>
          <w:rFonts w:ascii="Times New Roman" w:hAnsi="Times New Roman"/>
          <w:sz w:val="26"/>
          <w:szCs w:val="26"/>
        </w:rPr>
        <w:t xml:space="preserve">Изначально карта разрабатывалась для города Бендеры, так как идейный вдохновитель проекта (руководитель республиканского фонда «Мир равных возможностей») проживает в </w:t>
      </w:r>
      <w:r w:rsidR="00BA7177" w:rsidRPr="007D0260">
        <w:rPr>
          <w:rFonts w:ascii="Times New Roman" w:hAnsi="Times New Roman"/>
          <w:sz w:val="26"/>
          <w:szCs w:val="26"/>
        </w:rPr>
        <w:t>этом городе.</w:t>
      </w:r>
      <w:r w:rsidR="00BA7177" w:rsidRPr="009060E4">
        <w:rPr>
          <w:rFonts w:ascii="Times New Roman" w:hAnsi="Times New Roman"/>
          <w:sz w:val="26"/>
          <w:szCs w:val="26"/>
        </w:rPr>
        <w:t xml:space="preserve"> Однако на этом они решили не </w:t>
      </w:r>
      <w:r w:rsidR="00BA7177" w:rsidRPr="009060E4">
        <w:rPr>
          <w:rFonts w:ascii="Times New Roman" w:hAnsi="Times New Roman"/>
          <w:sz w:val="26"/>
          <w:szCs w:val="26"/>
        </w:rPr>
        <w:lastRenderedPageBreak/>
        <w:t xml:space="preserve">останавливаться и стали обследовать на доступность другие населённые пункты Приднестровья. На </w:t>
      </w:r>
      <w:r w:rsidR="00BA7177" w:rsidRPr="009060E4">
        <w:rPr>
          <w:rFonts w:ascii="Times New Roman" w:hAnsi="Times New Roman"/>
          <w:sz w:val="26"/>
          <w:szCs w:val="26"/>
          <w:lang w:eastAsia="ru-RU"/>
        </w:rPr>
        <w:t xml:space="preserve">сайте Министерства по социальной защите и труду </w:t>
      </w:r>
      <w:r w:rsidR="00BA7177">
        <w:rPr>
          <w:rFonts w:ascii="Times New Roman" w:hAnsi="Times New Roman"/>
          <w:sz w:val="26"/>
          <w:szCs w:val="26"/>
          <w:lang w:eastAsia="ru-RU"/>
        </w:rPr>
        <w:t>Приднестровской Молдавской Республики</w:t>
      </w:r>
      <w:r w:rsidR="00BA7177" w:rsidRPr="009060E4">
        <w:rPr>
          <w:rFonts w:ascii="Times New Roman" w:hAnsi="Times New Roman"/>
          <w:sz w:val="26"/>
          <w:szCs w:val="26"/>
          <w:lang w:eastAsia="ru-RU"/>
        </w:rPr>
        <w:t xml:space="preserve"> </w:t>
      </w:r>
      <w:r w:rsidR="00BA7177" w:rsidRPr="009060E4">
        <w:rPr>
          <w:rFonts w:ascii="Times New Roman" w:hAnsi="Times New Roman"/>
          <w:sz w:val="26"/>
          <w:szCs w:val="26"/>
        </w:rPr>
        <w:t>к</w:t>
      </w:r>
      <w:r w:rsidR="00BA7177" w:rsidRPr="009060E4">
        <w:rPr>
          <w:rFonts w:ascii="Times New Roman" w:hAnsi="Times New Roman"/>
          <w:sz w:val="26"/>
          <w:szCs w:val="26"/>
          <w:lang w:eastAsia="ru-RU"/>
        </w:rPr>
        <w:t>арту доступности дополнили 16</w:t>
      </w:r>
      <w:r w:rsidR="00BA7177" w:rsidRPr="009060E4">
        <w:rPr>
          <w:rFonts w:ascii="Times New Roman" w:hAnsi="Times New Roman"/>
          <w:sz w:val="26"/>
          <w:szCs w:val="26"/>
        </w:rPr>
        <w:t xml:space="preserve"> объектами, введенными в эксплуатацию в течение первого полугодия на всей территории республики: от города </w:t>
      </w:r>
      <w:r w:rsidR="00BA7177">
        <w:rPr>
          <w:rFonts w:ascii="Times New Roman" w:hAnsi="Times New Roman"/>
          <w:sz w:val="26"/>
          <w:szCs w:val="26"/>
        </w:rPr>
        <w:t>Каменка</w:t>
      </w:r>
      <w:r w:rsidR="00BA7177" w:rsidRPr="009060E4">
        <w:rPr>
          <w:rFonts w:ascii="Times New Roman" w:hAnsi="Times New Roman"/>
          <w:sz w:val="26"/>
          <w:szCs w:val="26"/>
        </w:rPr>
        <w:t xml:space="preserve"> до города </w:t>
      </w:r>
      <w:proofErr w:type="spellStart"/>
      <w:r w:rsidR="00BA7177" w:rsidRPr="009060E4">
        <w:rPr>
          <w:rFonts w:ascii="Times New Roman" w:hAnsi="Times New Roman"/>
          <w:sz w:val="26"/>
          <w:szCs w:val="26"/>
        </w:rPr>
        <w:t>Слободзе</w:t>
      </w:r>
      <w:r w:rsidR="00BA7177">
        <w:rPr>
          <w:rFonts w:ascii="Times New Roman" w:hAnsi="Times New Roman"/>
          <w:sz w:val="26"/>
          <w:szCs w:val="26"/>
        </w:rPr>
        <w:t>я</w:t>
      </w:r>
      <w:proofErr w:type="spellEnd"/>
      <w:r w:rsidR="00BA7177" w:rsidRPr="009060E4">
        <w:rPr>
          <w:rFonts w:ascii="Times New Roman" w:hAnsi="Times New Roman"/>
          <w:sz w:val="26"/>
          <w:szCs w:val="26"/>
        </w:rPr>
        <w:t>. Во многих значится, что доступ к ним инвалидов не обеспечен. В этом случае парадокс состоит в том, что представители общественных организаций, объединяющих в своих рядах людей с ограниченными физическими возможностями, включены в комиссии по приемке лишь тех объектов, которые возводятся ли вводятся в строй после реконструкции или капитального ремонта на средства республиканского или муниципальных бюджетов. Таковых в последнее время становится все меньше. В связи с этим само собой напрашивается предложение о расширении полномочий представителей этой социальной группы и на прием в эксплуатацию коммерческих объектов.</w:t>
      </w:r>
    </w:p>
    <w:p w:rsidR="00BA7177" w:rsidRPr="009060E4" w:rsidRDefault="00BA7177" w:rsidP="00BA7177">
      <w:pPr>
        <w:pStyle w:val="ac"/>
        <w:shd w:val="clear" w:color="auto" w:fill="FFFFFF"/>
        <w:spacing w:after="0"/>
        <w:ind w:firstLine="567"/>
        <w:jc w:val="both"/>
        <w:rPr>
          <w:sz w:val="26"/>
          <w:szCs w:val="26"/>
        </w:rPr>
      </w:pPr>
      <w:r w:rsidRPr="009060E4">
        <w:rPr>
          <w:sz w:val="26"/>
          <w:szCs w:val="26"/>
        </w:rPr>
        <w:t xml:space="preserve">Эта ситуация длится не первый год, проблему поднимают и обсуждают на различных общественных и государственных площадках, но разрешения пока не получает. В итоге перечень объектов программы «Доступная среда» практически не расширяется, а ведь будь в составе таких приемных комиссий представители защищающих права и интересы инвалидов общественников, этого не было бы. </w:t>
      </w:r>
      <w:r w:rsidR="00E4356A">
        <w:rPr>
          <w:sz w:val="26"/>
          <w:szCs w:val="26"/>
        </w:rPr>
        <w:t xml:space="preserve">            </w:t>
      </w:r>
      <w:r w:rsidRPr="009060E4">
        <w:rPr>
          <w:sz w:val="26"/>
          <w:szCs w:val="26"/>
        </w:rPr>
        <w:t>К тому же всякое ограничение по какому-либо признаку, в том числе физическому, по мнению Уполномоченного, является нарушением прав человека, положений Конституции, где все люди провозглашены равными. А чем, как не ограничением, является физическая невозможность инвалидов или представителей маломобильных групп населения посетить тот или иной объект социальной инфраструктуры.</w:t>
      </w:r>
    </w:p>
    <w:p w:rsidR="00BA7177" w:rsidRPr="009060E4" w:rsidRDefault="00BA7177" w:rsidP="00BA7177">
      <w:pPr>
        <w:pStyle w:val="ac"/>
        <w:shd w:val="clear" w:color="auto" w:fill="FFFFFF"/>
        <w:spacing w:after="0"/>
        <w:ind w:firstLine="567"/>
        <w:jc w:val="both"/>
        <w:rPr>
          <w:sz w:val="26"/>
          <w:szCs w:val="26"/>
        </w:rPr>
      </w:pPr>
      <w:r w:rsidRPr="009060E4">
        <w:rPr>
          <w:sz w:val="26"/>
          <w:szCs w:val="26"/>
        </w:rPr>
        <w:t xml:space="preserve">Задача по созданию доступной среды, удобной для самостоятельного передвижения всех без исключения, не теряет актуальности. Наоборот, прослеживаются негативные тенденции. По прогнозу экспертов ООН, к 2050 году ожидается значительное увеличение числа людей с инвалидностью, </w:t>
      </w:r>
      <w:r w:rsidR="00E4356A">
        <w:rPr>
          <w:sz w:val="26"/>
          <w:szCs w:val="26"/>
        </w:rPr>
        <w:t xml:space="preserve">                                     </w:t>
      </w:r>
      <w:r w:rsidRPr="009060E4">
        <w:rPr>
          <w:sz w:val="26"/>
          <w:szCs w:val="26"/>
        </w:rPr>
        <w:t>в частности </w:t>
      </w:r>
      <w:r w:rsidR="00E4356A">
        <w:rPr>
          <w:sz w:val="26"/>
          <w:szCs w:val="26"/>
        </w:rPr>
        <w:t xml:space="preserve"> </w:t>
      </w:r>
      <w:r w:rsidRPr="009060E4">
        <w:rPr>
          <w:sz w:val="26"/>
          <w:szCs w:val="26"/>
        </w:rPr>
        <w:t xml:space="preserve">из-за старения населения и увеличения продолжительности жизни. </w:t>
      </w:r>
      <w:r w:rsidR="00E4356A">
        <w:rPr>
          <w:sz w:val="26"/>
          <w:szCs w:val="26"/>
        </w:rPr>
        <w:t xml:space="preserve">         </w:t>
      </w:r>
      <w:r w:rsidRPr="009060E4">
        <w:rPr>
          <w:sz w:val="26"/>
          <w:szCs w:val="26"/>
        </w:rPr>
        <w:t xml:space="preserve">К примеру, прогнозируется, что каждый четвертый житель планеты (а это около </w:t>
      </w:r>
      <w:r>
        <w:rPr>
          <w:sz w:val="26"/>
          <w:szCs w:val="26"/>
        </w:rPr>
        <w:t xml:space="preserve">                               </w:t>
      </w:r>
      <w:r w:rsidRPr="009060E4">
        <w:rPr>
          <w:sz w:val="26"/>
          <w:szCs w:val="26"/>
        </w:rPr>
        <w:t>2,5 млрд</w:t>
      </w:r>
      <w:r>
        <w:rPr>
          <w:sz w:val="26"/>
          <w:szCs w:val="26"/>
        </w:rPr>
        <w:t>.</w:t>
      </w:r>
      <w:r w:rsidRPr="009060E4">
        <w:rPr>
          <w:sz w:val="26"/>
          <w:szCs w:val="26"/>
        </w:rPr>
        <w:t> человек) будет страдать от потери слуха.</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Важное место в современной государственной системе социальной защиты в соответствии с действующим законодательством отводится целевым, ориентированным, прежде всего на помощь наименее защищенным слоям населения, к числу которых относятся лица ограниченными возможностями здоровья. </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rPr>
        <w:t xml:space="preserve">Одним из ключевых инструментов в этом вопросе является государственная целевая программа «Равные возможности». </w:t>
      </w:r>
      <w:r w:rsidRPr="009060E4">
        <w:rPr>
          <w:rFonts w:ascii="Times New Roman" w:hAnsi="Times New Roman"/>
          <w:sz w:val="26"/>
          <w:szCs w:val="26"/>
          <w:shd w:val="clear" w:color="auto" w:fill="FFFFFF"/>
        </w:rPr>
        <w:t xml:space="preserve">Так, в Приднестровье с 2019 года действовала программа «Равные возможности», которая ставила своей задачей адаптацию людей с ограниченными возможностями здоровья в современную жизнь. В 2022 году действие программы было завершено, и в 2024 году было принято решение продлить ее до 2027 года. </w:t>
      </w:r>
      <w:r w:rsidRPr="009060E4">
        <w:rPr>
          <w:rFonts w:ascii="Times New Roman" w:hAnsi="Times New Roman"/>
          <w:sz w:val="26"/>
          <w:szCs w:val="26"/>
          <w:lang w:eastAsia="ru-RU"/>
        </w:rPr>
        <w:t xml:space="preserve">Инициатором разработки программы выступило Правительство </w:t>
      </w:r>
      <w:r>
        <w:rPr>
          <w:rFonts w:ascii="Times New Roman" w:hAnsi="Times New Roman"/>
          <w:sz w:val="26"/>
          <w:szCs w:val="26"/>
          <w:lang w:eastAsia="ru-RU"/>
        </w:rPr>
        <w:t>Приднестровской Молдавской Республики</w:t>
      </w:r>
      <w:r w:rsidRPr="009060E4">
        <w:rPr>
          <w:rFonts w:ascii="Times New Roman" w:hAnsi="Times New Roman"/>
          <w:sz w:val="26"/>
          <w:szCs w:val="26"/>
          <w:lang w:eastAsia="ru-RU"/>
        </w:rPr>
        <w:t>. Этот шаг стал результатом длительной и всесторонней работы по совершенствованию правовой базы и направлен на создание условий, которые позволят людям с ограниченными возможностями и маломобильным группам населения активно участвовать в общественной жизни республики.</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lastRenderedPageBreak/>
        <w:t>Программа предполагает создание доступной среды и улучшение инфраструктуры, что поможет людям с ограниченными возможностями передвигаться свободно и беспрепятственно. Важно отметить, что мероприятия, предусмотренные программой, направлены не только на физическое обустройство объектов, но и на формирование позитивного общественного мнения, позволяющего воспринимать инклюзию как неотъемлемую часть современной социальной политики. В рамках госпрограммы запланирован широкий круг мероприятий, в том числе и конкурсы, фестивали, концерты и благотворительные акции для социокультурной реабилитации людей с инвалидностью. Предполагается установить пандусы, опорные поручни на лестницах и радиокнопки вызова, а также модернизировать санитарные узлы. </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Также, в рамках программы пандусы установят в одной из главных приднестровских здравниц – оздоровительном комплексе «Днестровские зори», куда ежегодно для санаторно-курортного лечения приезжают сотни человек. Бесплатные путёвки в «Днестровские зори» могут получить и некоторые категории людей с инвалидностью. Это, к примеру, дети-инвалиды, неработающие инвалиды </w:t>
      </w:r>
      <w:r w:rsidR="00E4356A">
        <w:rPr>
          <w:rFonts w:ascii="Times New Roman" w:hAnsi="Times New Roman"/>
          <w:sz w:val="26"/>
          <w:szCs w:val="26"/>
          <w:lang w:eastAsia="ru-RU"/>
        </w:rPr>
        <w:t xml:space="preserve">   </w:t>
      </w:r>
      <w:r w:rsidRPr="009060E4">
        <w:rPr>
          <w:rFonts w:ascii="Times New Roman" w:hAnsi="Times New Roman"/>
          <w:sz w:val="26"/>
          <w:szCs w:val="26"/>
          <w:lang w:eastAsia="ru-RU"/>
        </w:rPr>
        <w:t xml:space="preserve">I и II групп общего заболевания, трудового заболевания, профзаболевания, инвалиды I и II групп по зрению и другие категории. В рамках госпрограммы в «Днестровских зорях» также планируют строить пандусы и закупать для санатория инвалидные коляски.  К примеру, по данным Министерства по социальной защите и труду </w:t>
      </w:r>
      <w:r>
        <w:rPr>
          <w:rFonts w:ascii="Times New Roman" w:hAnsi="Times New Roman"/>
          <w:sz w:val="26"/>
          <w:szCs w:val="26"/>
          <w:lang w:eastAsia="ru-RU"/>
        </w:rPr>
        <w:t>Приднестровской Молдавской Республики</w:t>
      </w:r>
      <w:r w:rsidRPr="009060E4">
        <w:rPr>
          <w:rFonts w:ascii="Times New Roman" w:hAnsi="Times New Roman"/>
          <w:sz w:val="26"/>
          <w:szCs w:val="26"/>
          <w:lang w:eastAsia="ru-RU"/>
        </w:rPr>
        <w:t xml:space="preserve"> в 2024 году по льготным путевкам там прошли оздоровление 102 инвалида. </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Для реализации программы потребуется финансирование в размере 7,9 млн</w:t>
      </w:r>
      <w:r w:rsidR="00E4356A">
        <w:rPr>
          <w:rFonts w:ascii="Times New Roman" w:hAnsi="Times New Roman"/>
          <w:sz w:val="26"/>
          <w:szCs w:val="26"/>
          <w:lang w:eastAsia="ru-RU"/>
        </w:rPr>
        <w:t>.</w:t>
      </w:r>
      <w:r w:rsidRPr="009060E4">
        <w:rPr>
          <w:rFonts w:ascii="Times New Roman" w:hAnsi="Times New Roman"/>
          <w:sz w:val="26"/>
          <w:szCs w:val="26"/>
          <w:lang w:eastAsia="ru-RU"/>
        </w:rPr>
        <w:t xml:space="preserve"> рублей, средства предполагается выделить как из местных бюджетов, так и из республиканского. Эти средства пойдут на установку пандусов, обустройство пешеходных переходов и ремонт санитарных узлов.</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Программа «Равные возможности» – это не только поддержка людей с ограниченными возможностями, но и важный шаг на пути к укреплению гуманистических принципов государства. </w:t>
      </w:r>
    </w:p>
    <w:p w:rsidR="00BA7177" w:rsidRPr="009060E4" w:rsidRDefault="00BA7177" w:rsidP="00BA7177">
      <w:pPr>
        <w:pStyle w:val="a3"/>
        <w:ind w:firstLine="567"/>
        <w:jc w:val="both"/>
        <w:rPr>
          <w:rFonts w:ascii="Times New Roman" w:hAnsi="Times New Roman"/>
          <w:i/>
          <w:sz w:val="26"/>
          <w:szCs w:val="26"/>
          <w:lang w:eastAsia="ru-RU"/>
        </w:rPr>
      </w:pPr>
      <w:r w:rsidRPr="009060E4">
        <w:rPr>
          <w:rFonts w:ascii="Times New Roman" w:hAnsi="Times New Roman"/>
          <w:sz w:val="26"/>
          <w:szCs w:val="26"/>
          <w:lang w:eastAsia="ru-RU"/>
        </w:rPr>
        <w:t xml:space="preserve">Изначально планировалось, что госпрограмма начнёт действовать уже в 2025 году, однако, учитывая сложную экономическую ситуацию в республике, её старт было решено отложить до 1 января 2026 года </w:t>
      </w:r>
      <w:r w:rsidRPr="009060E4">
        <w:rPr>
          <w:rFonts w:ascii="Times New Roman" w:hAnsi="Times New Roman"/>
          <w:i/>
          <w:sz w:val="26"/>
          <w:szCs w:val="26"/>
          <w:lang w:eastAsia="ru-RU"/>
        </w:rPr>
        <w:t xml:space="preserve">(Закон </w:t>
      </w:r>
      <w:r>
        <w:rPr>
          <w:rFonts w:ascii="Times New Roman" w:hAnsi="Times New Roman"/>
          <w:i/>
          <w:sz w:val="26"/>
          <w:szCs w:val="26"/>
          <w:lang w:eastAsia="ru-RU"/>
        </w:rPr>
        <w:t>Приднестровской Молдавской Республики</w:t>
      </w:r>
      <w:r w:rsidRPr="009060E4">
        <w:rPr>
          <w:rFonts w:ascii="Times New Roman" w:hAnsi="Times New Roman"/>
          <w:i/>
          <w:sz w:val="26"/>
          <w:szCs w:val="26"/>
          <w:lang w:eastAsia="ru-RU"/>
        </w:rPr>
        <w:t xml:space="preserve"> от 14 апреля 2025 года № 55-З-</w:t>
      </w:r>
      <w:r w:rsidRPr="009060E4">
        <w:rPr>
          <w:rFonts w:ascii="Times New Roman" w:hAnsi="Times New Roman"/>
          <w:i/>
          <w:sz w:val="26"/>
          <w:szCs w:val="26"/>
          <w:lang w:val="en-US" w:eastAsia="ru-RU"/>
        </w:rPr>
        <w:t>VII</w:t>
      </w:r>
      <w:r w:rsidRPr="009060E4">
        <w:rPr>
          <w:rFonts w:ascii="Times New Roman" w:hAnsi="Times New Roman"/>
          <w:i/>
          <w:sz w:val="26"/>
          <w:szCs w:val="26"/>
          <w:lang w:eastAsia="ru-RU"/>
        </w:rPr>
        <w:t xml:space="preserve"> «Об утверждении Государственной целевой программы «Равные возможности на 2026-2028 </w:t>
      </w:r>
      <w:proofErr w:type="spellStart"/>
      <w:r w:rsidRPr="009060E4">
        <w:rPr>
          <w:rFonts w:ascii="Times New Roman" w:hAnsi="Times New Roman"/>
          <w:i/>
          <w:sz w:val="26"/>
          <w:szCs w:val="26"/>
          <w:lang w:eastAsia="ru-RU"/>
        </w:rPr>
        <w:t>г.г</w:t>
      </w:r>
      <w:proofErr w:type="spellEnd"/>
      <w:r w:rsidRPr="009060E4">
        <w:rPr>
          <w:rFonts w:ascii="Times New Roman" w:hAnsi="Times New Roman"/>
          <w:i/>
          <w:sz w:val="26"/>
          <w:szCs w:val="26"/>
          <w:lang w:eastAsia="ru-RU"/>
        </w:rPr>
        <w:t xml:space="preserve">.»). </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Чтобы люди с ограниченными возможностями жили обычной жизнью, мало повышать пенсии и ликвидировать всевозможные преграды, нужно менять отношение общества к инвалидам. С целью изменить мировоззрение у населения и отношение к людям с ограниченными возможностями, у нас в республике создаются различные активистские движения, инициативные группы и благотворительные фонды.</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Одним из них является Республиканский благотворительный фонд содействия активной реабилитации и социализации инвалидов с поражением опорно-двигательного аппарата «Мир равных возможностей». Он помогает людям с ограничениями здоровья заниматься спортом и развивать себя как физически, так и творчески.</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Изначально это была инициативная группа, которая начала свою работу еще в 2004 году, но с каждым годом количество людей с инвалидностью, желающих пополнить ряды инициативной группы росло, с этим менялись цели и задачи </w:t>
      </w:r>
      <w:r w:rsidRPr="009060E4">
        <w:rPr>
          <w:rFonts w:ascii="Times New Roman" w:hAnsi="Times New Roman"/>
          <w:sz w:val="26"/>
          <w:szCs w:val="26"/>
          <w:lang w:eastAsia="ru-RU"/>
        </w:rPr>
        <w:lastRenderedPageBreak/>
        <w:t>организации. Социальная реабилитация является одним из направлений социализации людей с инвалидность в обществе. Этого было недостаточно, чтобы полноценно решить все проблемы и трудности, с которым они сталкиваются ежедневно. Необходимо было работать и в других направлениях – пропагандировать позитивный образ человека с инвалидностью, изменить подход и отношение общества к этим людям, создать благоприятные условия (архитектурная доступность, инклюзивное образование), которые помогут им безболезненно интегрироваться в общество.</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Для реализации планов и достижения поставленных целей в 2011 году из инициативной группы был создан Республиканский благотворительный фонд «Мир равных возможностей». Это дало старт мероприятиям, направленным на формирование у людей с ограниченными возможностями интеллектуальных, творческих, компьютерных, физических и многих других навыков. На сегодняшний день активно привлекаются к благотворительной деятельности и окружающие – студенты, школьники, волонтеры, для того, чтобы помочь молодым людям с инвалидностью и их семье адаптироваться в современном обществе.</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Как отмечают в организации, тогда же была активизирована работа на законодательном уровне, подготовлена информационная брошюра для людей с инвалидностью и маломобильных групп населения «Карта доступности». Фонд регулярно организовывает уроки доброты и республиканские конференции. </w:t>
      </w:r>
      <w:r w:rsidR="00E4356A">
        <w:rPr>
          <w:rFonts w:ascii="Times New Roman" w:hAnsi="Times New Roman"/>
          <w:sz w:val="26"/>
          <w:szCs w:val="26"/>
          <w:lang w:eastAsia="ru-RU"/>
        </w:rPr>
        <w:t xml:space="preserve">             </w:t>
      </w:r>
      <w:r w:rsidRPr="009060E4">
        <w:rPr>
          <w:rFonts w:ascii="Times New Roman" w:hAnsi="Times New Roman"/>
          <w:sz w:val="26"/>
          <w:szCs w:val="26"/>
          <w:lang w:eastAsia="ru-RU"/>
        </w:rPr>
        <w:t xml:space="preserve">Это помогает поближе познакомить как детей, так и взрослых с теми трудностями, с которыми сталкиваются граждане с инвалидностью. </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Одним из направлений фонда является развитие спортивных способностей у людей с ограниченными возможностями. При организации действует клуб спортивной реабилитации «</w:t>
      </w:r>
      <w:proofErr w:type="spellStart"/>
      <w:r w:rsidRPr="009060E4">
        <w:rPr>
          <w:rFonts w:ascii="Times New Roman" w:hAnsi="Times New Roman"/>
          <w:sz w:val="26"/>
          <w:szCs w:val="26"/>
          <w:lang w:eastAsia="ru-RU"/>
        </w:rPr>
        <w:t>Инвапанспорт</w:t>
      </w:r>
      <w:proofErr w:type="spellEnd"/>
      <w:r w:rsidRPr="009060E4">
        <w:rPr>
          <w:rFonts w:ascii="Times New Roman" w:hAnsi="Times New Roman"/>
          <w:sz w:val="26"/>
          <w:szCs w:val="26"/>
          <w:lang w:eastAsia="ru-RU"/>
        </w:rPr>
        <w:t xml:space="preserve">». Здесь руководитель фонда «Мир равных возможностей», который сам является </w:t>
      </w:r>
      <w:proofErr w:type="spellStart"/>
      <w:r w:rsidRPr="009060E4">
        <w:rPr>
          <w:rFonts w:ascii="Times New Roman" w:hAnsi="Times New Roman"/>
          <w:sz w:val="26"/>
          <w:szCs w:val="26"/>
          <w:lang w:eastAsia="ru-RU"/>
        </w:rPr>
        <w:t>параспортсменом</w:t>
      </w:r>
      <w:proofErr w:type="spellEnd"/>
      <w:r w:rsidRPr="009060E4">
        <w:rPr>
          <w:rFonts w:ascii="Times New Roman" w:hAnsi="Times New Roman"/>
          <w:sz w:val="26"/>
          <w:szCs w:val="26"/>
          <w:lang w:eastAsia="ru-RU"/>
        </w:rPr>
        <w:t xml:space="preserve"> обучает ребят настольному теннису, игре в шашки, шахматы, помогает им освоить и базовые упражнения с использованием полезных спортивных тренажеров. Изначально для многих – это просто хобби, но в дальнейшем многие упорно тренируются, выступают на городских, республиканских и международных соревнованиях и занимают призовые места.</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lang w:eastAsia="ru-RU"/>
        </w:rPr>
        <w:t xml:space="preserve">Руководители благотворительного фонда не собираются останавливаться на достигнутом, а в планах у них и дальше развивать спортивное направление, расширить список занятий. Для этих целей </w:t>
      </w:r>
      <w:r w:rsidRPr="009060E4">
        <w:rPr>
          <w:rFonts w:ascii="Times New Roman" w:hAnsi="Times New Roman"/>
          <w:sz w:val="26"/>
          <w:szCs w:val="26"/>
        </w:rPr>
        <w:t xml:space="preserve">в 2019 году по инициативе Президента </w:t>
      </w:r>
      <w:r>
        <w:rPr>
          <w:rFonts w:ascii="Times New Roman" w:hAnsi="Times New Roman"/>
          <w:sz w:val="26"/>
          <w:szCs w:val="26"/>
        </w:rPr>
        <w:t>Приднестровской Молдавской Республики</w:t>
      </w:r>
      <w:r w:rsidRPr="009060E4">
        <w:rPr>
          <w:rFonts w:ascii="Times New Roman" w:hAnsi="Times New Roman"/>
          <w:sz w:val="26"/>
          <w:szCs w:val="26"/>
        </w:rPr>
        <w:t xml:space="preserve"> и при поддержке руководства города в г</w:t>
      </w:r>
      <w:r w:rsidR="0004641B">
        <w:rPr>
          <w:rFonts w:ascii="Times New Roman" w:hAnsi="Times New Roman"/>
          <w:sz w:val="26"/>
          <w:szCs w:val="26"/>
        </w:rPr>
        <w:t xml:space="preserve">ороде </w:t>
      </w:r>
      <w:r w:rsidRPr="009060E4">
        <w:rPr>
          <w:rFonts w:ascii="Times New Roman" w:hAnsi="Times New Roman"/>
          <w:sz w:val="26"/>
          <w:szCs w:val="26"/>
        </w:rPr>
        <w:t xml:space="preserve">Бендеры открылся Центр адаптивного спорта, появилось четыре просторных зала. До переезда в новое помещение в ЦАС занимались 14 человек, сегодня в нем тренируются уже 42 </w:t>
      </w:r>
      <w:proofErr w:type="spellStart"/>
      <w:r w:rsidRPr="009060E4">
        <w:rPr>
          <w:rFonts w:ascii="Times New Roman" w:hAnsi="Times New Roman"/>
          <w:sz w:val="26"/>
          <w:szCs w:val="26"/>
        </w:rPr>
        <w:t>параспортсмена</w:t>
      </w:r>
      <w:proofErr w:type="spellEnd"/>
      <w:r w:rsidRPr="009060E4">
        <w:rPr>
          <w:rFonts w:ascii="Times New Roman" w:hAnsi="Times New Roman"/>
          <w:sz w:val="26"/>
          <w:szCs w:val="26"/>
        </w:rPr>
        <w:t xml:space="preserve">. Оценив необходимость и востребованность таких мероприятий Президент </w:t>
      </w:r>
      <w:r>
        <w:rPr>
          <w:rFonts w:ascii="Times New Roman" w:hAnsi="Times New Roman"/>
          <w:sz w:val="26"/>
          <w:szCs w:val="26"/>
        </w:rPr>
        <w:t>Приднестровской Молдавской Республики</w:t>
      </w:r>
      <w:r w:rsidRPr="009060E4">
        <w:rPr>
          <w:rFonts w:ascii="Times New Roman" w:hAnsi="Times New Roman"/>
          <w:sz w:val="26"/>
          <w:szCs w:val="26"/>
        </w:rPr>
        <w:t xml:space="preserve"> поручил расширить тренировочные площади, для чего из Фонда капитальных вложений было выделено более 800 тысяч рублей и в 2020 году в центре адаптивного спорта торжественно открыли еще два специализированных помещения.</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В общей сложности, с 2018 года, в «Год равных возможностей» отремонтировали или построили заново 12 из 13 центров для людей с инвалидностью. В Приднестровье появились уникальные центры для их адаптации, аналогов которых нет в соседних государствах.</w:t>
      </w:r>
    </w:p>
    <w:p w:rsidR="00BA7177" w:rsidRPr="009060E4" w:rsidRDefault="00BA7177" w:rsidP="00BA7177">
      <w:pPr>
        <w:pStyle w:val="a3"/>
        <w:ind w:firstLine="567"/>
        <w:jc w:val="both"/>
        <w:rPr>
          <w:rFonts w:ascii="Times New Roman" w:hAnsi="Times New Roman"/>
          <w:sz w:val="26"/>
          <w:szCs w:val="26"/>
        </w:rPr>
      </w:pP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lastRenderedPageBreak/>
        <w:t xml:space="preserve">Для того чтобы реабилитация инвалидов в обществе проходила более успешно, государство создаёт все необходимые условия для их трудоустройства. Занятость представляет собой ключевое условие, определяющее способность людей с инвалидностью обеспечивать достойный уровень жизни для себя и членов своих семей, и является важным фактором, от которого зависит их возможность полноценного участия в жизни общества. Труд является определяющей характеристикой человеческой жизни, и во многих странах способность работать относится к числу основных способов внести личный вклад в благополучие общества. Однако, несмотря на наличие соответствующих национальных и международных законов, инвалиды по всему миру продолжают регулярно получать отказ в реализации своего права на труд, и, согласно имеющейся статистике ООН, показатели безработицы, неполной занятости и отсутствия экономической активности среди людей с инвалидностью, как правило, намного выше, чем среди других категорий трудящихся.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Столкнувшись с дискриминацией и ошибочной оценкой их трудовых способностей, многие инвалиды отказываются от активного поиска работы и трудоустройства и либо живут на пособия по инвалидности, либо добывают средства к существованию за счет низкоквалифицированного и малооплачиваемого труда в неформальном секторе экономики при поддержке семьи и общественных организаций.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В Приднестровье уже много лет успешно функционируют два учебно-производственных предприятия – УПП «Рассвет», которое обеспечивает работой людей с инвалидностью по зрению I и II группы в </w:t>
      </w:r>
      <w:r>
        <w:rPr>
          <w:rFonts w:ascii="Times New Roman" w:hAnsi="Times New Roman"/>
          <w:sz w:val="26"/>
          <w:szCs w:val="26"/>
        </w:rPr>
        <w:t xml:space="preserve">городе </w:t>
      </w:r>
      <w:r w:rsidRPr="009060E4">
        <w:rPr>
          <w:rFonts w:ascii="Times New Roman" w:hAnsi="Times New Roman"/>
          <w:sz w:val="26"/>
          <w:szCs w:val="26"/>
        </w:rPr>
        <w:t>Тираспол</w:t>
      </w:r>
      <w:r>
        <w:rPr>
          <w:rFonts w:ascii="Times New Roman" w:hAnsi="Times New Roman"/>
          <w:sz w:val="26"/>
          <w:szCs w:val="26"/>
        </w:rPr>
        <w:t>ь</w:t>
      </w:r>
      <w:r w:rsidRPr="009060E4">
        <w:rPr>
          <w:rFonts w:ascii="Times New Roman" w:hAnsi="Times New Roman"/>
          <w:sz w:val="26"/>
          <w:szCs w:val="26"/>
        </w:rPr>
        <w:t xml:space="preserve">, и </w:t>
      </w:r>
      <w:r w:rsidR="00E4356A">
        <w:rPr>
          <w:rFonts w:ascii="Times New Roman" w:hAnsi="Times New Roman"/>
          <w:sz w:val="26"/>
          <w:szCs w:val="26"/>
        </w:rPr>
        <w:t xml:space="preserve">                        </w:t>
      </w:r>
      <w:r w:rsidRPr="009060E4">
        <w:rPr>
          <w:rFonts w:ascii="Times New Roman" w:hAnsi="Times New Roman"/>
          <w:sz w:val="26"/>
          <w:szCs w:val="26"/>
        </w:rPr>
        <w:t xml:space="preserve">УПП «Прогресс», Общества глухих Приднестровья.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Учебно-производственное предприятие «Рассвет» - это единственное в Приднестровье предприятие, где организовано трудоустройство для незрячих. </w:t>
      </w:r>
      <w:r w:rsidR="00E4356A">
        <w:rPr>
          <w:rFonts w:ascii="Times New Roman" w:hAnsi="Times New Roman"/>
          <w:sz w:val="26"/>
          <w:szCs w:val="26"/>
        </w:rPr>
        <w:t xml:space="preserve">             </w:t>
      </w:r>
      <w:r w:rsidRPr="009060E4">
        <w:rPr>
          <w:rFonts w:ascii="Times New Roman" w:hAnsi="Times New Roman"/>
          <w:sz w:val="26"/>
          <w:szCs w:val="26"/>
        </w:rPr>
        <w:t>В коллективе работают 32 человека, большинство из них инвалиды I и II групп. Коллектив объединяет в основном людей до 50 лет. В советские годы на предприятии трудились около 500 инвалидов по зрению. Производство было крупным: здесь выпускали моторы для Электроаппаратного завода и известные многим закаточные крышки для домашнего консервирования. Сегодня масштабы гораздо скромнее, однако предприятие сохраняет свою социальную направленность.</w:t>
      </w:r>
    </w:p>
    <w:p w:rsidR="00BA7177" w:rsidRPr="009060E4" w:rsidRDefault="00BA7177" w:rsidP="00BA7177">
      <w:pPr>
        <w:pStyle w:val="a3"/>
        <w:ind w:firstLine="567"/>
        <w:jc w:val="both"/>
        <w:rPr>
          <w:rFonts w:ascii="Times New Roman" w:hAnsi="Times New Roman"/>
          <w:sz w:val="26"/>
          <w:szCs w:val="26"/>
        </w:rPr>
      </w:pPr>
      <w:r w:rsidRPr="009060E4">
        <w:rPr>
          <w:rStyle w:val="quoted"/>
          <w:rFonts w:ascii="Times New Roman" w:hAnsi="Times New Roman"/>
          <w:sz w:val="26"/>
          <w:szCs w:val="26"/>
        </w:rPr>
        <w:t>Важную роль на предприятии играет система наставничества. Более опытные работники помогают новичкам освоить процесс изготовления. Наставник в течение месяца сопровождает нового сотрудника, обучает его профессиональным навыкам и адаптации в коллективе</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Всего в республике проживает 1000 граждан с нарушением зрения. Развитие «Рассвета» – это в том числе создание дополнительных рабочих мест.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В 2025 году представители организаций побывали на торжественном мероприятии по случаю 100-летия Всероссийского общества слепых в г</w:t>
      </w:r>
      <w:r w:rsidR="00E4356A">
        <w:rPr>
          <w:rFonts w:ascii="Times New Roman" w:hAnsi="Times New Roman"/>
          <w:sz w:val="26"/>
          <w:szCs w:val="26"/>
        </w:rPr>
        <w:t>ороде</w:t>
      </w:r>
      <w:r w:rsidRPr="009060E4">
        <w:rPr>
          <w:rFonts w:ascii="Times New Roman" w:hAnsi="Times New Roman"/>
          <w:sz w:val="26"/>
          <w:szCs w:val="26"/>
        </w:rPr>
        <w:t xml:space="preserve"> Москв</w:t>
      </w:r>
      <w:r w:rsidR="00E4356A">
        <w:rPr>
          <w:rFonts w:ascii="Times New Roman" w:hAnsi="Times New Roman"/>
          <w:sz w:val="26"/>
          <w:szCs w:val="26"/>
        </w:rPr>
        <w:t>а</w:t>
      </w:r>
      <w:r w:rsidRPr="009060E4">
        <w:rPr>
          <w:rFonts w:ascii="Times New Roman" w:hAnsi="Times New Roman"/>
          <w:sz w:val="26"/>
          <w:szCs w:val="26"/>
        </w:rPr>
        <w:t xml:space="preserve">. Участие приднестровской делегации стало возможным благодаря содействию Правительства </w:t>
      </w:r>
      <w:r>
        <w:rPr>
          <w:rFonts w:ascii="Times New Roman" w:hAnsi="Times New Roman"/>
          <w:sz w:val="26"/>
          <w:szCs w:val="26"/>
        </w:rPr>
        <w:t>Приднестровской Молдавской Республики</w:t>
      </w:r>
      <w:r w:rsidRPr="009060E4">
        <w:rPr>
          <w:rFonts w:ascii="Times New Roman" w:hAnsi="Times New Roman"/>
          <w:sz w:val="26"/>
          <w:szCs w:val="26"/>
        </w:rPr>
        <w:t>. По словам участников, мероприятие стало площадкой для обмена практическим опытом в подходах к социализации людей с инвалидностью и других вопросах. Особое внимание уделялось трудоустройству людей с ОВЗ.</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В 2025 году руководство УПП «Рассвет» побывало на московском предприятии «</w:t>
      </w:r>
      <w:proofErr w:type="spellStart"/>
      <w:r w:rsidRPr="009060E4">
        <w:rPr>
          <w:rFonts w:ascii="Times New Roman" w:hAnsi="Times New Roman"/>
          <w:sz w:val="26"/>
          <w:szCs w:val="26"/>
        </w:rPr>
        <w:t>Металлпластизделие</w:t>
      </w:r>
      <w:proofErr w:type="spellEnd"/>
      <w:r w:rsidRPr="009060E4">
        <w:rPr>
          <w:rFonts w:ascii="Times New Roman" w:hAnsi="Times New Roman"/>
          <w:sz w:val="26"/>
          <w:szCs w:val="26"/>
        </w:rPr>
        <w:t xml:space="preserve">», которое было создано в 1951 году для профессиональной реабилитации инвалидов по зрению и сегодня выпускает широкий ассортимент </w:t>
      </w:r>
      <w:r w:rsidRPr="009060E4">
        <w:rPr>
          <w:rFonts w:ascii="Times New Roman" w:hAnsi="Times New Roman"/>
          <w:sz w:val="26"/>
          <w:szCs w:val="26"/>
        </w:rPr>
        <w:lastRenderedPageBreak/>
        <w:t xml:space="preserve">товаров народного потребления из металла и пластмассы. Специалисты </w:t>
      </w:r>
      <w:r w:rsidR="00E4356A">
        <w:rPr>
          <w:rFonts w:ascii="Times New Roman" w:hAnsi="Times New Roman"/>
          <w:sz w:val="26"/>
          <w:szCs w:val="26"/>
        </w:rPr>
        <w:t xml:space="preserve">                   </w:t>
      </w:r>
      <w:r w:rsidRPr="009060E4">
        <w:rPr>
          <w:rFonts w:ascii="Times New Roman" w:hAnsi="Times New Roman"/>
          <w:sz w:val="26"/>
          <w:szCs w:val="26"/>
        </w:rPr>
        <w:t xml:space="preserve">УПП «Рассвет» изучили ассортимент московских коллег и рассматривают возможность освоения новых направлений производства. При этом Правительство </w:t>
      </w:r>
      <w:r>
        <w:rPr>
          <w:rFonts w:ascii="Times New Roman" w:hAnsi="Times New Roman"/>
          <w:sz w:val="26"/>
          <w:szCs w:val="26"/>
        </w:rPr>
        <w:t>Приднестровской Молдавской Республики</w:t>
      </w:r>
      <w:r w:rsidRPr="009060E4">
        <w:rPr>
          <w:rFonts w:ascii="Times New Roman" w:hAnsi="Times New Roman"/>
          <w:sz w:val="26"/>
          <w:szCs w:val="26"/>
        </w:rPr>
        <w:t xml:space="preserve"> готово оказать предприятию консультационную и иную помощь.</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Сегодня УПП «Рассвет» успешно сочетает социальную функцию и производство востребованной продукции, внедряет новые технологии и расширяет ассортимент. Руководство предприятия активно изучает опыт зарубежных и российских коллег, чтобы открыть новые направления и использовать вторичное сырьё. Благодаря этому предприятие продолжает развиваться, а его сотрудники с нарушением зрения получают реальную возможность трудиться, осваивать новые профессии и быть полноценными участниками общественной жизни.</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Не секрет, что люди с ограниченными возможностями зрения ежедневно сталкиваются с массой проблем. Они вынуждены решать их на протяжении всей жизни, подстраиваться под новые обстоятельства и адаптироваться к современным условиям. Безусловно, эти люди нуждаются в помощи и понимании со стороны общественности.</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После распада Советского Союза на территории Приднестровской Молдавской Республики остались городские организации, которые помогали слабовидящим людям. Они нуждались в объединении и в переходе под единое руководство. Так, в 1994 году была создана Республиканская организация «Общество слепых», которая объединила 6 организаций со всех городов Приднестровья, за исключением </w:t>
      </w:r>
      <w:proofErr w:type="spellStart"/>
      <w:r w:rsidRPr="009060E4">
        <w:rPr>
          <w:rFonts w:ascii="Times New Roman" w:hAnsi="Times New Roman"/>
          <w:sz w:val="26"/>
          <w:szCs w:val="26"/>
          <w:lang w:eastAsia="ru-RU"/>
        </w:rPr>
        <w:t>Слободзеи</w:t>
      </w:r>
      <w:proofErr w:type="spellEnd"/>
      <w:r w:rsidRPr="009060E4">
        <w:rPr>
          <w:rFonts w:ascii="Times New Roman" w:hAnsi="Times New Roman"/>
          <w:sz w:val="26"/>
          <w:szCs w:val="26"/>
          <w:lang w:eastAsia="ru-RU"/>
        </w:rPr>
        <w:t>. Основной целью организации является привлечение людей с ограничениями по зрению к общественному труду, вовлечение их в спортивные и культурно-массовые мероприятия. Помимо этого, Общество слепых оказывает юридическую, консультативную и медицинскую помощь, повышает культурный и образовательный уровень членов организации.</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На сегодняшний день в Обществе слепых состоит порядка 1000 человек – </w:t>
      </w:r>
      <w:r w:rsidR="00E4356A">
        <w:rPr>
          <w:rFonts w:ascii="Times New Roman" w:hAnsi="Times New Roman"/>
          <w:sz w:val="26"/>
          <w:szCs w:val="26"/>
          <w:lang w:eastAsia="ru-RU"/>
        </w:rPr>
        <w:t xml:space="preserve">                </w:t>
      </w:r>
      <w:r w:rsidRPr="009060E4">
        <w:rPr>
          <w:rFonts w:ascii="Times New Roman" w:hAnsi="Times New Roman"/>
          <w:sz w:val="26"/>
          <w:szCs w:val="26"/>
          <w:lang w:eastAsia="ru-RU"/>
        </w:rPr>
        <w:t>это люди с проблемами зрения и волонтёры. Одной из насущных проблем для них остаётся вопрос трудоустройства.</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УПП «Маяк» в г</w:t>
      </w:r>
      <w:r w:rsidR="0004641B">
        <w:rPr>
          <w:rFonts w:ascii="Times New Roman" w:hAnsi="Times New Roman"/>
          <w:sz w:val="26"/>
          <w:szCs w:val="26"/>
          <w:lang w:eastAsia="ru-RU"/>
        </w:rPr>
        <w:t>ороде</w:t>
      </w:r>
      <w:r w:rsidRPr="009060E4">
        <w:rPr>
          <w:rFonts w:ascii="Times New Roman" w:hAnsi="Times New Roman"/>
          <w:sz w:val="26"/>
          <w:szCs w:val="26"/>
          <w:lang w:eastAsia="ru-RU"/>
        </w:rPr>
        <w:t xml:space="preserve"> Бендер</w:t>
      </w:r>
      <w:r w:rsidR="0004641B">
        <w:rPr>
          <w:rFonts w:ascii="Times New Roman" w:hAnsi="Times New Roman"/>
          <w:sz w:val="26"/>
          <w:szCs w:val="26"/>
          <w:lang w:eastAsia="ru-RU"/>
        </w:rPr>
        <w:t>ы</w:t>
      </w:r>
      <w:r w:rsidRPr="009060E4">
        <w:rPr>
          <w:rFonts w:ascii="Times New Roman" w:hAnsi="Times New Roman"/>
          <w:sz w:val="26"/>
          <w:szCs w:val="26"/>
          <w:lang w:eastAsia="ru-RU"/>
        </w:rPr>
        <w:t xml:space="preserve"> полностью адаптирован под физические возможности людей с нарушениями зрения. Сотрудников обучают производственным навыкам прямо на производстве.</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Несколько лет назад оба предприятия УПП «Рассвет» и «Маяк» выиграли государственные гранты, благодаря чему удалось сделать ремонт в некоторых помещениях. Однако сейчас необходим ремонт фасада зданий.</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В УПП «Маяк» на данный момент трудоустроено мало рабочих, порядка </w:t>
      </w:r>
      <w:r w:rsidR="00E4356A">
        <w:rPr>
          <w:rFonts w:ascii="Times New Roman" w:hAnsi="Times New Roman"/>
          <w:sz w:val="26"/>
          <w:szCs w:val="26"/>
          <w:lang w:eastAsia="ru-RU"/>
        </w:rPr>
        <w:t xml:space="preserve">             </w:t>
      </w:r>
      <w:r w:rsidRPr="009060E4">
        <w:rPr>
          <w:rFonts w:ascii="Times New Roman" w:hAnsi="Times New Roman"/>
          <w:sz w:val="26"/>
          <w:szCs w:val="26"/>
          <w:lang w:eastAsia="ru-RU"/>
        </w:rPr>
        <w:t xml:space="preserve">15 человек. Производят абсолютно разные товары – бельевые прищепки, рамки для картин и фотографий, мётлы, скоросшиватели, подложку под пластиковые окна, а также электрические удлинители, которые, кстати, пользуются неплохим спросом в республике. Товары поставляются только на внутренний рынок. </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Проблемы на предприятиях связаны по большей части с отсутствием заказов и с финансовыми трудностями. Так, в 2025 году УПП «Маяк» проработало всего </w:t>
      </w:r>
      <w:r w:rsidR="00E4356A">
        <w:rPr>
          <w:rFonts w:ascii="Times New Roman" w:hAnsi="Times New Roman"/>
          <w:sz w:val="26"/>
          <w:szCs w:val="26"/>
          <w:lang w:eastAsia="ru-RU"/>
        </w:rPr>
        <w:t xml:space="preserve">            </w:t>
      </w:r>
      <w:r w:rsidRPr="009060E4">
        <w:rPr>
          <w:rFonts w:ascii="Times New Roman" w:hAnsi="Times New Roman"/>
          <w:sz w:val="26"/>
          <w:szCs w:val="26"/>
          <w:lang w:eastAsia="ru-RU"/>
        </w:rPr>
        <w:t>2 недели в мае – за этот период работники изготовили 30 тысяч замочков для скоросшивателя. Их продали ЗАО «Типография «</w:t>
      </w:r>
      <w:proofErr w:type="spellStart"/>
      <w:r w:rsidRPr="009060E4">
        <w:rPr>
          <w:rFonts w:ascii="Times New Roman" w:hAnsi="Times New Roman"/>
          <w:sz w:val="26"/>
          <w:szCs w:val="26"/>
          <w:lang w:eastAsia="ru-RU"/>
        </w:rPr>
        <w:t>Типар</w:t>
      </w:r>
      <w:proofErr w:type="spellEnd"/>
      <w:r w:rsidRPr="009060E4">
        <w:rPr>
          <w:rFonts w:ascii="Times New Roman" w:hAnsi="Times New Roman"/>
          <w:sz w:val="26"/>
          <w:szCs w:val="26"/>
          <w:lang w:eastAsia="ru-RU"/>
        </w:rPr>
        <w:t>». На этом заказы предприятию пока исчерпаны.</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Что касается УПП «Рассвет», то здесь ситуация намного лучше. Ежегодно сотрудники предприятия работают от 8 до 10 месяцев. Сейчас в планах </w:t>
      </w:r>
      <w:r w:rsidR="00E4356A">
        <w:rPr>
          <w:rFonts w:ascii="Times New Roman" w:hAnsi="Times New Roman"/>
          <w:sz w:val="26"/>
          <w:szCs w:val="26"/>
          <w:lang w:eastAsia="ru-RU"/>
        </w:rPr>
        <w:t xml:space="preserve">                    </w:t>
      </w:r>
      <w:r w:rsidRPr="009060E4">
        <w:rPr>
          <w:rFonts w:ascii="Times New Roman" w:hAnsi="Times New Roman"/>
          <w:sz w:val="26"/>
          <w:szCs w:val="26"/>
          <w:lang w:eastAsia="ru-RU"/>
        </w:rPr>
        <w:lastRenderedPageBreak/>
        <w:t>УПП «Рассвет» – изготовление около ста тысяч бельевых прищепок для внутреннего рынка. Помимо этого, на производстве не оставляют желания освоить процесс изготовления чего-то нового. В будущем рассматривается возможность заняться изготовлением фурнитуры для москитных сеток, так как эта ниша в республике ещё не занята.</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Помощь в реабилитации и адаптации людям с нарушениями зрения оказывают и в Республиканском спортивном центре инвалидов (РСЦИ), с которым тесно сотрудничает Общество слепых Приднестровья. Здесь люди с ограниченными возможностями здоровья занимаются шашками, шахматами, лёгкой атлетикой, играют в настольный теннис.</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Слабовидящие и незрячие люди имеют возможность заниматься и пешим туризмом, тренировки проводятся круглый год, но чаще всего проходят в летний период. </w:t>
      </w:r>
      <w:proofErr w:type="spellStart"/>
      <w:r w:rsidRPr="009060E4">
        <w:rPr>
          <w:rFonts w:ascii="Times New Roman" w:hAnsi="Times New Roman"/>
          <w:sz w:val="26"/>
          <w:szCs w:val="26"/>
          <w:lang w:eastAsia="ru-RU"/>
        </w:rPr>
        <w:t>Параспортсмены</w:t>
      </w:r>
      <w:proofErr w:type="spellEnd"/>
      <w:r w:rsidRPr="009060E4">
        <w:rPr>
          <w:rFonts w:ascii="Times New Roman" w:hAnsi="Times New Roman"/>
          <w:sz w:val="26"/>
          <w:szCs w:val="26"/>
          <w:lang w:eastAsia="ru-RU"/>
        </w:rPr>
        <w:t xml:space="preserve"> учатся вязать узлы и переходить через переправу.  Обычно команда состоит из 10-12 человек – преимущественно взрослые люди, т.к. молодёжь крайне сложно идёт на контакт.</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Людей с нарушениями зрения стараются вовлекать и в культурную жизнь. Каждый месяц в обществе проводятся литературные гостиные, особенно ждут в организации конкурс чтецов – его проводят для желающих со всей республики. </w:t>
      </w:r>
      <w:r w:rsidR="00E4356A">
        <w:rPr>
          <w:rFonts w:ascii="Times New Roman" w:hAnsi="Times New Roman"/>
          <w:sz w:val="26"/>
          <w:szCs w:val="26"/>
          <w:lang w:eastAsia="ru-RU"/>
        </w:rPr>
        <w:t xml:space="preserve">          </w:t>
      </w:r>
      <w:r w:rsidRPr="009060E4">
        <w:rPr>
          <w:rFonts w:ascii="Times New Roman" w:hAnsi="Times New Roman"/>
          <w:sz w:val="26"/>
          <w:szCs w:val="26"/>
          <w:lang w:eastAsia="ru-RU"/>
        </w:rPr>
        <w:t xml:space="preserve">В нём оценивается актёрское мастерство и умение преподнести себя.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В Приднестровье активно развивается социальное предпринимательство. </w:t>
      </w:r>
      <w:r w:rsidR="00E4356A">
        <w:rPr>
          <w:rFonts w:ascii="Times New Roman" w:hAnsi="Times New Roman"/>
          <w:sz w:val="26"/>
          <w:szCs w:val="26"/>
        </w:rPr>
        <w:t xml:space="preserve">      </w:t>
      </w:r>
      <w:r w:rsidRPr="009060E4">
        <w:rPr>
          <w:rFonts w:ascii="Times New Roman" w:hAnsi="Times New Roman"/>
          <w:sz w:val="26"/>
          <w:szCs w:val="26"/>
        </w:rPr>
        <w:t>Это особая форма бизнеса, главная цель которого – оказание посильной помощи людям. Создаются рабочие места для людей с инвалидностью, матерей-одиночек, выпускников интернатов, бывших заключённых и других категорий граждан, оказавшихся в трудной жизненной ситуации.</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Так, в рамках развития социального предпринимательства в г</w:t>
      </w:r>
      <w:r>
        <w:rPr>
          <w:rFonts w:ascii="Times New Roman" w:hAnsi="Times New Roman"/>
          <w:sz w:val="26"/>
          <w:szCs w:val="26"/>
        </w:rPr>
        <w:t>ороде</w:t>
      </w:r>
      <w:r w:rsidRPr="009060E4">
        <w:rPr>
          <w:rFonts w:ascii="Times New Roman" w:hAnsi="Times New Roman"/>
          <w:sz w:val="26"/>
          <w:szCs w:val="26"/>
        </w:rPr>
        <w:t xml:space="preserve"> Тираспол</w:t>
      </w:r>
      <w:r>
        <w:rPr>
          <w:rFonts w:ascii="Times New Roman" w:hAnsi="Times New Roman"/>
          <w:sz w:val="26"/>
          <w:szCs w:val="26"/>
        </w:rPr>
        <w:t>ь</w:t>
      </w:r>
      <w:r w:rsidRPr="009060E4">
        <w:rPr>
          <w:rFonts w:ascii="Times New Roman" w:hAnsi="Times New Roman"/>
          <w:sz w:val="26"/>
          <w:szCs w:val="26"/>
        </w:rPr>
        <w:t xml:space="preserve"> была открыта социальная парикмахерская, которая предоставляет доступные услуги для пенсионеров, многодетных семей и людей с инвалидностью. Клиенты приходят не только за стрижкой, но и за общением и заботой.</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Также в г</w:t>
      </w:r>
      <w:r>
        <w:rPr>
          <w:rFonts w:ascii="Times New Roman" w:hAnsi="Times New Roman"/>
          <w:sz w:val="26"/>
          <w:szCs w:val="26"/>
        </w:rPr>
        <w:t>ороде</w:t>
      </w:r>
      <w:r w:rsidRPr="009060E4">
        <w:rPr>
          <w:rFonts w:ascii="Times New Roman" w:hAnsi="Times New Roman"/>
          <w:sz w:val="26"/>
          <w:szCs w:val="26"/>
        </w:rPr>
        <w:t xml:space="preserve"> Тираспол</w:t>
      </w:r>
      <w:r>
        <w:rPr>
          <w:rFonts w:ascii="Times New Roman" w:hAnsi="Times New Roman"/>
          <w:sz w:val="26"/>
          <w:szCs w:val="26"/>
        </w:rPr>
        <w:t>ь</w:t>
      </w:r>
      <w:r w:rsidRPr="009060E4">
        <w:rPr>
          <w:rFonts w:ascii="Times New Roman" w:hAnsi="Times New Roman"/>
          <w:sz w:val="26"/>
          <w:szCs w:val="26"/>
        </w:rPr>
        <w:t xml:space="preserve"> был открыт центр реабилитации </w:t>
      </w:r>
      <w:proofErr w:type="spellStart"/>
      <w:r w:rsidRPr="009060E4">
        <w:rPr>
          <w:rFonts w:ascii="Times New Roman" w:hAnsi="Times New Roman"/>
          <w:sz w:val="26"/>
          <w:szCs w:val="26"/>
        </w:rPr>
        <w:t>KinetoLife</w:t>
      </w:r>
      <w:proofErr w:type="spellEnd"/>
      <w:r w:rsidRPr="009060E4">
        <w:rPr>
          <w:rFonts w:ascii="Times New Roman" w:hAnsi="Times New Roman"/>
          <w:sz w:val="26"/>
          <w:szCs w:val="26"/>
        </w:rPr>
        <w:t xml:space="preserve">. Там бесплатно помогают людям с инвалидностью 1-й и 2-й групп – проводят занятия по лечебной физкультуре, массажи, </w:t>
      </w:r>
      <w:proofErr w:type="spellStart"/>
      <w:r w:rsidRPr="009060E4">
        <w:rPr>
          <w:rFonts w:ascii="Times New Roman" w:hAnsi="Times New Roman"/>
          <w:sz w:val="26"/>
          <w:szCs w:val="26"/>
        </w:rPr>
        <w:t>кинезиотерапию</w:t>
      </w:r>
      <w:proofErr w:type="spellEnd"/>
      <w:r w:rsidRPr="009060E4">
        <w:rPr>
          <w:rFonts w:ascii="Times New Roman" w:hAnsi="Times New Roman"/>
          <w:sz w:val="26"/>
          <w:szCs w:val="26"/>
        </w:rPr>
        <w:t xml:space="preserve"> (лечение и профилактика заболеваний через рациональное движение, а также восстановление правильной осанки). Работу центра сопровождает психолог, что делает курс реабилитации комплексным и эффективным.</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Есть и производственные цеха – например в с. </w:t>
      </w:r>
      <w:proofErr w:type="spellStart"/>
      <w:r w:rsidRPr="009060E4">
        <w:rPr>
          <w:rFonts w:ascii="Times New Roman" w:hAnsi="Times New Roman"/>
          <w:sz w:val="26"/>
          <w:szCs w:val="26"/>
        </w:rPr>
        <w:t>Парканы</w:t>
      </w:r>
      <w:proofErr w:type="spellEnd"/>
      <w:r w:rsidRPr="009060E4">
        <w:rPr>
          <w:rFonts w:ascii="Times New Roman" w:hAnsi="Times New Roman"/>
          <w:sz w:val="26"/>
          <w:szCs w:val="26"/>
        </w:rPr>
        <w:t xml:space="preserve">, где создают </w:t>
      </w:r>
      <w:proofErr w:type="spellStart"/>
      <w:r w:rsidRPr="009060E4">
        <w:rPr>
          <w:rFonts w:ascii="Times New Roman" w:hAnsi="Times New Roman"/>
          <w:sz w:val="26"/>
          <w:szCs w:val="26"/>
        </w:rPr>
        <w:t>лофт</w:t>
      </w:r>
      <w:proofErr w:type="spellEnd"/>
      <w:r w:rsidRPr="009060E4">
        <w:rPr>
          <w:rFonts w:ascii="Times New Roman" w:hAnsi="Times New Roman"/>
          <w:sz w:val="26"/>
          <w:szCs w:val="26"/>
        </w:rPr>
        <w:t>-мебель, гипсовые фигуры, мангалы, а в последнее время и обогревательные приборы. Он также трудоустраивает людей из уязвимых групп, обучает их и помогает адаптироваться в обществе, а прибыль направляют на помощь семьям с тяжело больными детьми.</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Сегодня существует ещё множество социальных проблем, требующих пристального внимания и эффективных решений. В этом смысле социальное предпринимательство играет важную роль, поскольку сочетает в себе не только ведение бизнеса, но и стремление к созданию более справедливого и благополучного общества. В отличие от классического предпринимательства, его главная цель – оказание реальной помощи тем, кто в ней особенно нуждается. За каждой такой непростой, трудоёмкой и кропотливой работой организаций, отдельного человека стоят живые истории и настоящие люди.</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lastRenderedPageBreak/>
        <w:t>Например, на предприятии «Прогресс» в г</w:t>
      </w:r>
      <w:r>
        <w:rPr>
          <w:rFonts w:ascii="Times New Roman" w:hAnsi="Times New Roman"/>
          <w:sz w:val="26"/>
          <w:szCs w:val="26"/>
        </w:rPr>
        <w:t>ороде</w:t>
      </w:r>
      <w:r w:rsidRPr="009060E4">
        <w:rPr>
          <w:rFonts w:ascii="Times New Roman" w:hAnsi="Times New Roman"/>
          <w:sz w:val="26"/>
          <w:szCs w:val="26"/>
        </w:rPr>
        <w:t xml:space="preserve"> Тираспол</w:t>
      </w:r>
      <w:r>
        <w:rPr>
          <w:rFonts w:ascii="Times New Roman" w:hAnsi="Times New Roman"/>
          <w:sz w:val="26"/>
          <w:szCs w:val="26"/>
        </w:rPr>
        <w:t>ь</w:t>
      </w:r>
      <w:r w:rsidRPr="009060E4">
        <w:rPr>
          <w:rFonts w:ascii="Times New Roman" w:hAnsi="Times New Roman"/>
          <w:sz w:val="26"/>
          <w:szCs w:val="26"/>
        </w:rPr>
        <w:t xml:space="preserve"> шьют рабочую одежду. Здесь трудятся люди с нарушением слуха, и для них эта работа – не просто источник дохода, а возможность чувствовать полезность и быть частью общества. Их продукцию охотно приобретают «ЕРЭС», Тираспольский комбинат хлебопродуктов, завод консервов детского питания и др.</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Ассоциация социальных предпринимателей Приднестровья уже объединяет около 50 активных участников, которые решают важнейшие задачи, связанные с трудоустройством, обучением, социализацией и поддержкой тех, кто особенно в этом нуждается. Прибыль таких предприятий реинвестируется в развитие, помощь и новые инициативы. Это показывает, что социальное предпринимательство – </w:t>
      </w:r>
      <w:r w:rsidR="00E4356A">
        <w:rPr>
          <w:rFonts w:ascii="Times New Roman" w:hAnsi="Times New Roman"/>
          <w:sz w:val="26"/>
          <w:szCs w:val="26"/>
        </w:rPr>
        <w:t xml:space="preserve">         </w:t>
      </w:r>
      <w:r w:rsidRPr="009060E4">
        <w:rPr>
          <w:rFonts w:ascii="Times New Roman" w:hAnsi="Times New Roman"/>
          <w:sz w:val="26"/>
          <w:szCs w:val="26"/>
        </w:rPr>
        <w:t>это путь, по которому мы вместе можем сделать нашу республику и её жителей добрее, сильнее и справедливее.</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bCs/>
          <w:sz w:val="26"/>
          <w:szCs w:val="26"/>
          <w:lang w:eastAsia="ru-RU"/>
        </w:rPr>
        <w:t>Уже не первый год в Приднестровье реализуются социальные проекты, среди которых</w:t>
      </w:r>
      <w:r w:rsidRPr="009060E4">
        <w:rPr>
          <w:rFonts w:ascii="Times New Roman" w:hAnsi="Times New Roman"/>
          <w:sz w:val="26"/>
          <w:szCs w:val="26"/>
          <w:lang w:eastAsia="ru-RU"/>
        </w:rPr>
        <w:t xml:space="preserve"> создание доступной среды, трудоустройство инвалидов, психологическая и юридическая помощь семьям, находящимся в сложном положении. </w:t>
      </w:r>
      <w:r w:rsidRPr="009060E4">
        <w:rPr>
          <w:rFonts w:ascii="Times New Roman" w:hAnsi="Times New Roman"/>
          <w:sz w:val="26"/>
          <w:szCs w:val="26"/>
        </w:rPr>
        <w:t>Социальные проекты в Приднестровье получают государственную поддержку и охватывают различные направления.</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В Министерстве по социальной защите и труду </w:t>
      </w:r>
      <w:r>
        <w:rPr>
          <w:rFonts w:ascii="Times New Roman" w:hAnsi="Times New Roman"/>
          <w:sz w:val="26"/>
          <w:szCs w:val="26"/>
        </w:rPr>
        <w:t>Приднестровской Молдавской Республики</w:t>
      </w:r>
      <w:r w:rsidRPr="009060E4">
        <w:rPr>
          <w:rFonts w:ascii="Times New Roman" w:hAnsi="Times New Roman"/>
          <w:sz w:val="26"/>
          <w:szCs w:val="26"/>
        </w:rPr>
        <w:t xml:space="preserve"> в конце 2025 года подвели итоги ежегодного конкурса «Наш город для всех». Основной целью конкурса является сделать городскую среду более доступней и удобной для людей с инвалидностью и других маломобильных граждан. К участию в конкурсе были приглашены организации независимо от формы собственности, рассматривались объекты социальной защиты, культуры, образования, здравоохранения, дворовые территории, жилые дома и другие городские объекты. Так, для людей с ограниченными возможностями многоэтажный дом в г</w:t>
      </w:r>
      <w:r w:rsidR="00414ACB">
        <w:rPr>
          <w:rFonts w:ascii="Times New Roman" w:hAnsi="Times New Roman"/>
          <w:sz w:val="26"/>
          <w:szCs w:val="26"/>
        </w:rPr>
        <w:t>ороде</w:t>
      </w:r>
      <w:r w:rsidRPr="009060E4">
        <w:rPr>
          <w:rFonts w:ascii="Times New Roman" w:hAnsi="Times New Roman"/>
          <w:sz w:val="26"/>
          <w:szCs w:val="26"/>
        </w:rPr>
        <w:t xml:space="preserve"> Бендеры оборудовали уличным пандусом, аппарелью на 1-м этаже и пассажирским лифтом.</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Также Минсоцзащиты подвело итоги конкурса на реализацию общественно полезных проектов. Одним из них стала инициатива «Общества глухих Приднестровья», которая помогает в трудоустройстве инвалидов. Для расширения их возможностей было закуплено и установлено 13 единиц промышленного швейного оборудования.</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Центр социальных и правовых инноваций «Женские инициативы» приобрел для 157 детей из 65 семей, находящихся в социально опасном положении, комплекты новой одежды и обуви, членам этих семей предоставлена юридическая помощь и психологические консультации.</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На все эти цели из республиканского бюджета было выделено 400 тысяч рублей.</w:t>
      </w:r>
    </w:p>
    <w:p w:rsidR="00BA7177" w:rsidRPr="009060E4" w:rsidRDefault="00BA7177" w:rsidP="00BA7177">
      <w:pPr>
        <w:pStyle w:val="a3"/>
        <w:ind w:firstLine="567"/>
        <w:jc w:val="both"/>
        <w:rPr>
          <w:rFonts w:ascii="Times New Roman" w:hAnsi="Times New Roman"/>
          <w:sz w:val="26"/>
          <w:szCs w:val="26"/>
          <w:lang w:eastAsia="ru-RU"/>
        </w:rPr>
      </w:pP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Деятельность Уполномоченного по правам человека в Приднестровской Молдавской Республике, призвана обеспечить соблюдение основополагающих прав, свобод и интересов человека и гражданина на территории государства. Соблюдение этих норм является главной задачей для Уполномоченного.</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Тесное взаимодействие и сотрудничество института омбудсмена в республике с органами государственной власти, местного самоуправления, а также с общественными организациями республики  основаны на многолетних рабочих взаимоотношениях и деловых контактах, которые Уполномоченный планирует продолжать и укреплять в дальнейшей своей деятельности, поскольку уверен, что </w:t>
      </w:r>
      <w:r w:rsidRPr="009060E4">
        <w:rPr>
          <w:rFonts w:ascii="Times New Roman" w:hAnsi="Times New Roman"/>
          <w:sz w:val="26"/>
          <w:szCs w:val="26"/>
        </w:rPr>
        <w:lastRenderedPageBreak/>
        <w:t xml:space="preserve">они служат поиску новых форм профессиональной деятельности каждого из субъектов власти любого правого государства и направленны на эффективное соблюдение и защиту прав и свобод человека и гражданина.  </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Уполномоченный по правам человека в </w:t>
      </w:r>
      <w:r>
        <w:rPr>
          <w:rFonts w:ascii="Times New Roman" w:hAnsi="Times New Roman"/>
          <w:sz w:val="26"/>
          <w:szCs w:val="26"/>
          <w:lang w:eastAsia="ru-RU"/>
        </w:rPr>
        <w:t>Приднестровской Молдавской Республике</w:t>
      </w:r>
      <w:r w:rsidRPr="009060E4">
        <w:rPr>
          <w:rFonts w:ascii="Times New Roman" w:hAnsi="Times New Roman"/>
          <w:sz w:val="26"/>
          <w:szCs w:val="26"/>
          <w:lang w:eastAsia="ru-RU"/>
        </w:rPr>
        <w:t xml:space="preserve"> регулярно принимает участие в круглых столах и иных мероприятиях, посвященных защите прав и социальной интеграции людей с инвалидностью, и выступает как связующее звено между государственными органами и общественными организациями инвалидов. В ходе таких встреч обсуждаются вопросы доступной среды, инклюзивного образования, медицинского обслуживания и трудоустройства и другие вопросы.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lang w:eastAsia="ru-RU"/>
        </w:rPr>
        <w:t>Так</w:t>
      </w:r>
      <w:r w:rsidRPr="009060E4">
        <w:rPr>
          <w:rFonts w:ascii="Times New Roman" w:hAnsi="Times New Roman"/>
          <w:sz w:val="26"/>
          <w:szCs w:val="26"/>
        </w:rPr>
        <w:t>,</w:t>
      </w:r>
      <w:r w:rsidRPr="009060E4">
        <w:rPr>
          <w:rFonts w:ascii="Times New Roman" w:hAnsi="Times New Roman"/>
          <w:sz w:val="26"/>
          <w:szCs w:val="26"/>
          <w:lang w:eastAsia="ru-RU"/>
        </w:rPr>
        <w:t xml:space="preserve"> в ноябре 2025 года Уполномоченный принял участие в круглом столе</w:t>
      </w:r>
      <w:r w:rsidRPr="009060E4">
        <w:rPr>
          <w:rFonts w:ascii="Times New Roman" w:hAnsi="Times New Roman"/>
          <w:sz w:val="26"/>
          <w:szCs w:val="26"/>
        </w:rPr>
        <w:t xml:space="preserve">, на котором обсуждались вопросы реализации права людей с ограниченными возможностями на равные условия передвижения. Транспортная доступность – важная часть социальной справедливости. Этот вопрос стал темой круглого стола, организованного общественными организациями и людьми с ограниченными возможностями. К диалогу были приглашены депутаты Верховного Совета </w:t>
      </w:r>
      <w:r>
        <w:rPr>
          <w:rFonts w:ascii="Times New Roman" w:hAnsi="Times New Roman"/>
          <w:sz w:val="26"/>
          <w:szCs w:val="26"/>
        </w:rPr>
        <w:t>Приднестровской Молдавской Республики</w:t>
      </w:r>
      <w:r w:rsidRPr="009060E4">
        <w:rPr>
          <w:rFonts w:ascii="Times New Roman" w:hAnsi="Times New Roman"/>
          <w:sz w:val="26"/>
          <w:szCs w:val="26"/>
        </w:rPr>
        <w:t xml:space="preserve"> и представители профильных министерств, чтобы обсудить законодательные и практические меры по улучшению ситуации.</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Участники встречи говорили о необходимости внесения изменения в Закон </w:t>
      </w:r>
      <w:r>
        <w:rPr>
          <w:rFonts w:ascii="Times New Roman" w:hAnsi="Times New Roman"/>
          <w:sz w:val="26"/>
          <w:szCs w:val="26"/>
        </w:rPr>
        <w:t>Приднестровской Молдавской Республики</w:t>
      </w:r>
      <w:r w:rsidRPr="009060E4">
        <w:rPr>
          <w:rFonts w:ascii="Times New Roman" w:hAnsi="Times New Roman"/>
          <w:sz w:val="26"/>
          <w:szCs w:val="26"/>
        </w:rPr>
        <w:t xml:space="preserve"> «О социальной защите людей с ограниченными возможностями». В статье 9, регулирующей обеспечение беспрепятственного доступа инвалидов к объектам социальной инфраструктуры, содержится пункт, согласно которому организации, осуществляющие транспортное обслуживание населения, обязаны оборудовать транспортные средства специальными приспособлениями – «за исключением таксомоторных перевозок».</w:t>
      </w:r>
    </w:p>
    <w:p w:rsidR="00BA7177" w:rsidRPr="00E4356A" w:rsidRDefault="00BA7177" w:rsidP="00BA7177">
      <w:pPr>
        <w:pStyle w:val="a3"/>
        <w:ind w:firstLine="567"/>
        <w:jc w:val="both"/>
        <w:rPr>
          <w:rFonts w:ascii="Times New Roman" w:hAnsi="Times New Roman"/>
          <w:i/>
          <w:sz w:val="26"/>
          <w:szCs w:val="26"/>
        </w:rPr>
      </w:pPr>
      <w:r w:rsidRPr="009060E4">
        <w:rPr>
          <w:rFonts w:ascii="Times New Roman" w:hAnsi="Times New Roman"/>
          <w:sz w:val="26"/>
          <w:szCs w:val="26"/>
        </w:rPr>
        <w:t xml:space="preserve">Именно это исключение, по мнению представителей общественных организаций, лишает людей с ограниченной мобильностью равных возможностей. Участники круглого стола единогласно сошлись во мнении, что </w:t>
      </w:r>
      <w:r w:rsidRPr="00E4356A">
        <w:rPr>
          <w:rFonts w:ascii="Times New Roman" w:hAnsi="Times New Roman"/>
          <w:sz w:val="26"/>
          <w:szCs w:val="26"/>
        </w:rPr>
        <w:t>т</w:t>
      </w:r>
      <w:r w:rsidRPr="00E4356A">
        <w:rPr>
          <w:rStyle w:val="aa"/>
          <w:rFonts w:ascii="Times New Roman" w:hAnsi="Times New Roman"/>
          <w:i w:val="0"/>
          <w:sz w:val="26"/>
          <w:szCs w:val="26"/>
        </w:rPr>
        <w:t>акое ограничение противоречит принципу равенства. Каждый гражданин должен иметь возможность свободно передвигаться, независимо от состояния здоровья.</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Общественники представили сравнительный анализ законодательства России и Беларуси, где вопросы транспортной доступности урегулированы более полно. </w:t>
      </w:r>
      <w:r w:rsidR="00E4356A">
        <w:rPr>
          <w:rFonts w:ascii="Times New Roman" w:hAnsi="Times New Roman"/>
          <w:sz w:val="26"/>
          <w:szCs w:val="26"/>
        </w:rPr>
        <w:t xml:space="preserve">          </w:t>
      </w:r>
      <w:r w:rsidRPr="009060E4">
        <w:rPr>
          <w:rFonts w:ascii="Times New Roman" w:hAnsi="Times New Roman"/>
          <w:sz w:val="26"/>
          <w:szCs w:val="26"/>
        </w:rPr>
        <w:t>В этих странах на уровне подзаконных актов предусмотрены механизмы обязательного присутствия специализированных транспортных средств – как в общественном транспорте, так и в автомобилях служб такси.</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По мнению Уполномоченного, подобные инициативы важны не только как площадка для обмена мнениями, но и как начало конкретной работы по изменению ситуации.</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Уполномоченный полагает, что решать вопрос следует комплексно – в диалоге с руководителями таксомоторных предприятий и профильными структурами, возможно, через корректировку правил перевозок. При этом вопрос требует оценки рациональности и экономической целесообразности. Подобные инициативы могут быть рассмотрены и поддержаны и через корректировку нормативных актов – например, введение льгот при ввозе автомобилей, адаптированных для перевозки людей с ограниченными возможностями.</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Подводя итоги встречи, стороны договорились продолжить совместную работу. Активисты намерены направить в профильные органы власти предложения </w:t>
      </w:r>
      <w:r w:rsidRPr="009060E4">
        <w:rPr>
          <w:rFonts w:ascii="Times New Roman" w:hAnsi="Times New Roman"/>
          <w:sz w:val="26"/>
          <w:szCs w:val="26"/>
        </w:rPr>
        <w:lastRenderedPageBreak/>
        <w:t>по изменению законодательства, а представители органов власти выразили готовность изучить их и рассмотреть возможность для реализации на практике.</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27 ноября 2025 года Уполномоченный принял участие в круглом столе на тему: «Ситуация с доступом к экстренным службам для людей с ограниченными возможностями по слуху и речи».</w:t>
      </w:r>
    </w:p>
    <w:p w:rsidR="00BA7177" w:rsidRPr="009060E4" w:rsidRDefault="00BA7177" w:rsidP="00BA7177">
      <w:pPr>
        <w:pStyle w:val="a3"/>
        <w:ind w:firstLine="567"/>
        <w:jc w:val="both"/>
        <w:rPr>
          <w:rFonts w:ascii="Times New Roman" w:hAnsi="Times New Roman"/>
          <w:sz w:val="26"/>
          <w:szCs w:val="26"/>
          <w:lang w:eastAsia="ru-RU" w:bidi="ru-RU"/>
        </w:rPr>
      </w:pPr>
      <w:r w:rsidRPr="009060E4">
        <w:rPr>
          <w:rFonts w:ascii="Times New Roman" w:hAnsi="Times New Roman"/>
          <w:sz w:val="26"/>
          <w:szCs w:val="26"/>
          <w:lang w:eastAsia="ru-RU"/>
        </w:rPr>
        <w:t xml:space="preserve">Доступ к экстренным службам — это базовое право на безопасность. </w:t>
      </w:r>
      <w:r w:rsidR="00C8406E">
        <w:rPr>
          <w:rFonts w:ascii="Times New Roman" w:hAnsi="Times New Roman"/>
          <w:sz w:val="26"/>
          <w:szCs w:val="26"/>
          <w:lang w:eastAsia="ru-RU"/>
        </w:rPr>
        <w:t xml:space="preserve">                 </w:t>
      </w:r>
      <w:r w:rsidRPr="009060E4">
        <w:rPr>
          <w:rFonts w:ascii="Times New Roman" w:hAnsi="Times New Roman"/>
          <w:sz w:val="26"/>
          <w:szCs w:val="26"/>
          <w:lang w:eastAsia="ru-RU"/>
        </w:rPr>
        <w:t xml:space="preserve">Для людей с инвалидностью по слуху или зрению традиционный звонок по номеру экстренных служб в настоящее время недоступен или затруднителен. </w:t>
      </w:r>
      <w:r w:rsidRPr="009060E4">
        <w:rPr>
          <w:rFonts w:ascii="Times New Roman" w:hAnsi="Times New Roman"/>
          <w:sz w:val="26"/>
          <w:szCs w:val="26"/>
        </w:rPr>
        <w:t>Основная проблема доступа глухих и слепых к экстренным службам заключается в </w:t>
      </w:r>
      <w:r w:rsidRPr="009060E4">
        <w:rPr>
          <w:rStyle w:val="a5"/>
          <w:rFonts w:ascii="Times New Roman" w:hAnsi="Times New Roman"/>
          <w:b w:val="0"/>
          <w:sz w:val="26"/>
          <w:szCs w:val="26"/>
          <w:shd w:val="clear" w:color="auto" w:fill="FFFFFF"/>
        </w:rPr>
        <w:t>барьере коммуникации</w:t>
      </w:r>
      <w:r w:rsidRPr="009060E4">
        <w:rPr>
          <w:rFonts w:ascii="Times New Roman" w:hAnsi="Times New Roman"/>
          <w:b/>
          <w:sz w:val="26"/>
          <w:szCs w:val="26"/>
          <w:shd w:val="clear" w:color="auto" w:fill="FFFFFF"/>
        </w:rPr>
        <w:t>:</w:t>
      </w:r>
      <w:r w:rsidRPr="009060E4">
        <w:rPr>
          <w:rFonts w:ascii="Times New Roman" w:hAnsi="Times New Roman"/>
          <w:sz w:val="26"/>
          <w:szCs w:val="26"/>
          <w:shd w:val="clear" w:color="auto" w:fill="FFFFFF"/>
        </w:rPr>
        <w:t xml:space="preserve"> традиционные системы экстренных служб ориентированы на голосовое общение, что делает невозможным прямой вызов помощи для людей с нарушениями слуха и речи. В Приднестровье проживает немалое количество людей с нарушениями слуха и речи, для которых отсутствие альтернативных каналов связи создает прямую угрозу жизни. Например, г</w:t>
      </w:r>
      <w:r w:rsidRPr="009060E4">
        <w:rPr>
          <w:rFonts w:ascii="Times New Roman" w:hAnsi="Times New Roman"/>
          <w:sz w:val="26"/>
          <w:szCs w:val="26"/>
          <w:lang w:eastAsia="ru-RU"/>
        </w:rPr>
        <w:t>лавный барьер для людей с нарушениями слуха — необходимость голосового общения, а д</w:t>
      </w:r>
      <w:r w:rsidRPr="009060E4">
        <w:rPr>
          <w:rFonts w:ascii="Times New Roman" w:hAnsi="Times New Roman"/>
          <w:sz w:val="26"/>
          <w:szCs w:val="26"/>
          <w:shd w:val="clear" w:color="auto" w:fill="FFFFFF"/>
        </w:rPr>
        <w:t xml:space="preserve">ля людей с нарушениями зрения основной задачей является физическое взаимодействие со смартфоном в критической ситуации. В разных странах для людей с нарушением слуха и речи уже внедрены альтернативные каналы связи с экстренными службами, включая </w:t>
      </w:r>
      <w:proofErr w:type="spellStart"/>
      <w:r w:rsidRPr="009060E4">
        <w:rPr>
          <w:rFonts w:ascii="Times New Roman" w:hAnsi="Times New Roman"/>
          <w:sz w:val="26"/>
          <w:szCs w:val="26"/>
          <w:shd w:val="clear" w:color="auto" w:fill="FFFFFF"/>
        </w:rPr>
        <w:t>видеоперевод</w:t>
      </w:r>
      <w:proofErr w:type="spellEnd"/>
      <w:r w:rsidRPr="009060E4">
        <w:rPr>
          <w:rFonts w:ascii="Times New Roman" w:hAnsi="Times New Roman"/>
          <w:sz w:val="26"/>
          <w:szCs w:val="26"/>
          <w:shd w:val="clear" w:color="auto" w:fill="FFFFFF"/>
        </w:rPr>
        <w:t xml:space="preserve"> через приложения, текстовые сообщения и специальные мобильные сервис. Однако в Республике только </w:t>
      </w:r>
      <w:r w:rsidRPr="009060E4">
        <w:rPr>
          <w:rFonts w:ascii="Times New Roman" w:hAnsi="Times New Roman"/>
          <w:sz w:val="26"/>
          <w:szCs w:val="26"/>
          <w:lang w:eastAsia="ru-RU" w:bidi="ru-RU"/>
        </w:rPr>
        <w:t xml:space="preserve">Министерство внутренних дел </w:t>
      </w:r>
      <w:r>
        <w:rPr>
          <w:rFonts w:ascii="Times New Roman" w:hAnsi="Times New Roman"/>
          <w:sz w:val="26"/>
          <w:szCs w:val="26"/>
          <w:lang w:eastAsia="ru-RU" w:bidi="ru-RU"/>
        </w:rPr>
        <w:t>Приднестровской Молдавской Республики</w:t>
      </w:r>
      <w:r w:rsidRPr="009060E4">
        <w:rPr>
          <w:rFonts w:ascii="Times New Roman" w:hAnsi="Times New Roman"/>
          <w:sz w:val="26"/>
          <w:szCs w:val="26"/>
          <w:lang w:eastAsia="ru-RU" w:bidi="ru-RU"/>
        </w:rPr>
        <w:t xml:space="preserve"> имеет мобильное приложение </w:t>
      </w:r>
      <w:r w:rsidRPr="009060E4">
        <w:rPr>
          <w:rFonts w:ascii="Times New Roman" w:hAnsi="Times New Roman"/>
          <w:sz w:val="26"/>
          <w:szCs w:val="26"/>
          <w:lang w:val="en-US" w:bidi="en-US"/>
        </w:rPr>
        <w:t>Smart</w:t>
      </w:r>
      <w:r w:rsidRPr="009060E4">
        <w:rPr>
          <w:rFonts w:ascii="Times New Roman" w:hAnsi="Times New Roman"/>
          <w:sz w:val="26"/>
          <w:szCs w:val="26"/>
          <w:lang w:bidi="en-US"/>
        </w:rPr>
        <w:t xml:space="preserve"> </w:t>
      </w:r>
      <w:r w:rsidRPr="009060E4">
        <w:rPr>
          <w:rFonts w:ascii="Times New Roman" w:hAnsi="Times New Roman"/>
          <w:sz w:val="26"/>
          <w:szCs w:val="26"/>
          <w:lang w:val="en-US" w:bidi="en-US"/>
        </w:rPr>
        <w:t>Navigator</w:t>
      </w:r>
      <w:r w:rsidRPr="009060E4">
        <w:rPr>
          <w:rFonts w:ascii="Times New Roman" w:hAnsi="Times New Roman"/>
          <w:sz w:val="26"/>
          <w:szCs w:val="26"/>
          <w:lang w:bidi="en-US"/>
        </w:rPr>
        <w:t xml:space="preserve">, </w:t>
      </w:r>
      <w:r w:rsidRPr="009060E4">
        <w:rPr>
          <w:rFonts w:ascii="Times New Roman" w:hAnsi="Times New Roman"/>
          <w:sz w:val="26"/>
          <w:szCs w:val="26"/>
          <w:lang w:eastAsia="ru-RU" w:bidi="ru-RU"/>
        </w:rPr>
        <w:t xml:space="preserve">позволяющее гражданам взаимодействовать с органами внутренних дел, направлять обращения и фото- или видеоматериалы, а также контакты в мессенджерах </w:t>
      </w:r>
      <w:r w:rsidRPr="009060E4">
        <w:rPr>
          <w:rFonts w:ascii="Times New Roman" w:hAnsi="Times New Roman"/>
          <w:sz w:val="26"/>
          <w:szCs w:val="26"/>
          <w:lang w:val="en-US" w:bidi="en-US"/>
        </w:rPr>
        <w:t>Viber</w:t>
      </w:r>
      <w:r w:rsidRPr="009060E4">
        <w:rPr>
          <w:rFonts w:ascii="Times New Roman" w:hAnsi="Times New Roman"/>
          <w:sz w:val="26"/>
          <w:szCs w:val="26"/>
          <w:lang w:bidi="en-US"/>
        </w:rPr>
        <w:t xml:space="preserve"> </w:t>
      </w:r>
      <w:r w:rsidRPr="009060E4">
        <w:rPr>
          <w:rFonts w:ascii="Times New Roman" w:hAnsi="Times New Roman"/>
          <w:sz w:val="26"/>
          <w:szCs w:val="26"/>
          <w:lang w:eastAsia="ru-RU" w:bidi="ru-RU"/>
        </w:rPr>
        <w:t xml:space="preserve">и </w:t>
      </w:r>
      <w:r w:rsidRPr="009060E4">
        <w:rPr>
          <w:rFonts w:ascii="Times New Roman" w:hAnsi="Times New Roman"/>
          <w:sz w:val="26"/>
          <w:szCs w:val="26"/>
          <w:lang w:val="en-US" w:bidi="en-US"/>
        </w:rPr>
        <w:t>Telegram</w:t>
      </w:r>
      <w:r w:rsidRPr="009060E4">
        <w:rPr>
          <w:rFonts w:ascii="Times New Roman" w:hAnsi="Times New Roman"/>
          <w:sz w:val="26"/>
          <w:szCs w:val="26"/>
          <w:lang w:eastAsia="ru-RU" w:bidi="ru-RU"/>
        </w:rPr>
        <w:t>. Республиканский центр скорой медицинской помощи вызовы принимает исключительно по телефону 103 и альтернативные способы связи пока отсутствуют.</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lang w:eastAsia="ru-RU" w:bidi="ru-RU"/>
        </w:rPr>
        <w:t xml:space="preserve">Участники круглого стола сошлись во мнении, что данную проблему необходимо решать </w:t>
      </w:r>
      <w:r w:rsidRPr="009060E4">
        <w:rPr>
          <w:rFonts w:ascii="Times New Roman" w:hAnsi="Times New Roman"/>
          <w:sz w:val="26"/>
          <w:szCs w:val="26"/>
          <w:lang w:bidi="ru-RU"/>
        </w:rPr>
        <w:t>комплексно</w:t>
      </w:r>
      <w:r w:rsidRPr="009060E4">
        <w:rPr>
          <w:rFonts w:ascii="Times New Roman" w:hAnsi="Times New Roman"/>
          <w:sz w:val="26"/>
          <w:szCs w:val="26"/>
          <w:lang w:eastAsia="ru-RU" w:bidi="ru-RU"/>
        </w:rPr>
        <w:t xml:space="preserve">, с привлечением </w:t>
      </w:r>
      <w:r w:rsidRPr="009060E4">
        <w:rPr>
          <w:rFonts w:ascii="Times New Roman" w:hAnsi="Times New Roman"/>
          <w:sz w:val="26"/>
          <w:szCs w:val="26"/>
          <w:lang w:bidi="ru-RU"/>
        </w:rPr>
        <w:t xml:space="preserve">государственных органов власти, </w:t>
      </w:r>
      <w:r w:rsidRPr="009060E4">
        <w:rPr>
          <w:rFonts w:ascii="Times New Roman" w:hAnsi="Times New Roman"/>
          <w:sz w:val="26"/>
          <w:szCs w:val="26"/>
        </w:rPr>
        <w:t>общественных организаций и специалистов самих экстренных служб, а также, что помогут такие действия как внедрение альтернативных каналов связи, обучение персонала служб общению с людьми с ограниченными возможностями по слуху и речи, проведение обучающих тренингов на тему доступа к экстренным службам (куда и как обращаться) для людей с ограниченными возможностями по слуху и речи, создание круглосуточного переводческого центра. И тогда доступ к экстренной помощи станет равным для всех, а экстренные ситуации перестанут превращаться в ловушку для тех, кто не слышит и не может говорить.</w:t>
      </w:r>
    </w:p>
    <w:p w:rsidR="00BA7177" w:rsidRPr="009060E4" w:rsidRDefault="00BA7177" w:rsidP="00BA7177">
      <w:pPr>
        <w:pStyle w:val="a3"/>
        <w:ind w:firstLine="567"/>
        <w:jc w:val="both"/>
        <w:rPr>
          <w:rFonts w:ascii="Times New Roman" w:hAnsi="Times New Roman"/>
          <w:sz w:val="26"/>
          <w:szCs w:val="26"/>
        </w:rPr>
      </w:pP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shd w:val="clear" w:color="auto" w:fill="FFFFFF"/>
        </w:rPr>
        <w:t xml:space="preserve">Начало 2025 года для Приднестровья стало периодом беспрецедентного энергетического кризиса и серьезного испытания управленческих механизмов. </w:t>
      </w:r>
      <w:r w:rsidR="00C8406E">
        <w:rPr>
          <w:rFonts w:ascii="Times New Roman" w:hAnsi="Times New Roman"/>
          <w:sz w:val="26"/>
          <w:szCs w:val="26"/>
          <w:shd w:val="clear" w:color="auto" w:fill="FFFFFF"/>
        </w:rPr>
        <w:t xml:space="preserve">           </w:t>
      </w:r>
      <w:r w:rsidRPr="009060E4">
        <w:rPr>
          <w:rFonts w:ascii="Times New Roman" w:hAnsi="Times New Roman"/>
          <w:sz w:val="26"/>
          <w:szCs w:val="26"/>
          <w:shd w:val="clear" w:color="auto" w:fill="FFFFFF"/>
        </w:rPr>
        <w:t>С января республика столкнулась с полной остановкой подачи природного газа, что потребовало скоординированных и четких действий Оперативного штаба. Благодаря совместной работе профильных служб удалось обеспечить функционирование ключевой инфраструктуры, стабилизировать энергоснабжение, минимизировать последствия для населения и предприятий, а также сохранить непрерывность работы социально значимых объектов.</w:t>
      </w:r>
      <w:r w:rsidRPr="009060E4">
        <w:rPr>
          <w:rFonts w:ascii="Times New Roman" w:hAnsi="Times New Roman"/>
          <w:sz w:val="26"/>
          <w:szCs w:val="26"/>
          <w:lang w:eastAsia="ru-RU"/>
        </w:rPr>
        <w:t xml:space="preserve"> В результате в республике было прекращено газоснабжение сёл и частной жилой застройки в городах, подача тепла и горячей воды в многоквартирные дома, действовали веерные отключения электроэнергии. </w:t>
      </w:r>
      <w:r w:rsidR="00C8406E">
        <w:rPr>
          <w:rFonts w:ascii="Times New Roman" w:hAnsi="Times New Roman"/>
          <w:sz w:val="26"/>
          <w:szCs w:val="26"/>
          <w:lang w:eastAsia="ru-RU"/>
        </w:rPr>
        <w:t xml:space="preserve">    </w:t>
      </w:r>
      <w:r w:rsidRPr="009060E4">
        <w:rPr>
          <w:rFonts w:ascii="Times New Roman" w:hAnsi="Times New Roman"/>
          <w:sz w:val="26"/>
          <w:szCs w:val="26"/>
          <w:lang w:eastAsia="ru-RU"/>
        </w:rPr>
        <w:lastRenderedPageBreak/>
        <w:t xml:space="preserve">В связи с кризисной ситуацией, сложившейся в энергетике, в </w:t>
      </w:r>
      <w:r>
        <w:rPr>
          <w:rFonts w:ascii="Times New Roman" w:hAnsi="Times New Roman"/>
          <w:sz w:val="26"/>
          <w:szCs w:val="26"/>
          <w:lang w:eastAsia="ru-RU"/>
        </w:rPr>
        <w:t>Приднестровской Молдавской Республике</w:t>
      </w:r>
      <w:r w:rsidRPr="009060E4">
        <w:rPr>
          <w:rFonts w:ascii="Times New Roman" w:hAnsi="Times New Roman"/>
          <w:sz w:val="26"/>
          <w:szCs w:val="26"/>
          <w:lang w:eastAsia="ru-RU"/>
        </w:rPr>
        <w:t xml:space="preserve"> было введено чрезвычайное экономическое положение.</w:t>
      </w:r>
    </w:p>
    <w:p w:rsidR="00BA7177" w:rsidRPr="009060E4" w:rsidRDefault="00BA7177" w:rsidP="00BA7177">
      <w:pPr>
        <w:pStyle w:val="a3"/>
        <w:ind w:firstLine="567"/>
        <w:jc w:val="both"/>
        <w:rPr>
          <w:rFonts w:ascii="Times New Roman" w:hAnsi="Times New Roman"/>
          <w:sz w:val="26"/>
          <w:szCs w:val="26"/>
          <w:shd w:val="clear" w:color="auto" w:fill="FFFFFF"/>
        </w:rPr>
      </w:pPr>
      <w:r w:rsidRPr="009060E4">
        <w:rPr>
          <w:rFonts w:ascii="Times New Roman" w:hAnsi="Times New Roman"/>
          <w:sz w:val="26"/>
          <w:szCs w:val="26"/>
          <w:shd w:val="clear" w:color="auto" w:fill="FFFFFF"/>
        </w:rPr>
        <w:t xml:space="preserve">Параллельно Правительство </w:t>
      </w:r>
      <w:r>
        <w:rPr>
          <w:rFonts w:ascii="Times New Roman" w:hAnsi="Times New Roman"/>
          <w:sz w:val="26"/>
          <w:szCs w:val="26"/>
          <w:shd w:val="clear" w:color="auto" w:fill="FFFFFF"/>
        </w:rPr>
        <w:t>Приднестровской Молдавской Республики</w:t>
      </w:r>
      <w:r w:rsidRPr="009060E4">
        <w:rPr>
          <w:rFonts w:ascii="Times New Roman" w:hAnsi="Times New Roman"/>
          <w:sz w:val="26"/>
          <w:szCs w:val="26"/>
          <w:shd w:val="clear" w:color="auto" w:fill="FFFFFF"/>
        </w:rPr>
        <w:t xml:space="preserve"> сосредоточилось на долгосрочной адаптации республики к новым условиям энергоснабжения. Сохранялась системная работа в социальной сфере: обеспечение температурного режима на социально значимых объектах, поддержка образовательных и медицинских учреждений, доступ к лекарствам, а также меры по трудоустройству и социальной защите граждан с особыми потребностями. </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rPr>
        <w:t>В 2025 году поддержка инвалидов в Приднестровье в условиях энергетического кризиса оставалась приоритетным направлением государственной политики. Основные усилия государства были направлены на сохранение льгот на коммунальные услуги, прямые выплаты и реализацию специализированных государственных программ</w:t>
      </w:r>
      <w:r w:rsidRPr="009060E4">
        <w:rPr>
          <w:rFonts w:ascii="Times New Roman" w:hAnsi="Times New Roman"/>
          <w:sz w:val="26"/>
          <w:szCs w:val="26"/>
          <w:shd w:val="clear" w:color="auto" w:fill="FFFFFF"/>
        </w:rPr>
        <w:t>.</w:t>
      </w:r>
      <w:r w:rsidRPr="009060E4">
        <w:rPr>
          <w:rStyle w:val="t286pc"/>
          <w:rFonts w:ascii="Times New Roman" w:hAnsi="Times New Roman"/>
          <w:sz w:val="26"/>
          <w:szCs w:val="26"/>
        </w:rPr>
        <w:t xml:space="preserve"> </w:t>
      </w:r>
      <w:r w:rsidRPr="009060E4">
        <w:rPr>
          <w:rFonts w:ascii="Times New Roman" w:hAnsi="Times New Roman"/>
          <w:sz w:val="26"/>
          <w:szCs w:val="26"/>
          <w:lang w:eastAsia="ru-RU"/>
        </w:rPr>
        <w:t>Правительство подтвердило, что, несмотря на кризис, все льготы по оплате газа, электричества, воды и тепла будут предоставляться в полном объеме. Инвалиды I и II групп, инвалиды с детства и дети-инвалиды продолжили получать ежемесячные денежные выплаты.</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rPr>
        <w:t>С 1 января 2025 года и до возобновления поставок газа в Приднестровье приднестровскими волонтерами было обработано порядка более 200 заявок. Чаще всего за помощью к добровольцам обращались пенсионеры с инвалидностью и одиноко проживающие пожилые люди.</w:t>
      </w:r>
      <w:r w:rsidRPr="009060E4">
        <w:rPr>
          <w:rFonts w:ascii="Times New Roman" w:hAnsi="Times New Roman"/>
          <w:sz w:val="26"/>
          <w:szCs w:val="26"/>
          <w:lang w:eastAsia="ru-RU"/>
        </w:rPr>
        <w:t xml:space="preserve">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Волонтеры со всей республики помогали колоть дрова, покупать продукты первой необходимости, оплачивать коммунальные услуги и не только. За счет благотворительной помощи неравнодушных граждан приобретались и на безвозмездной основе раздавались камины и тепловентиляторы.</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rPr>
        <w:t>Ежедневно на горячую линию добровольцев поступало порядка 120 звонков. П</w:t>
      </w:r>
      <w:r w:rsidRPr="009060E4">
        <w:rPr>
          <w:rFonts w:ascii="Times New Roman" w:hAnsi="Times New Roman"/>
          <w:sz w:val="26"/>
          <w:szCs w:val="26"/>
          <w:lang w:eastAsia="ru-RU"/>
        </w:rPr>
        <w:t>енсионерам и инвалидам оказывалась и информационная поддержка. В основном пожилые люди интересовались графиком веерных отключений, спрашивали, где можно приобрести дрова и керосин и где располагаются пункты обогрева.</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Многие пенсионеры и лица с ограниченными возможностями здоровья живут на высоких этажах в многоэтажках и в период отключений электричества не могли без помощи лифта спускаться для того, чтобы сходить купить продукты.</w:t>
      </w:r>
    </w:p>
    <w:p w:rsidR="00BA7177" w:rsidRPr="009060E4" w:rsidRDefault="00BA7177" w:rsidP="00BA7177">
      <w:pPr>
        <w:spacing w:after="0" w:line="240" w:lineRule="auto"/>
        <w:ind w:firstLine="567"/>
        <w:jc w:val="both"/>
        <w:rPr>
          <w:rFonts w:ascii="Times New Roman" w:hAnsi="Times New Roman"/>
          <w:sz w:val="26"/>
          <w:szCs w:val="26"/>
        </w:rPr>
      </w:pPr>
      <w:r w:rsidRPr="009060E4">
        <w:rPr>
          <w:rFonts w:ascii="Times New Roman" w:hAnsi="Times New Roman"/>
          <w:sz w:val="26"/>
          <w:szCs w:val="26"/>
        </w:rPr>
        <w:t xml:space="preserve">Неравнодушным к общей проблеме не остался и Уполномоченный, и в рамках мониторинга ситуации посетил все социальные учреждения республики, которые на тот момент продолжали работать и ознакомился с их готовностью к работе в условиях энергетического кризиса. По результатам посещений этих социальных учреждений Уполномоченный удостоверился, что администрациями учреждений при участии руководства республики и определенных отдельных распоряжений в части их обеспечения в них были созданы или сохранены достаточно комфортные и максимально возможные на тот период времени условия для пребывания граждан. Каких-либо нарушений установлено не было. По результатам проведенного мониторинга Уполномоченным в адрес Правительства </w:t>
      </w:r>
      <w:r>
        <w:rPr>
          <w:rFonts w:ascii="Times New Roman" w:hAnsi="Times New Roman"/>
          <w:sz w:val="26"/>
          <w:szCs w:val="26"/>
        </w:rPr>
        <w:t>Приднестровской Молдавской Республики</w:t>
      </w:r>
      <w:r w:rsidRPr="009060E4">
        <w:rPr>
          <w:rFonts w:ascii="Times New Roman" w:hAnsi="Times New Roman"/>
          <w:sz w:val="26"/>
          <w:szCs w:val="26"/>
        </w:rPr>
        <w:t xml:space="preserve"> была направлена обобщенная информация.</w:t>
      </w:r>
    </w:p>
    <w:p w:rsidR="00BA7177" w:rsidRPr="009060E4" w:rsidRDefault="00BA7177" w:rsidP="00BA7177">
      <w:pPr>
        <w:shd w:val="clear" w:color="auto" w:fill="FFFFFF"/>
        <w:spacing w:after="0" w:line="240" w:lineRule="auto"/>
        <w:rPr>
          <w:rFonts w:ascii="Times New Roman" w:hAnsi="Times New Roman"/>
          <w:sz w:val="26"/>
          <w:szCs w:val="26"/>
        </w:rPr>
      </w:pPr>
      <w:r w:rsidRPr="009060E4">
        <w:rPr>
          <w:rFonts w:ascii="Times New Roman" w:hAnsi="Times New Roman"/>
          <w:sz w:val="26"/>
          <w:szCs w:val="26"/>
        </w:rPr>
        <w:t> </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shd w:val="clear" w:color="auto" w:fill="FFFFFF"/>
        </w:rPr>
        <w:t xml:space="preserve">В Приднестровье повышенное внимание уделяется реабилитации инвалидов посредством вовлечения в спортивную жизнь. </w:t>
      </w:r>
      <w:r w:rsidRPr="009060E4">
        <w:rPr>
          <w:rFonts w:ascii="Times New Roman" w:hAnsi="Times New Roman"/>
          <w:sz w:val="26"/>
          <w:szCs w:val="26"/>
          <w:lang w:eastAsia="ru-RU"/>
        </w:rPr>
        <w:t xml:space="preserve">Физическая культура и спорт являются важным фактором для реабилитации и социально-бытовой адаптации человека с ограниченными возможностями. Основная цель привлечения инвалидов к регулярным занятиям физической культурой и спортом - восстановить утраченный </w:t>
      </w:r>
      <w:r w:rsidRPr="009060E4">
        <w:rPr>
          <w:rFonts w:ascii="Times New Roman" w:hAnsi="Times New Roman"/>
          <w:sz w:val="26"/>
          <w:szCs w:val="26"/>
          <w:lang w:eastAsia="ru-RU"/>
        </w:rPr>
        <w:lastRenderedPageBreak/>
        <w:t>контакт с окружающим миром, создать необходимые условия для воссоединения с обществом, участия в общественно полезном труде и реабилитации своего здоровья. Кроме того, физическая культура и спорт помогают психическому и физическому совершенствованию этой категории населения, способствуя их социальной интеграции и физической реабилитации.</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shd w:val="clear" w:color="auto" w:fill="FFFFFF"/>
        </w:rPr>
        <w:t>Сп</w:t>
      </w:r>
      <w:r w:rsidRPr="009060E4">
        <w:rPr>
          <w:rFonts w:ascii="Times New Roman" w:hAnsi="Times New Roman"/>
          <w:sz w:val="26"/>
          <w:szCs w:val="26"/>
          <w:lang w:eastAsia="ru-RU"/>
        </w:rPr>
        <w:t xml:space="preserve">орт играет значимую роль в реабилитации людей с инвалидностью. </w:t>
      </w:r>
      <w:r w:rsidR="00C8406E">
        <w:rPr>
          <w:rFonts w:ascii="Times New Roman" w:hAnsi="Times New Roman"/>
          <w:sz w:val="26"/>
          <w:szCs w:val="26"/>
          <w:lang w:eastAsia="ru-RU"/>
        </w:rPr>
        <w:t xml:space="preserve">              </w:t>
      </w:r>
      <w:r w:rsidRPr="009060E4">
        <w:rPr>
          <w:rFonts w:ascii="Times New Roman" w:hAnsi="Times New Roman"/>
          <w:sz w:val="26"/>
          <w:szCs w:val="26"/>
          <w:lang w:eastAsia="ru-RU"/>
        </w:rPr>
        <w:t xml:space="preserve">Для этого по всей республике созданы специальные центры как для любителей, так и для профессионалов. </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53 взрослых спортсмена из Республиканского спортивного реабилитационного-восстановительного центра (РСЦИ) в 2025 году приняли участие в 52 соревнованиях в Приднестровье и за рубежом. </w:t>
      </w:r>
      <w:proofErr w:type="spellStart"/>
      <w:r w:rsidRPr="009060E4">
        <w:rPr>
          <w:rFonts w:ascii="Times New Roman" w:hAnsi="Times New Roman"/>
          <w:sz w:val="26"/>
          <w:szCs w:val="26"/>
          <w:lang w:eastAsia="ru-RU"/>
        </w:rPr>
        <w:t>Параспортсмены</w:t>
      </w:r>
      <w:proofErr w:type="spellEnd"/>
      <w:r w:rsidRPr="009060E4">
        <w:rPr>
          <w:rFonts w:ascii="Times New Roman" w:hAnsi="Times New Roman"/>
          <w:sz w:val="26"/>
          <w:szCs w:val="26"/>
          <w:lang w:eastAsia="ru-RU"/>
        </w:rPr>
        <w:t xml:space="preserve"> посетили: Россию, Молдову, Сингапур, Италию, Францию, Ирландию, Испанию, Индию, Чехию, Казахстан, Китай, Турцию, Швейцарию. Суммарно они завоевали 10 золотых, 9 серебряных и 1 бронзовую медаль.</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20 самых успешных в 2024 году спортсменов с инвалидностью получают ежемесячную государственную стипендию, на выплату которой было выделено </w:t>
      </w:r>
      <w:r w:rsidR="00C8406E">
        <w:rPr>
          <w:rFonts w:ascii="Times New Roman" w:hAnsi="Times New Roman"/>
          <w:sz w:val="26"/>
          <w:szCs w:val="26"/>
          <w:lang w:eastAsia="ru-RU"/>
        </w:rPr>
        <w:t xml:space="preserve">     </w:t>
      </w:r>
      <w:r w:rsidRPr="009060E4">
        <w:rPr>
          <w:rFonts w:ascii="Times New Roman" w:hAnsi="Times New Roman"/>
          <w:sz w:val="26"/>
          <w:szCs w:val="26"/>
          <w:lang w:eastAsia="ru-RU"/>
        </w:rPr>
        <w:t>450 тысяч рублей.</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Всего в 2025 году РСЦИ организовал и провел 22 спортивных мероприятия для взрослых </w:t>
      </w:r>
      <w:proofErr w:type="spellStart"/>
      <w:r w:rsidRPr="009060E4">
        <w:rPr>
          <w:rFonts w:ascii="Times New Roman" w:hAnsi="Times New Roman"/>
          <w:sz w:val="26"/>
          <w:szCs w:val="26"/>
          <w:lang w:eastAsia="ru-RU"/>
        </w:rPr>
        <w:t>параспортсменов</w:t>
      </w:r>
      <w:proofErr w:type="spellEnd"/>
      <w:r w:rsidRPr="009060E4">
        <w:rPr>
          <w:rFonts w:ascii="Times New Roman" w:hAnsi="Times New Roman"/>
          <w:sz w:val="26"/>
          <w:szCs w:val="26"/>
          <w:lang w:eastAsia="ru-RU"/>
        </w:rPr>
        <w:t xml:space="preserve">: 10 официальных чемпионатов </w:t>
      </w:r>
      <w:r>
        <w:rPr>
          <w:rFonts w:ascii="Times New Roman" w:hAnsi="Times New Roman"/>
          <w:sz w:val="26"/>
          <w:szCs w:val="26"/>
          <w:lang w:eastAsia="ru-RU"/>
        </w:rPr>
        <w:t>Приднестровской Молдавской Республики</w:t>
      </w:r>
      <w:r w:rsidRPr="009060E4">
        <w:rPr>
          <w:rFonts w:ascii="Times New Roman" w:hAnsi="Times New Roman"/>
          <w:sz w:val="26"/>
          <w:szCs w:val="26"/>
          <w:lang w:eastAsia="ru-RU"/>
        </w:rPr>
        <w:t xml:space="preserve">; 7 спортивных фестивалей, 4 республиканских; </w:t>
      </w:r>
      <w:r w:rsidR="00C8406E">
        <w:rPr>
          <w:rFonts w:ascii="Times New Roman" w:hAnsi="Times New Roman"/>
          <w:sz w:val="26"/>
          <w:szCs w:val="26"/>
          <w:lang w:eastAsia="ru-RU"/>
        </w:rPr>
        <w:t xml:space="preserve">                          </w:t>
      </w:r>
      <w:r w:rsidRPr="009060E4">
        <w:rPr>
          <w:rFonts w:ascii="Times New Roman" w:hAnsi="Times New Roman"/>
          <w:sz w:val="26"/>
          <w:szCs w:val="26"/>
          <w:lang w:eastAsia="ru-RU"/>
        </w:rPr>
        <w:t>1 квалификационный турнир. Участие в них приняли 680 человек.</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Для 308 детей с инвалидностью Центр провел спартакиаду среди коррекционных школ и 5 первенств </w:t>
      </w:r>
      <w:r>
        <w:rPr>
          <w:rFonts w:ascii="Times New Roman" w:hAnsi="Times New Roman"/>
          <w:sz w:val="26"/>
          <w:szCs w:val="26"/>
          <w:lang w:eastAsia="ru-RU"/>
        </w:rPr>
        <w:t>Приднестровской Молдавской Республики</w:t>
      </w:r>
      <w:r w:rsidRPr="009060E4">
        <w:rPr>
          <w:rFonts w:ascii="Times New Roman" w:hAnsi="Times New Roman"/>
          <w:sz w:val="26"/>
          <w:szCs w:val="26"/>
          <w:lang w:eastAsia="ru-RU"/>
        </w:rPr>
        <w:t>: по плаванию, мини-футболу, легкой атлетике, шашкам, настольному теннису. Общее финансирование составило 216 тысяч рублей.</w:t>
      </w:r>
    </w:p>
    <w:p w:rsidR="00BA7177" w:rsidRPr="009060E4" w:rsidRDefault="00BA7177" w:rsidP="00BA7177">
      <w:pPr>
        <w:pStyle w:val="a3"/>
        <w:ind w:firstLine="567"/>
        <w:jc w:val="both"/>
        <w:rPr>
          <w:rFonts w:ascii="Times New Roman" w:hAnsi="Times New Roman"/>
          <w:sz w:val="26"/>
          <w:szCs w:val="26"/>
          <w:shd w:val="clear" w:color="auto" w:fill="FFFFFF"/>
        </w:rPr>
      </w:pPr>
      <w:r w:rsidRPr="009060E4">
        <w:rPr>
          <w:rFonts w:ascii="Times New Roman" w:hAnsi="Times New Roman"/>
          <w:sz w:val="26"/>
          <w:szCs w:val="26"/>
          <w:shd w:val="clear" w:color="auto" w:fill="FFFFFF"/>
        </w:rPr>
        <w:t xml:space="preserve">15-16 апреля 2025 года в ГУ «Республиканский спортивный Реабилитационно-восстановительный центр инвалидов» прошел открытый чемпионат </w:t>
      </w:r>
      <w:r>
        <w:rPr>
          <w:rFonts w:ascii="Times New Roman" w:hAnsi="Times New Roman"/>
          <w:sz w:val="26"/>
          <w:szCs w:val="26"/>
          <w:shd w:val="clear" w:color="auto" w:fill="FFFFFF"/>
        </w:rPr>
        <w:t>Приднестровской Молдавской Республики</w:t>
      </w:r>
      <w:r w:rsidRPr="009060E4">
        <w:rPr>
          <w:rFonts w:ascii="Times New Roman" w:hAnsi="Times New Roman"/>
          <w:sz w:val="26"/>
          <w:szCs w:val="26"/>
          <w:shd w:val="clear" w:color="auto" w:fill="FFFFFF"/>
        </w:rPr>
        <w:t xml:space="preserve"> по настольному теннису среди спортсменов с ограниченными возможностями здоровья всех категорий. Настольный теннис – вид спорта, который поможет развить внимательность, ловкость и скорость реакции. Такой вид спорта помогает организму развиваться комплексно и равномерно.</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 xml:space="preserve">Значительный вклад в социализацию людей с инвалидностью вносят специализированные библиотеки в Тирасполе, Бендерах и Рыбнице. Они провели 113 мероприятий. В них приняли участие почти 2 тысячи человек, среди них - </w:t>
      </w:r>
      <w:r w:rsidR="00C8406E">
        <w:rPr>
          <w:rFonts w:ascii="Times New Roman" w:hAnsi="Times New Roman"/>
          <w:sz w:val="26"/>
          <w:szCs w:val="26"/>
          <w:lang w:eastAsia="ru-RU"/>
        </w:rPr>
        <w:t xml:space="preserve">          </w:t>
      </w:r>
      <w:r w:rsidRPr="009060E4">
        <w:rPr>
          <w:rFonts w:ascii="Times New Roman" w:hAnsi="Times New Roman"/>
          <w:sz w:val="26"/>
          <w:szCs w:val="26"/>
          <w:lang w:eastAsia="ru-RU"/>
        </w:rPr>
        <w:t>243 ребенка.</w:t>
      </w:r>
    </w:p>
    <w:p w:rsidR="00BA7177" w:rsidRPr="009060E4" w:rsidRDefault="00BA7177" w:rsidP="00BA7177">
      <w:pPr>
        <w:pStyle w:val="a3"/>
        <w:ind w:firstLine="567"/>
        <w:jc w:val="both"/>
        <w:rPr>
          <w:rFonts w:ascii="Times New Roman" w:hAnsi="Times New Roman"/>
          <w:sz w:val="26"/>
          <w:szCs w:val="26"/>
          <w:lang w:eastAsia="ru-RU"/>
        </w:rPr>
      </w:pPr>
      <w:r w:rsidRPr="009060E4">
        <w:rPr>
          <w:rFonts w:ascii="Times New Roman" w:hAnsi="Times New Roman"/>
          <w:sz w:val="26"/>
          <w:szCs w:val="26"/>
          <w:lang w:eastAsia="ru-RU"/>
        </w:rPr>
        <w:t>Пользуется спросом библиотечный фонд из книг: классически изданных, </w:t>
      </w:r>
      <w:proofErr w:type="spellStart"/>
      <w:r w:rsidRPr="009060E4">
        <w:rPr>
          <w:rFonts w:ascii="Times New Roman" w:hAnsi="Times New Roman"/>
          <w:sz w:val="26"/>
          <w:szCs w:val="26"/>
          <w:lang w:eastAsia="ru-RU"/>
        </w:rPr>
        <w:t>аудированных</w:t>
      </w:r>
      <w:proofErr w:type="spellEnd"/>
      <w:r w:rsidRPr="009060E4">
        <w:rPr>
          <w:rFonts w:ascii="Times New Roman" w:hAnsi="Times New Roman"/>
          <w:sz w:val="26"/>
          <w:szCs w:val="26"/>
          <w:lang w:eastAsia="ru-RU"/>
        </w:rPr>
        <w:t> и напечатанных шрифтом Брайля.</w:t>
      </w:r>
    </w:p>
    <w:p w:rsidR="00BA7177" w:rsidRPr="009060E4" w:rsidRDefault="00BA7177" w:rsidP="00BA7177">
      <w:pPr>
        <w:pStyle w:val="a3"/>
        <w:ind w:firstLine="567"/>
        <w:jc w:val="both"/>
        <w:rPr>
          <w:rFonts w:ascii="Times New Roman" w:hAnsi="Times New Roman"/>
          <w:sz w:val="26"/>
          <w:szCs w:val="26"/>
          <w:lang w:eastAsia="ru-RU"/>
        </w:rPr>
      </w:pP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shd w:val="clear" w:color="auto" w:fill="FFFFFF"/>
        </w:rPr>
        <w:t xml:space="preserve">В 2025 году Уполномоченным было рассмотрено 36 обращений граждан с ограниченными возможностями здоровья, </w:t>
      </w:r>
      <w:r w:rsidRPr="009060E4">
        <w:rPr>
          <w:rFonts w:ascii="Times New Roman" w:hAnsi="Times New Roman"/>
          <w:sz w:val="26"/>
          <w:szCs w:val="26"/>
        </w:rPr>
        <w:t xml:space="preserve">из которых: 4 обращения были признаны обоснованными и рассмотрены положительно, по 23 обращениям гражданам были даны разъяснения, 6 обращений были отправлены по подведомственности, </w:t>
      </w:r>
      <w:r w:rsidR="00C8406E">
        <w:rPr>
          <w:rFonts w:ascii="Times New Roman" w:hAnsi="Times New Roman"/>
          <w:sz w:val="26"/>
          <w:szCs w:val="26"/>
        </w:rPr>
        <w:t xml:space="preserve">                     </w:t>
      </w:r>
      <w:r w:rsidRPr="009060E4">
        <w:rPr>
          <w:rFonts w:ascii="Times New Roman" w:hAnsi="Times New Roman"/>
          <w:sz w:val="26"/>
          <w:szCs w:val="26"/>
        </w:rPr>
        <w:t xml:space="preserve">3 </w:t>
      </w:r>
      <w:r w:rsidR="00C8406E">
        <w:rPr>
          <w:rFonts w:ascii="Times New Roman" w:hAnsi="Times New Roman"/>
          <w:sz w:val="26"/>
          <w:szCs w:val="26"/>
        </w:rPr>
        <w:t xml:space="preserve">были </w:t>
      </w:r>
      <w:r w:rsidRPr="009060E4">
        <w:rPr>
          <w:rFonts w:ascii="Times New Roman" w:hAnsi="Times New Roman"/>
          <w:sz w:val="26"/>
          <w:szCs w:val="26"/>
        </w:rPr>
        <w:t>признаны необоснованными.</w:t>
      </w:r>
    </w:p>
    <w:p w:rsidR="00BA7177" w:rsidRPr="009060E4" w:rsidRDefault="00BA7177" w:rsidP="00BA7177">
      <w:pPr>
        <w:spacing w:after="0" w:line="240" w:lineRule="auto"/>
        <w:rPr>
          <w:rFonts w:ascii="Times New Roman" w:hAnsi="Times New Roman"/>
          <w:sz w:val="26"/>
          <w:szCs w:val="26"/>
          <w:shd w:val="clear" w:color="auto" w:fill="FFFFFF"/>
        </w:rPr>
      </w:pP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В декабре 2025 года Уполномоченным совместно с Прокуратурой </w:t>
      </w:r>
      <w:r>
        <w:rPr>
          <w:rFonts w:ascii="Times New Roman" w:hAnsi="Times New Roman"/>
          <w:sz w:val="26"/>
          <w:szCs w:val="26"/>
        </w:rPr>
        <w:t>Приднестровской Молдавской Республики</w:t>
      </w:r>
      <w:r w:rsidRPr="009060E4">
        <w:rPr>
          <w:rFonts w:ascii="Times New Roman" w:hAnsi="Times New Roman"/>
          <w:sz w:val="26"/>
          <w:szCs w:val="26"/>
        </w:rPr>
        <w:t xml:space="preserve"> по поручению Президента </w:t>
      </w:r>
      <w:r>
        <w:rPr>
          <w:rFonts w:ascii="Times New Roman" w:hAnsi="Times New Roman"/>
          <w:sz w:val="26"/>
          <w:szCs w:val="26"/>
        </w:rPr>
        <w:t>Приднестровской Молдавской Республики</w:t>
      </w:r>
      <w:r w:rsidRPr="009060E4">
        <w:rPr>
          <w:rFonts w:ascii="Times New Roman" w:hAnsi="Times New Roman"/>
          <w:sz w:val="26"/>
          <w:szCs w:val="26"/>
        </w:rPr>
        <w:t xml:space="preserve"> была проведена проверка соблюдения в </w:t>
      </w:r>
      <w:r w:rsidRPr="009060E4">
        <w:rPr>
          <w:rFonts w:ascii="Times New Roman" w:hAnsi="Times New Roman"/>
          <w:sz w:val="26"/>
          <w:szCs w:val="26"/>
        </w:rPr>
        <w:lastRenderedPageBreak/>
        <w:t xml:space="preserve">психиатрическом отделении ГУ «Республиканская клиническая больница» и в </w:t>
      </w:r>
      <w:r w:rsidR="00C8406E">
        <w:rPr>
          <w:rFonts w:ascii="Times New Roman" w:hAnsi="Times New Roman"/>
          <w:sz w:val="26"/>
          <w:szCs w:val="26"/>
        </w:rPr>
        <w:t xml:space="preserve">         </w:t>
      </w:r>
      <w:r w:rsidRPr="009060E4">
        <w:rPr>
          <w:rFonts w:ascii="Times New Roman" w:hAnsi="Times New Roman"/>
          <w:sz w:val="26"/>
          <w:szCs w:val="26"/>
        </w:rPr>
        <w:t xml:space="preserve">ГУ «Республиканская психиатрическая больница с. </w:t>
      </w:r>
      <w:proofErr w:type="spellStart"/>
      <w:r w:rsidRPr="009060E4">
        <w:rPr>
          <w:rFonts w:ascii="Times New Roman" w:hAnsi="Times New Roman"/>
          <w:sz w:val="26"/>
          <w:szCs w:val="26"/>
        </w:rPr>
        <w:t>Выхватинцы</w:t>
      </w:r>
      <w:proofErr w:type="spellEnd"/>
      <w:r w:rsidRPr="009060E4">
        <w:rPr>
          <w:rFonts w:ascii="Times New Roman" w:hAnsi="Times New Roman"/>
          <w:sz w:val="26"/>
          <w:szCs w:val="26"/>
        </w:rPr>
        <w:t xml:space="preserve"> </w:t>
      </w:r>
      <w:proofErr w:type="spellStart"/>
      <w:r w:rsidRPr="009060E4">
        <w:rPr>
          <w:rFonts w:ascii="Times New Roman" w:hAnsi="Times New Roman"/>
          <w:sz w:val="26"/>
          <w:szCs w:val="26"/>
        </w:rPr>
        <w:t>Рыбницкого</w:t>
      </w:r>
      <w:proofErr w:type="spellEnd"/>
      <w:r w:rsidRPr="009060E4">
        <w:rPr>
          <w:rFonts w:ascii="Times New Roman" w:hAnsi="Times New Roman"/>
          <w:sz w:val="26"/>
          <w:szCs w:val="26"/>
        </w:rPr>
        <w:t xml:space="preserve"> района» норм и требований законодательства </w:t>
      </w:r>
      <w:r>
        <w:rPr>
          <w:rFonts w:ascii="Times New Roman" w:hAnsi="Times New Roman"/>
          <w:sz w:val="26"/>
          <w:szCs w:val="26"/>
        </w:rPr>
        <w:t>Приднестровской Молдавской Республики</w:t>
      </w:r>
      <w:r w:rsidRPr="009060E4">
        <w:rPr>
          <w:rFonts w:ascii="Times New Roman" w:hAnsi="Times New Roman"/>
          <w:sz w:val="26"/>
          <w:szCs w:val="26"/>
        </w:rPr>
        <w:t>, регулирующих условия содержания пациентов.</w:t>
      </w:r>
    </w:p>
    <w:p w:rsidR="00BA7177" w:rsidRPr="009060E4" w:rsidRDefault="00BA7177" w:rsidP="00BA7177">
      <w:pPr>
        <w:pStyle w:val="a3"/>
        <w:ind w:firstLine="567"/>
        <w:jc w:val="both"/>
        <w:rPr>
          <w:rFonts w:ascii="Times New Roman" w:hAnsi="Times New Roman"/>
          <w:sz w:val="26"/>
          <w:szCs w:val="26"/>
          <w:lang w:eastAsia="ru-RU" w:bidi="ru-RU"/>
        </w:rPr>
      </w:pPr>
      <w:r w:rsidRPr="009060E4">
        <w:rPr>
          <w:rFonts w:ascii="Times New Roman" w:hAnsi="Times New Roman"/>
          <w:sz w:val="26"/>
          <w:szCs w:val="26"/>
        </w:rPr>
        <w:t xml:space="preserve">В ходе совместной проверки в ГУ «Республиканская клиническая больница» </w:t>
      </w:r>
      <w:r w:rsidRPr="009060E4">
        <w:rPr>
          <w:rFonts w:ascii="Times New Roman" w:hAnsi="Times New Roman"/>
          <w:sz w:val="26"/>
          <w:szCs w:val="26"/>
          <w:lang w:eastAsia="ru-RU" w:bidi="ru-RU"/>
        </w:rPr>
        <w:t xml:space="preserve">в действиях медицинского персонала отделения были выявлены нарушения по результатам изучения медицинской документации. Так, Закон </w:t>
      </w:r>
      <w:r>
        <w:rPr>
          <w:rFonts w:ascii="Times New Roman" w:hAnsi="Times New Roman"/>
          <w:sz w:val="26"/>
          <w:szCs w:val="26"/>
          <w:lang w:eastAsia="ru-RU" w:bidi="ru-RU"/>
        </w:rPr>
        <w:t>Приднестровской Молдавской Республики</w:t>
      </w:r>
      <w:r w:rsidRPr="009060E4">
        <w:rPr>
          <w:rFonts w:ascii="Times New Roman" w:hAnsi="Times New Roman"/>
          <w:sz w:val="26"/>
          <w:szCs w:val="26"/>
          <w:lang w:eastAsia="ru-RU" w:bidi="ru-RU"/>
        </w:rPr>
        <w:t xml:space="preserve"> «О психиатрической помощи и гарантиях прав граждан при ее оказании» допускает стационарное лечение страдающих психическим расстройством лиц, в добровольном и недобровольном порядке, а также посредством применения принудительных мер медицинского характера. Добровольное помещение лица в психиатрический стационар осуществляется по его просьбе или с его согласия, что определено пунктом 3 статьи 25 Закона </w:t>
      </w:r>
      <w:r>
        <w:rPr>
          <w:rFonts w:ascii="Times New Roman" w:hAnsi="Times New Roman"/>
          <w:sz w:val="26"/>
          <w:szCs w:val="26"/>
          <w:lang w:eastAsia="ru-RU" w:bidi="ru-RU"/>
        </w:rPr>
        <w:t>Приднестровской Молдавской Республики</w:t>
      </w:r>
      <w:r w:rsidRPr="009060E4">
        <w:rPr>
          <w:rFonts w:ascii="Times New Roman" w:hAnsi="Times New Roman"/>
          <w:sz w:val="26"/>
          <w:szCs w:val="26"/>
          <w:lang w:eastAsia="ru-RU" w:bidi="ru-RU"/>
        </w:rPr>
        <w:t xml:space="preserve"> </w:t>
      </w:r>
      <w:r w:rsidRPr="009060E4">
        <w:rPr>
          <w:rFonts w:ascii="Times New Roman" w:hAnsi="Times New Roman"/>
          <w:sz w:val="26"/>
          <w:szCs w:val="26"/>
          <w:shd w:val="clear" w:color="auto" w:fill="FFFFFF"/>
        </w:rPr>
        <w:t>«О психиатрической помощи и гарантиях прав граждан при ее оказании»</w:t>
      </w:r>
      <w:r w:rsidRPr="009060E4">
        <w:rPr>
          <w:rFonts w:ascii="Times New Roman" w:hAnsi="Times New Roman"/>
          <w:sz w:val="26"/>
          <w:szCs w:val="26"/>
          <w:lang w:eastAsia="ru-RU" w:bidi="ru-RU"/>
        </w:rPr>
        <w:t xml:space="preserve">. Также следует отметить, что по общему правилу психиатрическая помощь (как стационарная, так и амбулаторная) оказывается при добровольном обращении лица или с его согласия (пункт 1 статьи 3 Закона </w:t>
      </w:r>
      <w:r>
        <w:rPr>
          <w:rFonts w:ascii="Times New Roman" w:hAnsi="Times New Roman"/>
          <w:sz w:val="26"/>
          <w:szCs w:val="26"/>
          <w:lang w:eastAsia="ru-RU" w:bidi="ru-RU"/>
        </w:rPr>
        <w:t>Приднестровской Молдавской Республики</w:t>
      </w:r>
      <w:r w:rsidRPr="009060E4">
        <w:rPr>
          <w:rFonts w:ascii="Times New Roman" w:hAnsi="Times New Roman"/>
          <w:sz w:val="26"/>
          <w:szCs w:val="26"/>
          <w:lang w:eastAsia="ru-RU" w:bidi="ru-RU"/>
        </w:rPr>
        <w:t xml:space="preserve"> </w:t>
      </w:r>
      <w:r w:rsidRPr="009060E4">
        <w:rPr>
          <w:rFonts w:ascii="Times New Roman" w:hAnsi="Times New Roman"/>
          <w:sz w:val="26"/>
          <w:szCs w:val="26"/>
          <w:shd w:val="clear" w:color="auto" w:fill="FFFFFF"/>
        </w:rPr>
        <w:t>«О психиатрической помощи и гарантиях прав граждан при ее оказании»</w:t>
      </w:r>
      <w:r w:rsidRPr="009060E4">
        <w:rPr>
          <w:rFonts w:ascii="Times New Roman" w:hAnsi="Times New Roman"/>
          <w:sz w:val="26"/>
          <w:szCs w:val="26"/>
          <w:lang w:eastAsia="ru-RU" w:bidi="ru-RU"/>
        </w:rPr>
        <w:t>).</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lang w:eastAsia="ru-RU" w:bidi="ru-RU"/>
        </w:rPr>
        <w:t xml:space="preserve">На день проведения проверки в психиатрическом отделении </w:t>
      </w:r>
      <w:r w:rsidR="00C8406E">
        <w:rPr>
          <w:rFonts w:ascii="Times New Roman" w:hAnsi="Times New Roman"/>
          <w:sz w:val="26"/>
          <w:szCs w:val="26"/>
          <w:lang w:eastAsia="ru-RU" w:bidi="ru-RU"/>
        </w:rPr>
        <w:t xml:space="preserve">                                      </w:t>
      </w:r>
      <w:r w:rsidRPr="009060E4">
        <w:rPr>
          <w:rFonts w:ascii="Times New Roman" w:hAnsi="Times New Roman"/>
          <w:sz w:val="26"/>
          <w:szCs w:val="26"/>
          <w:lang w:eastAsia="ru-RU" w:bidi="ru-RU"/>
        </w:rPr>
        <w:t>ГУ «Республиканская клиническая больница» в медицинских картах каждого больного присутствовало письменное согласие пациента «на госпитализацию и лечение в психиатрический стационар». Все письменные согласия датированы днем поступления пациента в психиатрическое отделение.</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lang w:eastAsia="ru-RU" w:bidi="ru-RU"/>
        </w:rPr>
        <w:t xml:space="preserve">Исходя из вышеприведенных норм пункта 1 статьи 3 и пункта 3 статьи 25 Закона </w:t>
      </w:r>
      <w:r>
        <w:rPr>
          <w:rFonts w:ascii="Times New Roman" w:hAnsi="Times New Roman"/>
          <w:sz w:val="26"/>
          <w:szCs w:val="26"/>
          <w:lang w:eastAsia="ru-RU" w:bidi="ru-RU"/>
        </w:rPr>
        <w:t>Приднестровской Молдавской Республики</w:t>
      </w:r>
      <w:r w:rsidRPr="009060E4">
        <w:rPr>
          <w:rFonts w:ascii="Times New Roman" w:hAnsi="Times New Roman"/>
          <w:sz w:val="26"/>
          <w:szCs w:val="26"/>
          <w:lang w:eastAsia="ru-RU" w:bidi="ru-RU"/>
        </w:rPr>
        <w:t xml:space="preserve"> </w:t>
      </w:r>
      <w:r w:rsidRPr="009060E4">
        <w:rPr>
          <w:rFonts w:ascii="Times New Roman" w:hAnsi="Times New Roman"/>
          <w:sz w:val="26"/>
          <w:szCs w:val="26"/>
          <w:shd w:val="clear" w:color="auto" w:fill="FFFFFF"/>
        </w:rPr>
        <w:t>«О психиатрической помощи и гарантиях прав граждан при ее оказании»</w:t>
      </w:r>
      <w:r w:rsidRPr="009060E4">
        <w:rPr>
          <w:rFonts w:ascii="Times New Roman" w:hAnsi="Times New Roman"/>
          <w:sz w:val="26"/>
          <w:szCs w:val="26"/>
          <w:lang w:eastAsia="ru-RU" w:bidi="ru-RU"/>
        </w:rPr>
        <w:t>, добровольное обращение лица либо наличие его согласия на госпитализацию означает, что это лицо помещено в психиатрический стационар добровольно, в связи с чем отсутствует необходимость выполнения действий, предусмотренных для госпитализации в недобровольном порядке.</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lang w:eastAsia="ru-RU" w:bidi="ru-RU"/>
        </w:rPr>
        <w:t>Однако, многие из пациентов, от которых было получено их согласие на госпитализацию, поступили в психиатрическое отделение не по своей инициативе, а были доставлены бригадой скорой медицинской помощи или сотрудниками милиции. Основанием к доставлению являлось обострение психического расстройства, при котором больной представлял опасность для себя или окружающих. А как уже отмечалось выше, такое состояние больного является основанием для его недобровольной госпитализации по решению суда, которому должно предшествовать обязательное комиссионное освидетельствование больного в течение 48 часов. При этом вызывает сомнение осознанность решения пациента о даче согласия на госпитализацию в состоянии, когда у него обострилось психическое расстройство.</w:t>
      </w:r>
    </w:p>
    <w:p w:rsidR="00BA7177" w:rsidRPr="009060E4" w:rsidRDefault="00BA7177" w:rsidP="00BA7177">
      <w:pPr>
        <w:pStyle w:val="a3"/>
        <w:ind w:firstLine="567"/>
        <w:jc w:val="both"/>
        <w:rPr>
          <w:rFonts w:ascii="Times New Roman" w:hAnsi="Times New Roman"/>
          <w:sz w:val="26"/>
          <w:szCs w:val="26"/>
          <w:lang w:eastAsia="ru-RU" w:bidi="ru-RU"/>
        </w:rPr>
      </w:pPr>
      <w:r w:rsidRPr="009060E4">
        <w:rPr>
          <w:rFonts w:ascii="Times New Roman" w:hAnsi="Times New Roman"/>
          <w:sz w:val="26"/>
          <w:szCs w:val="26"/>
          <w:lang w:eastAsia="ru-RU" w:bidi="ru-RU"/>
        </w:rPr>
        <w:t xml:space="preserve">В силу требований пункта 1 статьи 34 Закона </w:t>
      </w:r>
      <w:r>
        <w:rPr>
          <w:rFonts w:ascii="Times New Roman" w:hAnsi="Times New Roman"/>
          <w:sz w:val="26"/>
          <w:szCs w:val="26"/>
          <w:lang w:eastAsia="ru-RU" w:bidi="ru-RU"/>
        </w:rPr>
        <w:t>Приднестровской Молдавской Республики</w:t>
      </w:r>
      <w:r w:rsidRPr="009060E4">
        <w:rPr>
          <w:rFonts w:ascii="Times New Roman" w:hAnsi="Times New Roman"/>
          <w:sz w:val="26"/>
          <w:szCs w:val="26"/>
          <w:lang w:eastAsia="ru-RU" w:bidi="ru-RU"/>
        </w:rPr>
        <w:t xml:space="preserve"> </w:t>
      </w:r>
      <w:r w:rsidRPr="009060E4">
        <w:rPr>
          <w:rFonts w:ascii="Times New Roman" w:hAnsi="Times New Roman"/>
          <w:sz w:val="26"/>
          <w:szCs w:val="26"/>
          <w:shd w:val="clear" w:color="auto" w:fill="FFFFFF"/>
        </w:rPr>
        <w:t>«О психиатрической помощи и гарантиях прав граждан при ее оказании»</w:t>
      </w:r>
      <w:r w:rsidRPr="009060E4">
        <w:rPr>
          <w:rFonts w:ascii="Times New Roman" w:hAnsi="Times New Roman"/>
          <w:sz w:val="26"/>
          <w:szCs w:val="26"/>
          <w:lang w:eastAsia="ru-RU" w:bidi="ru-RU"/>
        </w:rPr>
        <w:t xml:space="preserve"> пациенту должны быть разъяснены его права и установленные в стационаре правила, о чем делается запись в медицинской документации. Однако, ни в психиатрическом отделении ГУ «Республиканская клиническая больница», ни </w:t>
      </w:r>
      <w:r w:rsidRPr="009060E4">
        <w:rPr>
          <w:rFonts w:ascii="Times New Roman" w:hAnsi="Times New Roman"/>
          <w:sz w:val="26"/>
          <w:szCs w:val="26"/>
          <w:lang w:eastAsia="ru-RU" w:bidi="ru-RU"/>
        </w:rPr>
        <w:lastRenderedPageBreak/>
        <w:t xml:space="preserve">ГУ «Республиканская психиатрическая больница с. </w:t>
      </w:r>
      <w:proofErr w:type="spellStart"/>
      <w:r w:rsidRPr="009060E4">
        <w:rPr>
          <w:rFonts w:ascii="Times New Roman" w:hAnsi="Times New Roman"/>
          <w:sz w:val="26"/>
          <w:szCs w:val="26"/>
          <w:lang w:eastAsia="ru-RU" w:bidi="ru-RU"/>
        </w:rPr>
        <w:t>Выхватинцы</w:t>
      </w:r>
      <w:proofErr w:type="spellEnd"/>
      <w:r w:rsidRPr="009060E4">
        <w:rPr>
          <w:rFonts w:ascii="Times New Roman" w:hAnsi="Times New Roman"/>
          <w:sz w:val="26"/>
          <w:szCs w:val="26"/>
          <w:lang w:eastAsia="ru-RU" w:bidi="ru-RU"/>
        </w:rPr>
        <w:t xml:space="preserve"> </w:t>
      </w:r>
      <w:proofErr w:type="spellStart"/>
      <w:r w:rsidRPr="009060E4">
        <w:rPr>
          <w:rFonts w:ascii="Times New Roman" w:hAnsi="Times New Roman"/>
          <w:sz w:val="26"/>
          <w:szCs w:val="26"/>
          <w:lang w:eastAsia="ru-RU" w:bidi="ru-RU"/>
        </w:rPr>
        <w:t>Рыбницкого</w:t>
      </w:r>
      <w:proofErr w:type="spellEnd"/>
      <w:r w:rsidRPr="009060E4">
        <w:rPr>
          <w:rFonts w:ascii="Times New Roman" w:hAnsi="Times New Roman"/>
          <w:sz w:val="26"/>
          <w:szCs w:val="26"/>
          <w:lang w:eastAsia="ru-RU" w:bidi="ru-RU"/>
        </w:rPr>
        <w:t xml:space="preserve"> района» это требование не исполняется.</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В целом, в ходе проверки было выявлено </w:t>
      </w:r>
      <w:r w:rsidRPr="009060E4">
        <w:rPr>
          <w:rFonts w:ascii="Times New Roman" w:hAnsi="Times New Roman"/>
          <w:sz w:val="26"/>
          <w:szCs w:val="26"/>
          <w:lang w:eastAsia="ru-RU" w:bidi="ru-RU"/>
        </w:rPr>
        <w:t>наличие правовой неопределенности, в вопросах о том:</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lang w:eastAsia="ru-RU" w:bidi="ru-RU"/>
        </w:rPr>
        <w:t>- допускается ли получение согласия на госпитализацию от лица, помещенного в психиатрический стационар в недобровольном порядке в связи с его непосредственной опасностью для себя или окружающих;</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lang w:eastAsia="ru-RU" w:bidi="ru-RU"/>
        </w:rPr>
        <w:t>- подлежит ли обязательному психиатрическому освидетельствованию в течение 48 часов лицо, госпитализированное в недобровольном порядке в связи с его непосредственной опасностью для себя или окружающих, в случае если при оформлении госпитализации этим лицом дано согласие на госпитализацию;</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lang w:eastAsia="ru-RU" w:bidi="ru-RU"/>
        </w:rPr>
        <w:t>- при помещении в психиатрический стационар в недобровольном порядке в связи с непосредственной опасностью для себя или окружающих, если этим лицом при госпитализации дано согласие на госпитализацию, обязан ли врач-психиатр незамедлительно принять решение о психиатрическом освидетельствовании, либо может принять решение об отсутствии необходимости в таком освидетельствовании.</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lang w:eastAsia="ru-RU" w:bidi="ru-RU"/>
        </w:rPr>
        <w:t>Также действующим законодательством не определен срок направления администрацией психиатрического учреждения в суд представления о продлении принудительного лечения. На практике такое представление направляется в суд незадолго до истечения срока принудительного лечения.</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lang w:eastAsia="ru-RU" w:bidi="ru-RU"/>
        </w:rPr>
        <w:t xml:space="preserve">В то же время для продления срока госпитализации лица в ином режиме, а именно в недобровольном порядке, срок обращения в суд установлен. Так, согласно пункту 2 статьи 341 Гражданского процессуального кодекса </w:t>
      </w:r>
      <w:r>
        <w:rPr>
          <w:rFonts w:ascii="Times New Roman" w:hAnsi="Times New Roman"/>
          <w:sz w:val="26"/>
          <w:szCs w:val="26"/>
          <w:lang w:eastAsia="ru-RU" w:bidi="ru-RU"/>
        </w:rPr>
        <w:t>Приднестровской Молдавской Республики</w:t>
      </w:r>
      <w:r w:rsidRPr="009060E4">
        <w:rPr>
          <w:rFonts w:ascii="Times New Roman" w:hAnsi="Times New Roman"/>
          <w:sz w:val="26"/>
          <w:szCs w:val="26"/>
          <w:lang w:eastAsia="ru-RU" w:bidi="ru-RU"/>
        </w:rPr>
        <w:t xml:space="preserve"> заявление о продлении срока госпитализации в недобровольном порядке гражданина, страдающего психическим расстройством, в психиатрическое учреждение подается в суд не позднее чем через 48 часов после наступления обстоятельств, свидетельствующих о необходимости продления срока госпитализации гражданина в недобровольном порядке.</w:t>
      </w:r>
    </w:p>
    <w:p w:rsidR="00BA7177" w:rsidRPr="009060E4" w:rsidRDefault="00BA7177" w:rsidP="00BA7177">
      <w:pPr>
        <w:pStyle w:val="a3"/>
        <w:ind w:firstLine="567"/>
        <w:jc w:val="both"/>
        <w:rPr>
          <w:rFonts w:ascii="Times New Roman" w:hAnsi="Times New Roman"/>
          <w:sz w:val="26"/>
          <w:szCs w:val="26"/>
          <w:lang w:eastAsia="ru-RU" w:bidi="ru-RU"/>
        </w:rPr>
      </w:pPr>
      <w:r w:rsidRPr="009060E4">
        <w:rPr>
          <w:rFonts w:ascii="Times New Roman" w:hAnsi="Times New Roman"/>
          <w:sz w:val="26"/>
          <w:szCs w:val="26"/>
          <w:lang w:eastAsia="ru-RU" w:bidi="ru-RU"/>
        </w:rPr>
        <w:t xml:space="preserve">Кроме того, действующим законодательством не определены сроки рассмотрения судом представления о продлении принудительного лечения, тогда как срок рассмотрения судом заявления о продлении срока госпитализации в недобровольном порядке установлен в пределах 5 дней (пункт 1 статьи 342 Гражданского процессуального кодекса </w:t>
      </w:r>
      <w:r>
        <w:rPr>
          <w:rFonts w:ascii="Times New Roman" w:hAnsi="Times New Roman"/>
          <w:sz w:val="26"/>
          <w:szCs w:val="26"/>
          <w:lang w:eastAsia="ru-RU" w:bidi="ru-RU"/>
        </w:rPr>
        <w:t>Приднестровской Молдавской Республики</w:t>
      </w:r>
      <w:r w:rsidRPr="009060E4">
        <w:rPr>
          <w:rFonts w:ascii="Times New Roman" w:hAnsi="Times New Roman"/>
          <w:sz w:val="26"/>
          <w:szCs w:val="26"/>
          <w:lang w:eastAsia="ru-RU" w:bidi="ru-RU"/>
        </w:rPr>
        <w:t>).</w:t>
      </w:r>
    </w:p>
    <w:p w:rsidR="00BA7177" w:rsidRPr="009060E4" w:rsidRDefault="00BA7177" w:rsidP="00BA7177">
      <w:pPr>
        <w:pStyle w:val="a3"/>
        <w:ind w:firstLine="567"/>
        <w:jc w:val="both"/>
        <w:rPr>
          <w:rFonts w:ascii="Times New Roman" w:hAnsi="Times New Roman"/>
          <w:sz w:val="26"/>
          <w:szCs w:val="26"/>
          <w:lang w:eastAsia="ru-RU" w:bidi="ru-RU"/>
        </w:rPr>
      </w:pPr>
      <w:r w:rsidRPr="009060E4">
        <w:rPr>
          <w:rFonts w:ascii="Times New Roman" w:hAnsi="Times New Roman"/>
          <w:sz w:val="26"/>
          <w:szCs w:val="26"/>
          <w:lang w:eastAsia="ru-RU" w:bidi="ru-RU"/>
        </w:rPr>
        <w:t xml:space="preserve">По результатам проведенной проверки обобщенная информация была направлена в адрес Президента </w:t>
      </w:r>
      <w:r>
        <w:rPr>
          <w:rFonts w:ascii="Times New Roman" w:hAnsi="Times New Roman"/>
          <w:sz w:val="26"/>
          <w:szCs w:val="26"/>
          <w:lang w:eastAsia="ru-RU" w:bidi="ru-RU"/>
        </w:rPr>
        <w:t>Приднестровской Молдавской Республики</w:t>
      </w:r>
      <w:r w:rsidRPr="009060E4">
        <w:rPr>
          <w:rFonts w:ascii="Times New Roman" w:hAnsi="Times New Roman"/>
          <w:sz w:val="26"/>
          <w:szCs w:val="26"/>
          <w:lang w:eastAsia="ru-RU" w:bidi="ru-RU"/>
        </w:rPr>
        <w:t xml:space="preserve">. </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lang w:eastAsia="ru-RU" w:bidi="ru-RU"/>
        </w:rPr>
        <w:t xml:space="preserve">Помимо того, в адрес Министерства здравоохранения </w:t>
      </w:r>
      <w:r>
        <w:rPr>
          <w:rFonts w:ascii="Times New Roman" w:hAnsi="Times New Roman"/>
          <w:sz w:val="26"/>
          <w:szCs w:val="26"/>
          <w:lang w:eastAsia="ru-RU" w:bidi="ru-RU"/>
        </w:rPr>
        <w:t>Приднестровской Молдавской Республики</w:t>
      </w:r>
      <w:r w:rsidRPr="009060E4">
        <w:rPr>
          <w:rFonts w:ascii="Times New Roman" w:hAnsi="Times New Roman"/>
          <w:sz w:val="26"/>
          <w:szCs w:val="26"/>
          <w:lang w:eastAsia="ru-RU" w:bidi="ru-RU"/>
        </w:rPr>
        <w:t xml:space="preserve"> было направлено письмо с предложением принять правотворческие меры к устранению вышеописанных правовых пробелов и правовой неопределенности.</w:t>
      </w:r>
    </w:p>
    <w:p w:rsidR="00BA7177" w:rsidRPr="009060E4" w:rsidRDefault="00BA7177" w:rsidP="00BA7177">
      <w:pPr>
        <w:spacing w:after="0" w:line="240" w:lineRule="auto"/>
        <w:rPr>
          <w:rFonts w:ascii="Times New Roman" w:hAnsi="Times New Roman"/>
          <w:sz w:val="26"/>
          <w:szCs w:val="26"/>
        </w:rPr>
      </w:pPr>
    </w:p>
    <w:p w:rsidR="00BA7177" w:rsidRDefault="00BA7177" w:rsidP="00BA7177">
      <w:pPr>
        <w:spacing w:after="0" w:line="240" w:lineRule="auto"/>
        <w:ind w:firstLine="567"/>
        <w:jc w:val="both"/>
        <w:rPr>
          <w:rFonts w:ascii="Times New Roman" w:hAnsi="Times New Roman"/>
          <w:sz w:val="26"/>
          <w:szCs w:val="26"/>
        </w:rPr>
      </w:pPr>
      <w:r w:rsidRPr="009060E4">
        <w:rPr>
          <w:rFonts w:ascii="Times New Roman" w:hAnsi="Times New Roman"/>
          <w:sz w:val="26"/>
          <w:szCs w:val="26"/>
        </w:rPr>
        <w:t xml:space="preserve">В 2025 году в </w:t>
      </w:r>
      <w:r>
        <w:rPr>
          <w:rFonts w:ascii="Times New Roman" w:hAnsi="Times New Roman"/>
          <w:sz w:val="26"/>
          <w:szCs w:val="26"/>
        </w:rPr>
        <w:t>Приднестровской Молдавской Республике</w:t>
      </w:r>
      <w:r w:rsidRPr="009060E4">
        <w:rPr>
          <w:rFonts w:ascii="Times New Roman" w:hAnsi="Times New Roman"/>
          <w:sz w:val="26"/>
          <w:szCs w:val="26"/>
        </w:rPr>
        <w:t xml:space="preserve"> были приняты и уже вступили в силу ряд важных законодательных актов, направленных на материальную поддержку людей с инвалидностью, а также семей, воспитывающих таких детей.</w:t>
      </w:r>
    </w:p>
    <w:p w:rsidR="00C8406E" w:rsidRPr="009060E4" w:rsidRDefault="00C8406E" w:rsidP="00BA7177">
      <w:pPr>
        <w:spacing w:after="0" w:line="240" w:lineRule="auto"/>
        <w:ind w:firstLine="567"/>
        <w:jc w:val="both"/>
        <w:rPr>
          <w:rFonts w:ascii="Times New Roman" w:hAnsi="Times New Roman"/>
          <w:sz w:val="26"/>
          <w:szCs w:val="26"/>
        </w:rPr>
      </w:pP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lastRenderedPageBreak/>
        <w:t>Так, за приём на работу или привлечение по гражданско-правовому договору инвалида I или II группы предприятие или индивидуальный предприниматель смогут получить почти 11 тысяч рублей субсидии. Новая мера распространяется на организации, которые не финансируются из бюджета.</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Сумму субсидии будут выплачивать в течение года равными долями за счёт средств Единого государственного фонда социального страхования. Первый платёж – через месяц работы инвалида, второй – через три месяца, третий – через полгода, четвёртый – через девять месяцев, и пятый – через год.</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Как ожидается, выплата субсидии будет стимулировать работодателей к трудоустройству инвалидов, что позволит людям с ограниченными возможностями здоровья улучшить своё материальное положение, чувствовать свою востребованность и полезность обществу.</w:t>
      </w:r>
    </w:p>
    <w:p w:rsidR="00BA7177" w:rsidRPr="009060E4" w:rsidRDefault="00BA7177" w:rsidP="00BA7177">
      <w:pPr>
        <w:pStyle w:val="a3"/>
        <w:ind w:firstLine="567"/>
        <w:jc w:val="both"/>
        <w:rPr>
          <w:rFonts w:ascii="Times New Roman" w:hAnsi="Times New Roman"/>
          <w:sz w:val="26"/>
          <w:szCs w:val="26"/>
          <w:shd w:val="clear" w:color="auto" w:fill="FFFFFF"/>
        </w:rPr>
      </w:pPr>
      <w:r w:rsidRPr="009060E4">
        <w:rPr>
          <w:rFonts w:ascii="Times New Roman" w:hAnsi="Times New Roman"/>
          <w:sz w:val="26"/>
          <w:szCs w:val="26"/>
        </w:rPr>
        <w:t>Организациям, которые не финансируются из бюджета, и индивидуальным предпринимателям, которые принимают на работу или привлекают по гражданско-правовым договорам инвалидов I и II групп, будет выплачиваться субсидия за счёт средств Единого государственного фонда социального страхования.</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Трудоустройство улучшило бы материальное положение инвалидов, позволило бы им чувствовать свою востребованность и полезность обществу. Однако, по состоянию на 2023 год, было трудоустроено лишь 13,9% инвалидов II группы и 5,3% - I группы. Чтобы стимулировать работодателей к трудоустройству инвалидов, им предлагается выплачивать субсидию.</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Для реализации этих норм были внесены соответствующие дополнения в следующие законы:</w:t>
      </w:r>
    </w:p>
    <w:p w:rsidR="00BA7177" w:rsidRPr="00C8406E" w:rsidRDefault="00BA7177" w:rsidP="00BA7177">
      <w:pPr>
        <w:pStyle w:val="a3"/>
        <w:ind w:firstLine="567"/>
        <w:jc w:val="both"/>
        <w:rPr>
          <w:rFonts w:ascii="Times New Roman" w:hAnsi="Times New Roman"/>
          <w:sz w:val="26"/>
          <w:szCs w:val="26"/>
        </w:rPr>
      </w:pPr>
      <w:r w:rsidRPr="00C8406E">
        <w:rPr>
          <w:rFonts w:ascii="Times New Roman" w:hAnsi="Times New Roman"/>
          <w:sz w:val="26"/>
          <w:szCs w:val="26"/>
        </w:rPr>
        <w:t xml:space="preserve">- Закон Приднестровской Молдавской Республики от 24 марта 2025 года </w:t>
      </w:r>
      <w:r w:rsidR="00C8406E">
        <w:rPr>
          <w:rFonts w:ascii="Times New Roman" w:hAnsi="Times New Roman"/>
          <w:sz w:val="26"/>
          <w:szCs w:val="26"/>
        </w:rPr>
        <w:t xml:space="preserve">            </w:t>
      </w:r>
      <w:r w:rsidRPr="00C8406E">
        <w:rPr>
          <w:rFonts w:ascii="Times New Roman" w:hAnsi="Times New Roman"/>
          <w:sz w:val="26"/>
          <w:szCs w:val="26"/>
        </w:rPr>
        <w:t>№ 36-ЗД-VII «О внесении дополнений в Закон Приднестровской Молдавской Республики «О занятости населения»;</w:t>
      </w:r>
    </w:p>
    <w:p w:rsidR="00BA7177" w:rsidRPr="00C8406E" w:rsidRDefault="00BA7177" w:rsidP="00BA7177">
      <w:pPr>
        <w:pStyle w:val="a3"/>
        <w:ind w:firstLine="567"/>
        <w:jc w:val="both"/>
        <w:rPr>
          <w:rFonts w:ascii="Times New Roman" w:hAnsi="Times New Roman"/>
          <w:sz w:val="26"/>
          <w:szCs w:val="26"/>
        </w:rPr>
      </w:pPr>
      <w:r w:rsidRPr="00C8406E">
        <w:rPr>
          <w:rFonts w:ascii="Times New Roman" w:hAnsi="Times New Roman"/>
          <w:sz w:val="26"/>
          <w:szCs w:val="26"/>
        </w:rPr>
        <w:t xml:space="preserve">- Закон Приднестровской Молдавской Республики от 24 марта 2025 года </w:t>
      </w:r>
      <w:r w:rsidR="00C8406E">
        <w:rPr>
          <w:rFonts w:ascii="Times New Roman" w:hAnsi="Times New Roman"/>
          <w:sz w:val="26"/>
          <w:szCs w:val="26"/>
        </w:rPr>
        <w:t xml:space="preserve">            </w:t>
      </w:r>
      <w:r w:rsidRPr="00C8406E">
        <w:rPr>
          <w:rFonts w:ascii="Times New Roman" w:hAnsi="Times New Roman"/>
          <w:sz w:val="26"/>
          <w:szCs w:val="26"/>
        </w:rPr>
        <w:t>№ 39-ЗД-VII «О внесении дополнений в Закон Приднестровской Молдавской Республики «О социальной защите инвалидов».</w:t>
      </w:r>
    </w:p>
    <w:p w:rsidR="00BA7177" w:rsidRPr="009060E4" w:rsidRDefault="00BA7177" w:rsidP="00BA7177">
      <w:pPr>
        <w:pStyle w:val="a3"/>
        <w:ind w:left="567" w:firstLine="567"/>
        <w:jc w:val="both"/>
        <w:rPr>
          <w:rFonts w:ascii="Times New Roman" w:hAnsi="Times New Roman"/>
          <w:i/>
          <w:sz w:val="26"/>
          <w:szCs w:val="26"/>
        </w:rPr>
      </w:pPr>
      <w:r w:rsidRPr="009060E4">
        <w:rPr>
          <w:rFonts w:ascii="Times New Roman" w:hAnsi="Times New Roman"/>
          <w:i/>
          <w:sz w:val="26"/>
          <w:szCs w:val="26"/>
          <w:u w:val="single"/>
        </w:rPr>
        <w:t>Справка к сведению:</w:t>
      </w:r>
      <w:r w:rsidRPr="009060E4">
        <w:rPr>
          <w:rFonts w:ascii="Times New Roman" w:hAnsi="Times New Roman"/>
          <w:i/>
          <w:sz w:val="26"/>
          <w:szCs w:val="26"/>
        </w:rPr>
        <w:t xml:space="preserve"> вышеназванные законы вступили в силу с 1 января 2026 года.</w:t>
      </w:r>
    </w:p>
    <w:p w:rsidR="00BA7177" w:rsidRPr="009060E4" w:rsidRDefault="00BA7177" w:rsidP="00BA7177">
      <w:pPr>
        <w:pStyle w:val="a3"/>
        <w:ind w:firstLine="567"/>
        <w:jc w:val="both"/>
        <w:rPr>
          <w:rFonts w:ascii="Times New Roman" w:hAnsi="Times New Roman"/>
          <w:sz w:val="26"/>
          <w:szCs w:val="26"/>
        </w:rPr>
      </w:pP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 xml:space="preserve">В рамках реализации Закона Приднестровской Молдавской Республики от </w:t>
      </w:r>
      <w:r w:rsidR="00C8406E">
        <w:rPr>
          <w:rFonts w:ascii="Times New Roman" w:hAnsi="Times New Roman"/>
          <w:sz w:val="26"/>
          <w:szCs w:val="26"/>
        </w:rPr>
        <w:t xml:space="preserve">        </w:t>
      </w:r>
      <w:r w:rsidRPr="009060E4">
        <w:rPr>
          <w:rFonts w:ascii="Times New Roman" w:hAnsi="Times New Roman"/>
          <w:sz w:val="26"/>
          <w:szCs w:val="26"/>
        </w:rPr>
        <w:t>24 марта 2025 года № 36-ЗД-VII «О внесении дополнений в Закон Приднестровской Молдавской Республики «О занятости населения» Приказом Министерства по социальной защите и труду Приднестровской Молдавской Республики от 13 мая 2025 года № 26 утверждено Положение о порядке выплаты организациям, не финансируемым из бюджетов различных уровней и внебюджетных фондов, индивидуальным предпринимателям, привлекающим по договорам гражданско-правового характера для осуществления предпринимательской деятельности других индивидуальных предпринимателей, субсидии за прием на работу (для организаций), привлечение по договору гражданско-правового характера для осуществления предпринимательской деятельности (для индивидуальных предпринимателей) инвалидов I, II групп. </w:t>
      </w:r>
    </w:p>
    <w:p w:rsidR="00BA7177" w:rsidRPr="009060E4" w:rsidRDefault="00BA7177" w:rsidP="00BA7177">
      <w:pPr>
        <w:pStyle w:val="a3"/>
        <w:ind w:left="567" w:firstLine="567"/>
        <w:jc w:val="both"/>
        <w:rPr>
          <w:rFonts w:ascii="Times New Roman" w:hAnsi="Times New Roman"/>
          <w:i/>
          <w:sz w:val="26"/>
          <w:szCs w:val="26"/>
        </w:rPr>
      </w:pPr>
      <w:r w:rsidRPr="009060E4">
        <w:rPr>
          <w:rFonts w:ascii="Times New Roman" w:hAnsi="Times New Roman"/>
          <w:i/>
          <w:sz w:val="26"/>
          <w:szCs w:val="26"/>
          <w:u w:val="single"/>
        </w:rPr>
        <w:t>Справка к сведению</w:t>
      </w:r>
      <w:r w:rsidRPr="009060E4">
        <w:rPr>
          <w:rFonts w:ascii="Times New Roman" w:hAnsi="Times New Roman"/>
          <w:i/>
          <w:sz w:val="26"/>
          <w:szCs w:val="26"/>
        </w:rPr>
        <w:t xml:space="preserve">: указанный выше приказ Министерства по социальной защите и труду </w:t>
      </w:r>
      <w:r>
        <w:rPr>
          <w:rFonts w:ascii="Times New Roman" w:hAnsi="Times New Roman"/>
          <w:i/>
          <w:sz w:val="26"/>
          <w:szCs w:val="26"/>
        </w:rPr>
        <w:t>Приднестровской Молдавской Республики</w:t>
      </w:r>
      <w:r w:rsidRPr="009060E4">
        <w:rPr>
          <w:rFonts w:ascii="Times New Roman" w:hAnsi="Times New Roman"/>
          <w:i/>
          <w:sz w:val="26"/>
          <w:szCs w:val="26"/>
        </w:rPr>
        <w:t xml:space="preserve"> вступил в силу с 1 января 2026 года.</w:t>
      </w:r>
    </w:p>
    <w:p w:rsidR="00BA7177" w:rsidRPr="009060E4" w:rsidRDefault="00BA7177" w:rsidP="00BA7177">
      <w:pPr>
        <w:pStyle w:val="a3"/>
        <w:ind w:firstLine="567"/>
        <w:jc w:val="both"/>
        <w:rPr>
          <w:rFonts w:ascii="Times New Roman" w:hAnsi="Times New Roman"/>
          <w:sz w:val="26"/>
          <w:szCs w:val="26"/>
        </w:rPr>
      </w:pP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lastRenderedPageBreak/>
        <w:t xml:space="preserve">В 2025 году были приняты изменения в Постановление Правительства </w:t>
      </w:r>
      <w:r>
        <w:rPr>
          <w:rFonts w:ascii="Times New Roman" w:hAnsi="Times New Roman"/>
          <w:sz w:val="26"/>
          <w:szCs w:val="26"/>
        </w:rPr>
        <w:t>Приднестровской Молдавской Республики</w:t>
      </w:r>
      <w:r w:rsidRPr="009060E4">
        <w:rPr>
          <w:rFonts w:ascii="Times New Roman" w:hAnsi="Times New Roman"/>
          <w:sz w:val="26"/>
          <w:szCs w:val="26"/>
        </w:rPr>
        <w:t xml:space="preserve"> от 13 января 2023 года № 9 «Положение о порядке назначения и выплаты ежемесячной компенсационной выплаты неработающему трудоспособному родителю (опекуну, попечителю), осуществляющему уход за ребенком-инвалидом, а также неработающему трудоспособному родителю (опекуну, попечителю), супругу (супруге), иным близким родственникам, осуществляющим уход за инвалидом с детства I группы, инвалидом с детства II группы, временно нуждающимся в посторонней помощи по заключению лечебно-профилактического учреждения». Изменения направлены на упрощение и уточнение порядка назначения и выплаты ежемесячной компенсации тем, кто ухаживает за инвалидами с детства.</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Речь идет о неработающих трудоспособных родителях, опекунах и попечителях, осуществляющих уход за детьми-инвалидами, а также о близких родственниках, включая супругов, которые ухаживают за инвалидами с детства I и II группы. Компенсация также может назначаться, если инвалид временно нуждается в постороннем уходе по медицинским показаниям.</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В новой редакции конкретизируется механизм подачи заявления о перечислении выплаты на банковский счет, которое теперь действительно в течение одного года. По истечении этого срока необходимо подать новое обращение. Если этого не сделать, выплата автоматически приостанавливается с первого числа следующего месяца. При этом сохраняется право на возобновление компенсации.</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Если новое заявление поступает в течение года с момента приостановки, выплата возобновляется с того месяца, за который она была остановлена. Таким образом, исключается риск потери компенсации из-за технических задержек или забывчивости граждан.</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Также документ дополняется нормами, которые ранее не были четко прописаны. В частности, вводится порядок приостановки, продления и возобновления выплат, а также уточняется механизм контроля за их назначением.</w:t>
      </w:r>
    </w:p>
    <w:p w:rsidR="00BA7177" w:rsidRPr="009060E4" w:rsidRDefault="00BA7177" w:rsidP="00BA7177">
      <w:pPr>
        <w:pStyle w:val="a3"/>
        <w:ind w:firstLine="567"/>
        <w:jc w:val="both"/>
        <w:rPr>
          <w:rFonts w:ascii="Times New Roman" w:hAnsi="Times New Roman"/>
          <w:sz w:val="26"/>
          <w:szCs w:val="26"/>
        </w:rPr>
      </w:pPr>
      <w:r w:rsidRPr="009060E4">
        <w:rPr>
          <w:rFonts w:ascii="Times New Roman" w:hAnsi="Times New Roman"/>
          <w:sz w:val="26"/>
          <w:szCs w:val="26"/>
        </w:rPr>
        <w:t>Эти изменения сделают процесс получения компенсаций более понятным, упростят взаимодействие граждан с государственными органами и позволят обеспечить своевременную поддержку тем, кто заботится о близких, нуждающихся в постоянном уходе.</w:t>
      </w:r>
    </w:p>
    <w:p w:rsidR="00BA7177" w:rsidRPr="00557A0E" w:rsidRDefault="00BA7177" w:rsidP="00BA7177">
      <w:pPr>
        <w:pStyle w:val="1"/>
        <w:shd w:val="clear" w:color="auto" w:fill="FFFFFF"/>
        <w:spacing w:before="0" w:beforeAutospacing="0" w:after="0" w:afterAutospacing="0"/>
        <w:ind w:left="567" w:firstLine="567"/>
        <w:jc w:val="both"/>
        <w:rPr>
          <w:b w:val="0"/>
          <w:i/>
          <w:sz w:val="26"/>
          <w:szCs w:val="26"/>
        </w:rPr>
      </w:pPr>
      <w:r w:rsidRPr="00557A0E">
        <w:rPr>
          <w:b w:val="0"/>
          <w:i/>
          <w:sz w:val="26"/>
          <w:szCs w:val="26"/>
          <w:u w:val="single"/>
        </w:rPr>
        <w:t>Справка к сведению</w:t>
      </w:r>
      <w:r w:rsidRPr="00557A0E">
        <w:rPr>
          <w:b w:val="0"/>
          <w:i/>
          <w:sz w:val="26"/>
          <w:szCs w:val="26"/>
        </w:rPr>
        <w:t xml:space="preserve">: Постановление Правительства Приднестровской Молдавской Республики от 23 июня 2025 года № 179 «О внесении изменений и дополнений в Постановление Правительства Приднестровской Молдавской Республики от 13 января 2023 года № 9 «Об утверждении Положения о порядке назначения и выплаты ежемесячной компенсационной выплаты неработающему трудоспособному родителю (опекуну, попечителю), осуществляющему уход за ребенком-инвалидом, а также неработающему трудоспособному родителю (опекуну, попечителю), супругу (супруге), иным близким родственникам, осуществляющим уход за инвалидом с детства </w:t>
      </w:r>
      <w:r w:rsidR="00557A0E">
        <w:rPr>
          <w:b w:val="0"/>
          <w:i/>
          <w:sz w:val="26"/>
          <w:szCs w:val="26"/>
        </w:rPr>
        <w:t xml:space="preserve">              </w:t>
      </w:r>
      <w:r w:rsidRPr="00557A0E">
        <w:rPr>
          <w:b w:val="0"/>
          <w:i/>
          <w:sz w:val="26"/>
          <w:szCs w:val="26"/>
        </w:rPr>
        <w:t>I группы, инвалидом с детства II группы, временно нуждающимся в посторонней помощи по заключению лечебно-профилактического учреждения» вступило в силу со дня, следующего за днем официального опубликования.</w:t>
      </w:r>
    </w:p>
    <w:p w:rsidR="00BA7177" w:rsidRPr="009060E4" w:rsidRDefault="00BA7177" w:rsidP="00BA7177">
      <w:pPr>
        <w:pStyle w:val="a3"/>
        <w:ind w:firstLine="567"/>
        <w:jc w:val="both"/>
        <w:rPr>
          <w:rFonts w:ascii="Times New Roman" w:hAnsi="Times New Roman"/>
          <w:i/>
          <w:sz w:val="26"/>
          <w:szCs w:val="26"/>
          <w:u w:val="single"/>
          <w:shd w:val="clear" w:color="auto" w:fill="FFFFFF"/>
        </w:rPr>
      </w:pPr>
    </w:p>
    <w:p w:rsidR="00BA7177" w:rsidRPr="009060E4" w:rsidRDefault="00BA7177" w:rsidP="00BA7177">
      <w:pPr>
        <w:pStyle w:val="a3"/>
        <w:ind w:firstLine="567"/>
        <w:jc w:val="both"/>
        <w:rPr>
          <w:rFonts w:ascii="Times New Roman" w:hAnsi="Times New Roman"/>
          <w:sz w:val="26"/>
          <w:szCs w:val="26"/>
          <w:shd w:val="clear" w:color="auto" w:fill="FFFFFF"/>
        </w:rPr>
      </w:pPr>
      <w:r w:rsidRPr="009060E4">
        <w:rPr>
          <w:rFonts w:ascii="Times New Roman" w:hAnsi="Times New Roman"/>
          <w:sz w:val="26"/>
          <w:szCs w:val="26"/>
          <w:shd w:val="clear" w:color="auto" w:fill="FFFFFF"/>
        </w:rPr>
        <w:t xml:space="preserve">Подводя итог, важно понимать, что обеспечение прав инвалидов - это не акт благотворительности, а вопрос соблюдения базовых прав человека и создания </w:t>
      </w:r>
      <w:r w:rsidRPr="009060E4">
        <w:rPr>
          <w:rFonts w:ascii="Times New Roman" w:hAnsi="Times New Roman"/>
          <w:sz w:val="26"/>
          <w:szCs w:val="26"/>
          <w:shd w:val="clear" w:color="auto" w:fill="FFFFFF"/>
        </w:rPr>
        <w:lastRenderedPageBreak/>
        <w:t>справедливого общества. Истинная инклюзия возможна лишь тогда, когда барьеры - как архитектурные, так и ментальные - будут окончательно разрушены. Только обеспечив равный доступ к образованию, труду и городской среде, мы сможем раскрыть потенциал каждого гражданина, сделав наше общество по-настоящему сильным и целостным.</w:t>
      </w:r>
    </w:p>
    <w:p w:rsidR="00BA7177" w:rsidRPr="009060E4" w:rsidRDefault="00BA7177" w:rsidP="00BA7177">
      <w:pPr>
        <w:pStyle w:val="a3"/>
        <w:ind w:firstLine="567"/>
        <w:jc w:val="both"/>
        <w:rPr>
          <w:rFonts w:ascii="Times New Roman" w:hAnsi="Times New Roman"/>
          <w:sz w:val="26"/>
          <w:szCs w:val="26"/>
          <w:shd w:val="clear" w:color="auto" w:fill="FFFFFF"/>
        </w:rPr>
      </w:pPr>
      <w:r w:rsidRPr="009060E4">
        <w:rPr>
          <w:rFonts w:ascii="Times New Roman" w:hAnsi="Times New Roman"/>
          <w:sz w:val="26"/>
          <w:szCs w:val="26"/>
          <w:shd w:val="clear" w:color="auto" w:fill="FFFFFF"/>
        </w:rPr>
        <w:t>Соблюдение прав инвалидов начинается не с указов, а с каждого из нас. Уважение, поддержка и признание права на достойную жизнь - это то, что превращает «ограниченные возможности» в неограниченные перспективы. Создавая доступную среду сегодня, мы инвестируем в будущее, где ценность человека определяется его талантами и волей, а не физическими особенностями. Инклюзивный мир - это мир, в котором комфортно каждому.</w:t>
      </w:r>
    </w:p>
    <w:p w:rsidR="00BA7177" w:rsidRDefault="00BA7177" w:rsidP="00BA7177">
      <w:pPr>
        <w:spacing w:after="0" w:line="240" w:lineRule="auto"/>
        <w:rPr>
          <w:rFonts w:ascii="Times New Roman" w:hAnsi="Times New Roman"/>
          <w:sz w:val="26"/>
          <w:szCs w:val="26"/>
          <w:shd w:val="clear" w:color="auto" w:fill="FFFFFF"/>
        </w:rPr>
      </w:pPr>
    </w:p>
    <w:p w:rsidR="00B16CC6" w:rsidRPr="009060E4" w:rsidRDefault="00B16CC6" w:rsidP="00BA7177">
      <w:pPr>
        <w:spacing w:after="0" w:line="240" w:lineRule="auto"/>
        <w:rPr>
          <w:rFonts w:ascii="Times New Roman" w:hAnsi="Times New Roman"/>
          <w:sz w:val="26"/>
          <w:szCs w:val="26"/>
          <w:shd w:val="clear" w:color="auto" w:fill="FFFFFF"/>
        </w:rPr>
      </w:pPr>
    </w:p>
    <w:p w:rsidR="00281C25" w:rsidRPr="00B578F3" w:rsidRDefault="00281C25" w:rsidP="00BA7177">
      <w:pPr>
        <w:spacing w:after="0" w:line="240" w:lineRule="auto"/>
        <w:ind w:firstLine="567"/>
        <w:jc w:val="both"/>
        <w:rPr>
          <w:rFonts w:ascii="Times New Roman" w:hAnsi="Times New Roman"/>
          <w:sz w:val="26"/>
          <w:szCs w:val="26"/>
        </w:rPr>
      </w:pPr>
    </w:p>
    <w:p w:rsidR="00061DFF" w:rsidRPr="00771CA7" w:rsidRDefault="00672B5F" w:rsidP="00915115">
      <w:pPr>
        <w:spacing w:after="0" w:line="240" w:lineRule="auto"/>
        <w:ind w:right="-142" w:firstLine="284"/>
        <w:jc w:val="center"/>
        <w:rPr>
          <w:rFonts w:ascii="Times New Roman" w:hAnsi="Times New Roman"/>
          <w:b/>
          <w:sz w:val="26"/>
          <w:szCs w:val="26"/>
          <w:shd w:val="clear" w:color="auto" w:fill="FFFFFF"/>
        </w:rPr>
      </w:pPr>
      <w:r w:rsidRPr="00771CA7">
        <w:rPr>
          <w:rFonts w:ascii="Times New Roman" w:hAnsi="Times New Roman"/>
          <w:b/>
          <w:sz w:val="26"/>
          <w:szCs w:val="26"/>
          <w:shd w:val="clear" w:color="auto" w:fill="FFFFFF"/>
        </w:rPr>
        <w:t>Трудовые права и свободы</w:t>
      </w:r>
    </w:p>
    <w:p w:rsidR="00061DFF" w:rsidRDefault="00061DFF" w:rsidP="00F32087">
      <w:pPr>
        <w:pStyle w:val="a4"/>
        <w:spacing w:after="0" w:line="240" w:lineRule="auto"/>
        <w:ind w:left="0"/>
        <w:jc w:val="center"/>
        <w:rPr>
          <w:rFonts w:ascii="Times New Roman" w:hAnsi="Times New Roman"/>
          <w:b/>
          <w:sz w:val="26"/>
          <w:szCs w:val="26"/>
        </w:rPr>
      </w:pPr>
    </w:p>
    <w:p w:rsidR="00140B71" w:rsidRPr="00771CA7" w:rsidRDefault="00140B71" w:rsidP="00F32087">
      <w:pPr>
        <w:pStyle w:val="a4"/>
        <w:spacing w:after="0" w:line="240" w:lineRule="auto"/>
        <w:ind w:left="0"/>
        <w:jc w:val="center"/>
        <w:rPr>
          <w:rFonts w:ascii="Times New Roman" w:hAnsi="Times New Roman"/>
          <w:b/>
          <w:sz w:val="26"/>
          <w:szCs w:val="26"/>
        </w:rPr>
      </w:pPr>
    </w:p>
    <w:p w:rsidR="00274B2D" w:rsidRPr="00771CA7" w:rsidRDefault="00274B2D" w:rsidP="00274B2D">
      <w:pPr>
        <w:shd w:val="clear" w:color="auto" w:fill="FFFFFF"/>
        <w:spacing w:after="0" w:line="240" w:lineRule="auto"/>
        <w:ind w:firstLine="567"/>
        <w:jc w:val="both"/>
        <w:rPr>
          <w:rFonts w:ascii="Times New Roman" w:hAnsi="Times New Roman"/>
          <w:color w:val="0A0A0A"/>
          <w:sz w:val="26"/>
          <w:szCs w:val="26"/>
        </w:rPr>
      </w:pPr>
      <w:r w:rsidRPr="00771CA7">
        <w:rPr>
          <w:rFonts w:ascii="Times New Roman" w:hAnsi="Times New Roman"/>
          <w:color w:val="0A0A0A"/>
          <w:sz w:val="26"/>
          <w:szCs w:val="26"/>
        </w:rPr>
        <w:t>Право на труд — это одно из фундаментальных прав человека, закрепленное как в международном праве, так и в конституциях большинства стран. Это не просто возможность «ходить на работу», это комплекс гарантий, обеспечивающих достойное существование и профессиональную самореализацию.</w:t>
      </w:r>
    </w:p>
    <w:p w:rsidR="00274B2D" w:rsidRPr="00771CA7" w:rsidRDefault="00274B2D" w:rsidP="00274B2D">
      <w:pPr>
        <w:autoSpaceDE w:val="0"/>
        <w:autoSpaceDN w:val="0"/>
        <w:adjustRightInd w:val="0"/>
        <w:spacing w:after="0" w:line="240" w:lineRule="auto"/>
        <w:ind w:firstLine="567"/>
        <w:jc w:val="both"/>
        <w:rPr>
          <w:rFonts w:ascii="Times New Roman" w:hAnsi="Times New Roman"/>
          <w:sz w:val="26"/>
          <w:szCs w:val="26"/>
        </w:rPr>
      </w:pPr>
      <w:r w:rsidRPr="00771CA7">
        <w:rPr>
          <w:rFonts w:ascii="Times New Roman" w:eastAsia="Calibri" w:hAnsi="Times New Roman"/>
          <w:sz w:val="26"/>
          <w:szCs w:val="26"/>
          <w:lang w:eastAsia="en-US"/>
        </w:rPr>
        <w:t>Все</w:t>
      </w:r>
      <w:r w:rsidRPr="00771CA7">
        <w:rPr>
          <w:rFonts w:ascii="Times New Roman" w:hAnsi="Times New Roman"/>
          <w:sz w:val="26"/>
          <w:szCs w:val="26"/>
        </w:rPr>
        <w:t xml:space="preserve">общая декларация прав человека провозглашает, что каждый человек имеет право на труд, на свободный выбор работы, на справедливые и благоприятные условия труда и на защиту от безработицы; на равную оплату за равный труд; каждый работающий имеет право на справедливое и удовлетворительное вознаграждение, обеспечивающее достойное для человека существование. </w:t>
      </w:r>
    </w:p>
    <w:p w:rsidR="00274B2D" w:rsidRPr="00771CA7" w:rsidRDefault="00274B2D" w:rsidP="00274B2D">
      <w:pPr>
        <w:spacing w:after="0" w:line="240" w:lineRule="auto"/>
        <w:ind w:firstLine="567"/>
        <w:jc w:val="both"/>
        <w:rPr>
          <w:rFonts w:ascii="Times New Roman" w:hAnsi="Times New Roman"/>
          <w:color w:val="000000"/>
          <w:sz w:val="26"/>
          <w:szCs w:val="26"/>
        </w:rPr>
      </w:pPr>
      <w:r w:rsidRPr="00771CA7">
        <w:rPr>
          <w:rFonts w:ascii="Times New Roman" w:hAnsi="Times New Roman"/>
          <w:color w:val="000000"/>
          <w:sz w:val="26"/>
          <w:szCs w:val="26"/>
        </w:rPr>
        <w:t xml:space="preserve">В нынешних условиях право на труд не дополняется чьей-либо обязанностью, в том числе и государства, предоставлять каждому конкретному лицу желательную для него работу. В то же время право гражданина на труд находится под особой защитой государства, которая проявляется, с одной стороны, в обеспечении каждому работающему лицу условий труда, отвечающих требованиям безопасности и гигиены, выплаты вознаграждения за труд без какой-либо дискриминации и не ниже установленного законом минимального размера оплаты труда, охраны труда и содействия занятости, а с другой - в предоставлении различных мер поддержки лицам, утратившим работу и заработок. </w:t>
      </w:r>
    </w:p>
    <w:p w:rsidR="00274B2D" w:rsidRPr="00771CA7" w:rsidRDefault="00274B2D" w:rsidP="00274B2D">
      <w:pPr>
        <w:spacing w:after="0" w:line="240" w:lineRule="auto"/>
        <w:ind w:firstLine="567"/>
        <w:jc w:val="both"/>
        <w:rPr>
          <w:rFonts w:ascii="Times New Roman" w:hAnsi="Times New Roman"/>
          <w:color w:val="000000"/>
          <w:sz w:val="26"/>
          <w:szCs w:val="26"/>
        </w:rPr>
      </w:pPr>
      <w:r w:rsidRPr="00771CA7">
        <w:rPr>
          <w:rFonts w:ascii="Times New Roman" w:hAnsi="Times New Roman"/>
          <w:color w:val="000000"/>
          <w:sz w:val="26"/>
          <w:szCs w:val="26"/>
        </w:rPr>
        <w:t xml:space="preserve">Для подавляющего большинства граждан труд является основным источником существования. Обладание конституционным правом на труд предоставляет каждому возможность зарабатывать себе на жизнь трудом, который он свободно выбирает или на который свободно соглашается. Реализация данного права позволяет каждому удовлетворять постоянно существующую потребность в создании материальных предпосылок для своего нормального существования и всестороннего развития посредством зарабатываемых средств. </w:t>
      </w:r>
    </w:p>
    <w:p w:rsidR="00274B2D" w:rsidRPr="00771CA7" w:rsidRDefault="00274B2D" w:rsidP="00274B2D">
      <w:pPr>
        <w:spacing w:after="0" w:line="240" w:lineRule="auto"/>
        <w:ind w:firstLine="567"/>
        <w:jc w:val="both"/>
        <w:rPr>
          <w:rFonts w:ascii="Times New Roman" w:hAnsi="Times New Roman"/>
          <w:color w:val="000000"/>
          <w:sz w:val="26"/>
          <w:szCs w:val="26"/>
        </w:rPr>
      </w:pPr>
      <w:r w:rsidRPr="00771CA7">
        <w:rPr>
          <w:rFonts w:ascii="Times New Roman" w:hAnsi="Times New Roman"/>
          <w:color w:val="000000"/>
          <w:sz w:val="26"/>
          <w:szCs w:val="26"/>
        </w:rPr>
        <w:t xml:space="preserve">Свобода труда рассматривается в качестве основополагающего принципа рыночной экономики и демократического правового государства. Под трудовой деятельностью имеется в виду любой род или вид занятий человека, предполагающий применение и использование его физических или интеллектуальных способностей, знаний и умений как на возмездной, так и на безвозмездной основе, как в эпизодическом, так и в периодическом либо </w:t>
      </w:r>
      <w:r w:rsidRPr="00771CA7">
        <w:rPr>
          <w:rFonts w:ascii="Times New Roman" w:hAnsi="Times New Roman"/>
          <w:color w:val="000000"/>
          <w:sz w:val="26"/>
          <w:szCs w:val="26"/>
        </w:rPr>
        <w:lastRenderedPageBreak/>
        <w:t xml:space="preserve">систематическом порядке, как на основе трудового договора, так и на основе всякой другой допускаемой законом организационно-правовой формы привлечения людей к труду. </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Конституция Приднестровской Молдавской Республики исходит из принципов, что каждый гражданин государства имеет право свободно распоряжаться своими способностями к труду, выбирать род деятельности и профессию. В рамках такой установки главная обязанность государства - не вмешиваться в реализацию этого права иначе как путем стимулирования экономики для создания новых рабочих мест, оказания гражданам помощи в поиске работы и контроля за тем, чтобы условия труда соответствовали установленным законом стандартам.</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Конституция Приднестровской Молдавской Республики в статье 35, провозглашая право на труд, вместе с тем гарантирует вознаграждение за труд без какой-либо дискриминации. В силу этих конституционных положений невыплата заработной платы посягает на основные конституционные права человека и гражданина, связанные с его материальным обеспечением и своевременным устройством нормальной жизни. Однако в конституции не закреплено право на труд как получение гарантированной работы. Указано, что труд свободен, во-первых, труд в условиях, отвечающих требованиям безопасности и гигиены; во-вторых, вознаграждение за труд без какой бы то ни было дискриминации и не ниже установленного минимального размера оплаты труда; в-третьих, право на защиту от безработицы. </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Трудовой кодекс Приднестровской Молдавской Республики определяет свободу труда, включая право на труд, который каждый свободно выбирает или на который свободно соглашается, право распоряжаться своими способностями к труду, выбирать профессию и род деятельности.  Право на труд корреспондирует обязанность государства предоставить гражданам работу, обеспечить их занятость. Являясь социальным государством, Приднестровская Молдавская Республика взяла на себя обязанность заботиться о социальной справедливости, благополучии своих граждан, их социальной защищенности.</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eastAsia="Calibri" w:hAnsi="Times New Roman"/>
          <w:sz w:val="26"/>
          <w:szCs w:val="26"/>
          <w:lang w:eastAsia="en-US"/>
        </w:rPr>
        <w:t xml:space="preserve">Именно реализация права на труд создает материальное благополучие, обеспечивающее достойное существование каждого человека, его семьи и всего общества в целом. </w:t>
      </w:r>
      <w:r w:rsidRPr="00771CA7">
        <w:rPr>
          <w:rFonts w:ascii="Times New Roman" w:hAnsi="Times New Roman"/>
          <w:sz w:val="26"/>
          <w:szCs w:val="26"/>
        </w:rPr>
        <w:t>Необходимость своевременно осуществлять выплату заработной платы закреплена в действующем законодательстве. Так, одним из принципов трудового законодательства, закрепленного подпунктом «е» статьи 2 Трудового кодекса Приднестровской Молдавской Республики, является обеспечение права каждого работника на своевременную в полном размере выплату справедливой заработной платы, обеспечивающей достойное существование как работника, так и его семьи. При этом, статьей 136 Трудового кодекса Приднестровской Молдавской Республики установлено, что заработная плата выплачивается не реже одного раза в месяц. За нарушение сроков   выплаты заработной платы и иных сумм, причитающихся работнику, работодатель и (или) уполномоченные им в установленном порядке представители работодателя несут ответственность (статья 142 Трудового кодекса Приднестровской Молдавской Республики). Законодателем установлена как административная (статья 41-8 КоАП ПМР), так и уголовная (статья 139-1 УК ПМР) ответственность за невыплату заработной платы.</w:t>
      </w:r>
    </w:p>
    <w:p w:rsidR="00274B2D" w:rsidRPr="00771CA7" w:rsidRDefault="00274B2D" w:rsidP="00274B2D">
      <w:pPr>
        <w:shd w:val="clear" w:color="auto" w:fill="FFFFFF"/>
        <w:spacing w:after="0" w:line="240" w:lineRule="auto"/>
        <w:ind w:firstLine="567"/>
        <w:jc w:val="both"/>
        <w:rPr>
          <w:rFonts w:ascii="Times New Roman" w:hAnsi="Times New Roman"/>
          <w:color w:val="0A0A0A"/>
          <w:sz w:val="26"/>
          <w:szCs w:val="26"/>
        </w:rPr>
      </w:pPr>
    </w:p>
    <w:p w:rsidR="00274B2D" w:rsidRPr="00771CA7" w:rsidRDefault="00274B2D" w:rsidP="00274B2D">
      <w:pPr>
        <w:shd w:val="clear" w:color="auto" w:fill="FFFFFF"/>
        <w:spacing w:after="0" w:line="240" w:lineRule="auto"/>
        <w:ind w:firstLine="567"/>
        <w:jc w:val="both"/>
        <w:rPr>
          <w:rFonts w:ascii="Times New Roman" w:hAnsi="Times New Roman"/>
          <w:color w:val="0A0A0A"/>
          <w:sz w:val="26"/>
          <w:szCs w:val="26"/>
        </w:rPr>
      </w:pPr>
      <w:r w:rsidRPr="00771CA7">
        <w:rPr>
          <w:rFonts w:ascii="Times New Roman" w:hAnsi="Times New Roman"/>
          <w:color w:val="0A0A0A"/>
          <w:sz w:val="26"/>
          <w:szCs w:val="26"/>
        </w:rPr>
        <w:lastRenderedPageBreak/>
        <w:t>В современном понимании право на труд состоит из нескольких ключевых аспектов, таких как:</w:t>
      </w:r>
    </w:p>
    <w:p w:rsidR="00274B2D" w:rsidRPr="00771CA7" w:rsidRDefault="00274B2D" w:rsidP="00274B2D">
      <w:pPr>
        <w:numPr>
          <w:ilvl w:val="0"/>
          <w:numId w:val="8"/>
        </w:numPr>
        <w:shd w:val="clear" w:color="auto" w:fill="FFFFFF"/>
        <w:spacing w:after="0" w:line="240" w:lineRule="auto"/>
        <w:ind w:left="0" w:firstLine="567"/>
        <w:jc w:val="both"/>
        <w:rPr>
          <w:rFonts w:ascii="Times New Roman" w:hAnsi="Times New Roman"/>
          <w:color w:val="0A0A0A"/>
          <w:sz w:val="26"/>
          <w:szCs w:val="26"/>
        </w:rPr>
      </w:pPr>
      <w:r w:rsidRPr="00771CA7">
        <w:rPr>
          <w:rFonts w:ascii="Times New Roman" w:hAnsi="Times New Roman"/>
          <w:bCs/>
          <w:color w:val="0A0A0A"/>
          <w:sz w:val="26"/>
          <w:szCs w:val="26"/>
        </w:rPr>
        <w:t>Свобода труда:</w:t>
      </w:r>
      <w:r w:rsidRPr="00771CA7">
        <w:rPr>
          <w:rFonts w:ascii="Times New Roman" w:hAnsi="Times New Roman"/>
          <w:color w:val="0A0A0A"/>
          <w:sz w:val="26"/>
          <w:szCs w:val="26"/>
        </w:rPr>
        <w:t> то есть каждый имеет право свободно распоряжаться своими способностями, выбирать род деятельности и профессию.</w:t>
      </w:r>
    </w:p>
    <w:p w:rsidR="00274B2D" w:rsidRPr="00771CA7" w:rsidRDefault="00274B2D" w:rsidP="00274B2D">
      <w:pPr>
        <w:numPr>
          <w:ilvl w:val="0"/>
          <w:numId w:val="8"/>
        </w:numPr>
        <w:shd w:val="clear" w:color="auto" w:fill="FFFFFF"/>
        <w:spacing w:after="0" w:line="240" w:lineRule="auto"/>
        <w:ind w:left="0" w:firstLine="567"/>
        <w:jc w:val="both"/>
        <w:rPr>
          <w:rFonts w:ascii="Times New Roman" w:hAnsi="Times New Roman"/>
          <w:color w:val="0A0A0A"/>
          <w:sz w:val="26"/>
          <w:szCs w:val="26"/>
        </w:rPr>
      </w:pPr>
      <w:r w:rsidRPr="00771CA7">
        <w:rPr>
          <w:rFonts w:ascii="Times New Roman" w:hAnsi="Times New Roman"/>
          <w:bCs/>
          <w:color w:val="0A0A0A"/>
          <w:sz w:val="26"/>
          <w:szCs w:val="26"/>
        </w:rPr>
        <w:t>Запрет принудительного труда - н</w:t>
      </w:r>
      <w:r w:rsidRPr="00771CA7">
        <w:rPr>
          <w:rFonts w:ascii="Times New Roman" w:hAnsi="Times New Roman"/>
          <w:color w:val="0A0A0A"/>
          <w:sz w:val="26"/>
          <w:szCs w:val="26"/>
        </w:rPr>
        <w:t>икто не может быть принужден к выполнению работы под угрозой наказания (за исключением военной службы, работы в условиях чрезвычайных ситуаций или по приговору суда).</w:t>
      </w:r>
    </w:p>
    <w:p w:rsidR="00274B2D" w:rsidRPr="00771CA7" w:rsidRDefault="00274B2D" w:rsidP="00274B2D">
      <w:pPr>
        <w:numPr>
          <w:ilvl w:val="0"/>
          <w:numId w:val="8"/>
        </w:numPr>
        <w:shd w:val="clear" w:color="auto" w:fill="FFFFFF"/>
        <w:spacing w:after="0" w:line="240" w:lineRule="auto"/>
        <w:ind w:left="0" w:firstLine="567"/>
        <w:jc w:val="both"/>
        <w:rPr>
          <w:rFonts w:ascii="Times New Roman" w:hAnsi="Times New Roman"/>
          <w:color w:val="0A0A0A"/>
          <w:sz w:val="26"/>
          <w:szCs w:val="26"/>
        </w:rPr>
      </w:pPr>
      <w:r w:rsidRPr="00771CA7">
        <w:rPr>
          <w:rFonts w:ascii="Times New Roman" w:hAnsi="Times New Roman"/>
          <w:bCs/>
          <w:color w:val="0A0A0A"/>
          <w:sz w:val="26"/>
          <w:szCs w:val="26"/>
        </w:rPr>
        <w:t>Право на условия, отвечающие требованиям безопасности - р</w:t>
      </w:r>
      <w:r w:rsidRPr="00771CA7">
        <w:rPr>
          <w:rFonts w:ascii="Times New Roman" w:hAnsi="Times New Roman"/>
          <w:color w:val="0A0A0A"/>
          <w:sz w:val="26"/>
          <w:szCs w:val="26"/>
        </w:rPr>
        <w:t>абочее место не должно угрожать жизни и здоровью.</w:t>
      </w:r>
    </w:p>
    <w:p w:rsidR="00274B2D" w:rsidRPr="00771CA7" w:rsidRDefault="00274B2D" w:rsidP="00274B2D">
      <w:pPr>
        <w:numPr>
          <w:ilvl w:val="0"/>
          <w:numId w:val="8"/>
        </w:numPr>
        <w:shd w:val="clear" w:color="auto" w:fill="FFFFFF"/>
        <w:spacing w:after="0" w:line="240" w:lineRule="auto"/>
        <w:ind w:left="0" w:firstLine="567"/>
        <w:jc w:val="both"/>
        <w:rPr>
          <w:rFonts w:ascii="Times New Roman" w:hAnsi="Times New Roman"/>
          <w:color w:val="0A0A0A"/>
          <w:sz w:val="26"/>
          <w:szCs w:val="26"/>
        </w:rPr>
      </w:pPr>
      <w:r w:rsidRPr="00771CA7">
        <w:rPr>
          <w:rFonts w:ascii="Times New Roman" w:hAnsi="Times New Roman"/>
          <w:bCs/>
          <w:color w:val="0A0A0A"/>
          <w:sz w:val="26"/>
          <w:szCs w:val="26"/>
        </w:rPr>
        <w:t>Право на вознаграждение - о</w:t>
      </w:r>
      <w:r w:rsidRPr="00771CA7">
        <w:rPr>
          <w:rFonts w:ascii="Times New Roman" w:hAnsi="Times New Roman"/>
          <w:color w:val="0A0A0A"/>
          <w:sz w:val="26"/>
          <w:szCs w:val="26"/>
        </w:rPr>
        <w:t>плата труда не может быть ниже установленного законом минимума (МРОТ) и должна выплачиваться без какой-либо дискриминации.</w:t>
      </w:r>
    </w:p>
    <w:p w:rsidR="00274B2D" w:rsidRPr="00771CA7" w:rsidRDefault="00274B2D" w:rsidP="00274B2D">
      <w:pPr>
        <w:numPr>
          <w:ilvl w:val="0"/>
          <w:numId w:val="8"/>
        </w:numPr>
        <w:shd w:val="clear" w:color="auto" w:fill="FFFFFF"/>
        <w:spacing w:after="0" w:line="240" w:lineRule="auto"/>
        <w:ind w:left="0" w:firstLine="567"/>
        <w:jc w:val="both"/>
        <w:rPr>
          <w:rFonts w:ascii="Times New Roman" w:hAnsi="Times New Roman"/>
          <w:color w:val="0A0A0A"/>
          <w:sz w:val="26"/>
          <w:szCs w:val="26"/>
        </w:rPr>
      </w:pPr>
      <w:r w:rsidRPr="00771CA7">
        <w:rPr>
          <w:rFonts w:ascii="Times New Roman" w:hAnsi="Times New Roman"/>
          <w:bCs/>
          <w:color w:val="0A0A0A"/>
          <w:sz w:val="26"/>
          <w:szCs w:val="26"/>
        </w:rPr>
        <w:t>Защита от безработицы - г</w:t>
      </w:r>
      <w:r w:rsidRPr="00771CA7">
        <w:rPr>
          <w:rFonts w:ascii="Times New Roman" w:hAnsi="Times New Roman"/>
          <w:color w:val="0A0A0A"/>
          <w:sz w:val="26"/>
          <w:szCs w:val="26"/>
        </w:rPr>
        <w:t>осударство обязано содействовать в поиске работы и поддерживать граждан, временно оставшихся без заработка.</w:t>
      </w:r>
    </w:p>
    <w:p w:rsidR="00274B2D" w:rsidRPr="00771CA7" w:rsidRDefault="00274B2D" w:rsidP="00274B2D">
      <w:pPr>
        <w:shd w:val="clear" w:color="auto" w:fill="FFFFFF"/>
        <w:spacing w:after="0" w:line="240" w:lineRule="auto"/>
        <w:ind w:firstLine="567"/>
        <w:jc w:val="both"/>
        <w:rPr>
          <w:rFonts w:ascii="Times New Roman" w:hAnsi="Times New Roman"/>
          <w:bCs/>
          <w:color w:val="0A0A0A"/>
          <w:sz w:val="26"/>
          <w:szCs w:val="26"/>
        </w:rPr>
      </w:pPr>
    </w:p>
    <w:p w:rsidR="00274B2D" w:rsidRPr="00771CA7" w:rsidRDefault="00274B2D" w:rsidP="00274B2D">
      <w:pPr>
        <w:shd w:val="clear" w:color="auto" w:fill="FFFFFF"/>
        <w:spacing w:after="0" w:line="240" w:lineRule="auto"/>
        <w:ind w:firstLine="567"/>
        <w:jc w:val="both"/>
        <w:rPr>
          <w:rFonts w:ascii="Times New Roman" w:hAnsi="Times New Roman"/>
          <w:color w:val="0A0A0A"/>
          <w:sz w:val="26"/>
          <w:szCs w:val="26"/>
        </w:rPr>
      </w:pPr>
      <w:r w:rsidRPr="00771CA7">
        <w:rPr>
          <w:rFonts w:ascii="Times New Roman" w:hAnsi="Times New Roman"/>
          <w:bCs/>
          <w:color w:val="0A0A0A"/>
          <w:sz w:val="26"/>
          <w:szCs w:val="26"/>
        </w:rPr>
        <w:t>Способы реализации права на труд также различны и предоставляют каждому человеку возможность его реализовать по своему желанию: либо это трудоустройство по найму (</w:t>
      </w:r>
      <w:r w:rsidRPr="00771CA7">
        <w:rPr>
          <w:rFonts w:ascii="Times New Roman" w:hAnsi="Times New Roman"/>
          <w:color w:val="0A0A0A"/>
          <w:sz w:val="26"/>
          <w:szCs w:val="26"/>
        </w:rPr>
        <w:t xml:space="preserve">самый массовый способ), когда на  работника распространяются все социальные гарантии: оплачиваемый отпуск, больничные, пенсионные отчисления и ограничение рабочего времени, либо </w:t>
      </w:r>
      <w:proofErr w:type="spellStart"/>
      <w:r w:rsidRPr="00771CA7">
        <w:rPr>
          <w:rFonts w:ascii="Times New Roman" w:hAnsi="Times New Roman"/>
          <w:bCs/>
          <w:color w:val="0A0A0A"/>
          <w:sz w:val="26"/>
          <w:szCs w:val="26"/>
        </w:rPr>
        <w:t>самозанятость</w:t>
      </w:r>
      <w:proofErr w:type="spellEnd"/>
      <w:r w:rsidRPr="00771CA7">
        <w:rPr>
          <w:rFonts w:ascii="Times New Roman" w:hAnsi="Times New Roman"/>
          <w:bCs/>
          <w:color w:val="0A0A0A"/>
          <w:sz w:val="26"/>
          <w:szCs w:val="26"/>
        </w:rPr>
        <w:t xml:space="preserve"> и предпринимательство, когда ч</w:t>
      </w:r>
      <w:r w:rsidRPr="00771CA7">
        <w:rPr>
          <w:rFonts w:ascii="Times New Roman" w:hAnsi="Times New Roman"/>
          <w:color w:val="0A0A0A"/>
          <w:sz w:val="26"/>
          <w:szCs w:val="26"/>
        </w:rPr>
        <w:t xml:space="preserve">еловек реализует право на труд, работая «на себя», сам обеспечивает себя работой и несет риски, либо поступление на </w:t>
      </w:r>
      <w:r w:rsidRPr="00771CA7">
        <w:rPr>
          <w:rFonts w:ascii="Times New Roman" w:hAnsi="Times New Roman"/>
          <w:bCs/>
          <w:color w:val="0A0A0A"/>
          <w:sz w:val="26"/>
          <w:szCs w:val="26"/>
        </w:rPr>
        <w:t xml:space="preserve">государственную службу, </w:t>
      </w:r>
      <w:r w:rsidRPr="00771CA7">
        <w:rPr>
          <w:rFonts w:ascii="Times New Roman" w:hAnsi="Times New Roman"/>
          <w:color w:val="0A0A0A"/>
          <w:sz w:val="26"/>
          <w:szCs w:val="26"/>
        </w:rPr>
        <w:t>связанную с исполнением полномочий государства (чиновники, сотрудники правоохранительных органов), при прохождении которой действуют специфические регламенты и применяются повышенные требования к кандидатам.</w:t>
      </w:r>
    </w:p>
    <w:p w:rsidR="00274B2D" w:rsidRPr="00771CA7" w:rsidRDefault="00274B2D" w:rsidP="00274B2D">
      <w:pPr>
        <w:shd w:val="clear" w:color="auto" w:fill="FFFFFF"/>
        <w:spacing w:after="0" w:line="240" w:lineRule="auto"/>
        <w:ind w:firstLine="567"/>
        <w:jc w:val="both"/>
        <w:rPr>
          <w:rFonts w:ascii="Times New Roman" w:hAnsi="Times New Roman"/>
          <w:color w:val="0A0A0A"/>
          <w:sz w:val="26"/>
          <w:szCs w:val="26"/>
        </w:rPr>
      </w:pPr>
    </w:p>
    <w:p w:rsidR="00274B2D" w:rsidRPr="00771CA7" w:rsidRDefault="00274B2D" w:rsidP="00274B2D">
      <w:pPr>
        <w:shd w:val="clear" w:color="auto" w:fill="FFFFFF"/>
        <w:spacing w:after="0" w:line="240" w:lineRule="auto"/>
        <w:ind w:firstLine="567"/>
        <w:jc w:val="both"/>
        <w:rPr>
          <w:rFonts w:ascii="Times New Roman" w:hAnsi="Times New Roman"/>
          <w:color w:val="0A0A0A"/>
          <w:sz w:val="26"/>
          <w:szCs w:val="26"/>
        </w:rPr>
      </w:pPr>
      <w:r w:rsidRPr="00771CA7">
        <w:rPr>
          <w:rFonts w:ascii="Times New Roman" w:hAnsi="Times New Roman"/>
          <w:color w:val="0A0A0A"/>
          <w:sz w:val="26"/>
          <w:szCs w:val="26"/>
        </w:rPr>
        <w:t>Несмотря на законодательную базу, на практике возникают сложности реализации права на труд, это и:</w:t>
      </w:r>
    </w:p>
    <w:p w:rsidR="00274B2D" w:rsidRPr="00771CA7" w:rsidRDefault="00274B2D" w:rsidP="00274B2D">
      <w:pPr>
        <w:numPr>
          <w:ilvl w:val="0"/>
          <w:numId w:val="9"/>
        </w:numPr>
        <w:shd w:val="clear" w:color="auto" w:fill="FFFFFF"/>
        <w:spacing w:after="0" w:line="240" w:lineRule="auto"/>
        <w:ind w:left="0" w:firstLine="567"/>
        <w:jc w:val="both"/>
        <w:rPr>
          <w:rFonts w:ascii="Times New Roman" w:hAnsi="Times New Roman"/>
          <w:color w:val="0A0A0A"/>
          <w:sz w:val="26"/>
          <w:szCs w:val="26"/>
        </w:rPr>
      </w:pPr>
      <w:r w:rsidRPr="00771CA7">
        <w:rPr>
          <w:rFonts w:ascii="Times New Roman" w:hAnsi="Times New Roman"/>
          <w:bCs/>
          <w:color w:val="0A0A0A"/>
          <w:sz w:val="26"/>
          <w:szCs w:val="26"/>
        </w:rPr>
        <w:t>Дискриминация:</w:t>
      </w:r>
      <w:r w:rsidRPr="00771CA7">
        <w:rPr>
          <w:rFonts w:ascii="Times New Roman" w:hAnsi="Times New Roman"/>
          <w:color w:val="0A0A0A"/>
          <w:sz w:val="26"/>
          <w:szCs w:val="26"/>
        </w:rPr>
        <w:t> Скрытые отказы в приеме на работу по возрасту, полу или наличию детей.</w:t>
      </w:r>
    </w:p>
    <w:p w:rsidR="00274B2D" w:rsidRPr="00771CA7" w:rsidRDefault="00274B2D" w:rsidP="00274B2D">
      <w:pPr>
        <w:numPr>
          <w:ilvl w:val="0"/>
          <w:numId w:val="9"/>
        </w:numPr>
        <w:shd w:val="clear" w:color="auto" w:fill="FFFFFF"/>
        <w:spacing w:after="0" w:line="240" w:lineRule="auto"/>
        <w:ind w:left="0" w:firstLine="567"/>
        <w:jc w:val="both"/>
        <w:rPr>
          <w:rFonts w:ascii="Times New Roman" w:hAnsi="Times New Roman"/>
          <w:color w:val="0A0A0A"/>
          <w:sz w:val="26"/>
          <w:szCs w:val="26"/>
        </w:rPr>
      </w:pPr>
      <w:r w:rsidRPr="00771CA7">
        <w:rPr>
          <w:rFonts w:ascii="Times New Roman" w:hAnsi="Times New Roman"/>
          <w:bCs/>
          <w:color w:val="0A0A0A"/>
          <w:sz w:val="26"/>
          <w:szCs w:val="26"/>
        </w:rPr>
        <w:t>Теневая занятость:</w:t>
      </w:r>
      <w:r w:rsidRPr="00771CA7">
        <w:rPr>
          <w:rFonts w:ascii="Times New Roman" w:hAnsi="Times New Roman"/>
          <w:color w:val="0A0A0A"/>
          <w:sz w:val="26"/>
          <w:szCs w:val="26"/>
        </w:rPr>
        <w:t> Работа без официального оформления («зарплата в конвертах»), что лишает работника правовой защиты.</w:t>
      </w:r>
    </w:p>
    <w:p w:rsidR="00274B2D" w:rsidRPr="00771CA7" w:rsidRDefault="00274B2D" w:rsidP="00274B2D">
      <w:pPr>
        <w:numPr>
          <w:ilvl w:val="0"/>
          <w:numId w:val="9"/>
        </w:numPr>
        <w:shd w:val="clear" w:color="auto" w:fill="FFFFFF"/>
        <w:spacing w:after="0" w:line="240" w:lineRule="auto"/>
        <w:ind w:left="0" w:firstLine="567"/>
        <w:jc w:val="both"/>
        <w:rPr>
          <w:rFonts w:ascii="Times New Roman" w:hAnsi="Times New Roman"/>
          <w:color w:val="0A0A0A"/>
          <w:sz w:val="26"/>
          <w:szCs w:val="26"/>
        </w:rPr>
      </w:pPr>
      <w:r w:rsidRPr="00771CA7">
        <w:rPr>
          <w:rFonts w:ascii="Times New Roman" w:hAnsi="Times New Roman"/>
          <w:bCs/>
          <w:color w:val="0A0A0A"/>
          <w:sz w:val="26"/>
          <w:szCs w:val="26"/>
        </w:rPr>
        <w:t>Несоответствие образования рынку:</w:t>
      </w:r>
      <w:r w:rsidRPr="00771CA7">
        <w:rPr>
          <w:rFonts w:ascii="Times New Roman" w:hAnsi="Times New Roman"/>
          <w:color w:val="0A0A0A"/>
          <w:sz w:val="26"/>
          <w:szCs w:val="26"/>
        </w:rPr>
        <w:t> Сложность трудоустройства молодых специалистов без опыта.</w:t>
      </w:r>
    </w:p>
    <w:p w:rsidR="00274B2D" w:rsidRPr="00771CA7" w:rsidRDefault="00274B2D" w:rsidP="00274B2D">
      <w:pPr>
        <w:spacing w:after="0" w:line="240" w:lineRule="auto"/>
        <w:ind w:firstLine="567"/>
        <w:jc w:val="both"/>
        <w:rPr>
          <w:rFonts w:ascii="Times New Roman" w:hAnsi="Times New Roman"/>
          <w:sz w:val="26"/>
          <w:szCs w:val="26"/>
        </w:rPr>
      </w:pP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На протяжении всего периода своей деятельности Уполномоченный отслеживает ситуацию по невыплате заработной платы. На практике встречается немало случаев, когда работодатели игнорируют гарантии, предусмотренные нормами трудового законодательства. </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Наиболее показательным примером этого являются данные Государственной Службы судебных исполнителей. </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В 2025 году на исполнении в территориальных отделах Службы находилось 686   исполнительных производств о взыскании заработной платы, что практически в два раза больше показателей 2024 года.</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Всего за отчетный период взыскано в счет взыскания задолженности по заработной плате 3 367 356 рублей, тогда как в 2024 году эта цифра составила лишь  255646,06 руб.</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В 2025 году задолженность по заработной плате была выплачена сотрудникам:</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lastRenderedPageBreak/>
        <w:t xml:space="preserve">- ЗАО «Бендерский комбинат хлебопродуктов» в размере 1 692 759 руб.; </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ООО «Ростан Плюс» - 438 997 руб.;</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ИДООО «</w:t>
      </w:r>
      <w:proofErr w:type="spellStart"/>
      <w:r w:rsidRPr="00771CA7">
        <w:rPr>
          <w:rFonts w:ascii="Times New Roman" w:hAnsi="Times New Roman"/>
          <w:color w:val="000000"/>
          <w:sz w:val="26"/>
          <w:szCs w:val="26"/>
          <w:lang w:bidi="ru-RU"/>
        </w:rPr>
        <w:t>Монтажавтоматика</w:t>
      </w:r>
      <w:proofErr w:type="spellEnd"/>
      <w:r w:rsidRPr="00771CA7">
        <w:rPr>
          <w:rFonts w:ascii="Times New Roman" w:hAnsi="Times New Roman"/>
          <w:color w:val="000000"/>
          <w:sz w:val="26"/>
          <w:szCs w:val="26"/>
          <w:lang w:bidi="ru-RU"/>
        </w:rPr>
        <w:t xml:space="preserve">» - 339 724 руб.; </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ООО «</w:t>
      </w:r>
      <w:proofErr w:type="spellStart"/>
      <w:r w:rsidRPr="00771CA7">
        <w:rPr>
          <w:rFonts w:ascii="Times New Roman" w:hAnsi="Times New Roman"/>
          <w:color w:val="000000"/>
          <w:sz w:val="26"/>
          <w:szCs w:val="26"/>
          <w:lang w:bidi="ru-RU"/>
        </w:rPr>
        <w:t>Агросем</w:t>
      </w:r>
      <w:proofErr w:type="spellEnd"/>
      <w:r w:rsidRPr="00771CA7">
        <w:rPr>
          <w:rFonts w:ascii="Times New Roman" w:hAnsi="Times New Roman"/>
          <w:color w:val="000000"/>
          <w:sz w:val="26"/>
          <w:szCs w:val="26"/>
          <w:lang w:bidi="ru-RU"/>
        </w:rPr>
        <w:t xml:space="preserve">» - 300 873 руб.; </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ООО «</w:t>
      </w:r>
      <w:proofErr w:type="spellStart"/>
      <w:r w:rsidRPr="00771CA7">
        <w:rPr>
          <w:rFonts w:ascii="Times New Roman" w:hAnsi="Times New Roman"/>
          <w:color w:val="000000"/>
          <w:sz w:val="26"/>
          <w:szCs w:val="26"/>
          <w:lang w:bidi="ru-RU"/>
        </w:rPr>
        <w:t>Тирпа</w:t>
      </w:r>
      <w:proofErr w:type="spellEnd"/>
      <w:r w:rsidRPr="00771CA7">
        <w:rPr>
          <w:rFonts w:ascii="Times New Roman" w:hAnsi="Times New Roman"/>
          <w:color w:val="000000"/>
          <w:sz w:val="26"/>
          <w:szCs w:val="26"/>
          <w:lang w:bidi="ru-RU"/>
        </w:rPr>
        <w:t>» - 243 058 руб.;</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СПК «Авангард»- 174 770 руб.;</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xml:space="preserve">- ООО «Газпром» - 84 293 руб.; </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xml:space="preserve">- ООО «Энергоресурс» - 51 942 руб.; </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xml:space="preserve">- МУП «Днестровское городское объединение торговли» - 38 843 руб.; </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ЗАО «Строительный трест» в размере 2 093 руб.</w:t>
      </w:r>
    </w:p>
    <w:p w:rsidR="00ED4688" w:rsidRDefault="00ED4688" w:rsidP="00274B2D">
      <w:pPr>
        <w:widowControl w:val="0"/>
        <w:spacing w:after="0" w:line="240" w:lineRule="auto"/>
        <w:ind w:firstLine="567"/>
        <w:jc w:val="both"/>
        <w:rPr>
          <w:rFonts w:ascii="Times New Roman" w:hAnsi="Times New Roman"/>
          <w:color w:val="000000"/>
          <w:sz w:val="26"/>
          <w:szCs w:val="26"/>
          <w:lang w:bidi="ru-RU"/>
        </w:rPr>
      </w:pP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xml:space="preserve">На конец 2025 года количество исполнительных производств по взысканию задолженности по заработной плате составило 254  производств на общую сумму  5 730 190 рублей. </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Основными должниками по заработной плате на конец отчетного периода являются:</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-ИД ООО «</w:t>
      </w:r>
      <w:proofErr w:type="spellStart"/>
      <w:r w:rsidRPr="00771CA7">
        <w:rPr>
          <w:rFonts w:ascii="Times New Roman" w:hAnsi="Times New Roman"/>
          <w:color w:val="000000"/>
          <w:sz w:val="26"/>
          <w:szCs w:val="26"/>
          <w:lang w:bidi="ru-RU"/>
        </w:rPr>
        <w:t>Монтажавтоматика</w:t>
      </w:r>
      <w:proofErr w:type="spellEnd"/>
      <w:r w:rsidRPr="00771CA7">
        <w:rPr>
          <w:rFonts w:ascii="Times New Roman" w:hAnsi="Times New Roman"/>
          <w:color w:val="000000"/>
          <w:sz w:val="26"/>
          <w:szCs w:val="26"/>
          <w:lang w:bidi="ru-RU"/>
        </w:rPr>
        <w:t xml:space="preserve">» - 3 051 557 руб.; </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ООО «</w:t>
      </w:r>
      <w:proofErr w:type="spellStart"/>
      <w:r w:rsidRPr="00771CA7">
        <w:rPr>
          <w:rFonts w:ascii="Times New Roman" w:hAnsi="Times New Roman"/>
          <w:color w:val="000000"/>
          <w:sz w:val="26"/>
          <w:szCs w:val="26"/>
          <w:lang w:bidi="ru-RU"/>
        </w:rPr>
        <w:t>Иннова</w:t>
      </w:r>
      <w:proofErr w:type="spellEnd"/>
      <w:r w:rsidRPr="00771CA7">
        <w:rPr>
          <w:rFonts w:ascii="Times New Roman" w:hAnsi="Times New Roman"/>
          <w:color w:val="000000"/>
          <w:sz w:val="26"/>
          <w:szCs w:val="26"/>
          <w:lang w:bidi="ru-RU"/>
        </w:rPr>
        <w:t xml:space="preserve">» - 1 171 069 руб.; </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xml:space="preserve">- ЗАО ««Бендерский комбинат хлебопродуктов» - 619 574 руб.; </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xml:space="preserve">- ТФ ООО «НЭТ» - 330 725,56 руб.; </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ООО «</w:t>
      </w:r>
      <w:proofErr w:type="spellStart"/>
      <w:r w:rsidRPr="00771CA7">
        <w:rPr>
          <w:rFonts w:ascii="Times New Roman" w:hAnsi="Times New Roman"/>
          <w:color w:val="000000"/>
          <w:sz w:val="26"/>
          <w:szCs w:val="26"/>
          <w:lang w:bidi="ru-RU"/>
        </w:rPr>
        <w:t>Тирпа</w:t>
      </w:r>
      <w:proofErr w:type="spellEnd"/>
      <w:r w:rsidRPr="00771CA7">
        <w:rPr>
          <w:rFonts w:ascii="Times New Roman" w:hAnsi="Times New Roman"/>
          <w:color w:val="000000"/>
          <w:sz w:val="26"/>
          <w:szCs w:val="26"/>
          <w:lang w:bidi="ru-RU"/>
        </w:rPr>
        <w:t>» -286 126 руб.</w:t>
      </w:r>
    </w:p>
    <w:p w:rsidR="00274B2D" w:rsidRPr="00771CA7" w:rsidRDefault="00274B2D" w:rsidP="00274B2D">
      <w:pPr>
        <w:widowControl w:val="0"/>
        <w:spacing w:after="0" w:line="240" w:lineRule="auto"/>
        <w:ind w:firstLine="567"/>
        <w:jc w:val="both"/>
        <w:rPr>
          <w:rFonts w:ascii="Times New Roman" w:hAnsi="Times New Roman"/>
          <w:color w:val="000000"/>
          <w:sz w:val="26"/>
          <w:szCs w:val="26"/>
          <w:lang w:bidi="ru-RU"/>
        </w:rPr>
      </w:pPr>
      <w:r w:rsidRPr="00771CA7">
        <w:rPr>
          <w:rFonts w:ascii="Times New Roman" w:hAnsi="Times New Roman"/>
          <w:color w:val="000000"/>
          <w:sz w:val="26"/>
          <w:szCs w:val="26"/>
          <w:lang w:bidi="ru-RU"/>
        </w:rPr>
        <w:t xml:space="preserve">Причинами неисполнения исполнительных документов указанной категории в полном объеме являются: отсутствие имущества, подлежащего описи и аресту в счет погашения задолженности, а также отсутствие денежных средств на счетах должников-предприятий, по мере поступления которых на расчетные счета предприятий, они пропорционально распределяются между взыскателями в порядке, предусмотренном статьей  91 Закона </w:t>
      </w:r>
      <w:r w:rsidR="00036082">
        <w:rPr>
          <w:rFonts w:ascii="Times New Roman" w:hAnsi="Times New Roman"/>
          <w:color w:val="000000"/>
          <w:sz w:val="26"/>
          <w:szCs w:val="26"/>
          <w:lang w:bidi="ru-RU"/>
        </w:rPr>
        <w:t>Приднестровской Молдавской Республики</w:t>
      </w:r>
      <w:r w:rsidRPr="00771CA7">
        <w:rPr>
          <w:rFonts w:ascii="Times New Roman" w:hAnsi="Times New Roman"/>
          <w:color w:val="000000"/>
          <w:sz w:val="26"/>
          <w:szCs w:val="26"/>
          <w:lang w:bidi="ru-RU"/>
        </w:rPr>
        <w:t xml:space="preserve"> «Об исполнительном производстве»; плохое техническое состояние имущества, на которое можно обратить взыскание; на реализации находится имущество, не вызывающее интерес у покупателей; прекращение финансово-хозяйственной деятельности филиала должника-организации на территории Республики; отсутствие на предприятиях должностных лиц, уполномоченных подписывать бухгалтерские документы, а также специалистов, обладающих специальными знаниями в составлении необходимых актов технического состояния о характеристиках и состоянии оцениваемого имущества; нагрузка на судебных исполнителей, которая в 2025 году в среднем составила 3970 исполнительных производств на одного судебного исполнителя. </w:t>
      </w:r>
    </w:p>
    <w:p w:rsidR="00274B2D" w:rsidRPr="00771CA7" w:rsidRDefault="00274B2D" w:rsidP="00274B2D">
      <w:pPr>
        <w:spacing w:after="0" w:line="240" w:lineRule="auto"/>
        <w:ind w:firstLine="567"/>
        <w:jc w:val="both"/>
        <w:rPr>
          <w:rFonts w:ascii="Times New Roman" w:eastAsia="Calibri" w:hAnsi="Times New Roman"/>
          <w:i/>
          <w:sz w:val="26"/>
          <w:szCs w:val="26"/>
          <w:lang w:eastAsia="en-US"/>
        </w:rPr>
      </w:pP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Труд является основным источником материального благополучия человека. Однако в условиях рыночных отношений, чаще по независящим причинам, не каждый гражданин способен реализовать свои способности к труду. В таких случаях Конституция Приднестровской Молдавской Республики гарантирует социальное обеспечение по возрасту, в случае болезни, инвалидности, потери кормильца, для воспитания детей и в иных случаях, установленных законом. Один из таких случаев – безработица.</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color w:val="333333"/>
          <w:sz w:val="26"/>
          <w:szCs w:val="26"/>
        </w:rPr>
        <w:t xml:space="preserve"> </w:t>
      </w:r>
      <w:r w:rsidRPr="00771CA7">
        <w:rPr>
          <w:rFonts w:ascii="Times New Roman" w:hAnsi="Times New Roman"/>
          <w:color w:val="000000"/>
          <w:sz w:val="26"/>
          <w:szCs w:val="26"/>
        </w:rPr>
        <w:t xml:space="preserve">В качестве одного из важнейших конституционных прав представлено право каждого на защиту от безработицы. Безработица лишает человека возможности реализовать свое право на труд и обеспечить тем самым себе и своей семье </w:t>
      </w:r>
      <w:r w:rsidRPr="00771CA7">
        <w:rPr>
          <w:rFonts w:ascii="Times New Roman" w:hAnsi="Times New Roman"/>
          <w:color w:val="000000"/>
          <w:sz w:val="26"/>
          <w:szCs w:val="26"/>
        </w:rPr>
        <w:lastRenderedPageBreak/>
        <w:t>достойное существование. По этой причине каждое государство должно стремиться к обеспечению наиболее полной и продуктивной занятости населения.</w:t>
      </w:r>
      <w:r w:rsidRPr="00771CA7">
        <w:rPr>
          <w:rFonts w:ascii="Times New Roman" w:hAnsi="Times New Roman"/>
          <w:sz w:val="26"/>
          <w:szCs w:val="26"/>
        </w:rPr>
        <w:t xml:space="preserve"> </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Практической целью осуществления на государственном уровне этого индивидуального права является обеспечение работой всех желающих и предполагает эффективную защиту от безработицы. </w:t>
      </w:r>
    </w:p>
    <w:p w:rsidR="00274B2D" w:rsidRPr="00771CA7" w:rsidRDefault="00274B2D" w:rsidP="00274B2D">
      <w:pPr>
        <w:shd w:val="clear" w:color="auto" w:fill="FFFFFF"/>
        <w:spacing w:after="0" w:line="240" w:lineRule="auto"/>
        <w:ind w:firstLine="567"/>
        <w:jc w:val="both"/>
        <w:rPr>
          <w:rFonts w:ascii="Times New Roman" w:hAnsi="Times New Roman"/>
          <w:sz w:val="26"/>
          <w:szCs w:val="26"/>
        </w:rPr>
      </w:pPr>
    </w:p>
    <w:p w:rsidR="00274B2D" w:rsidRPr="00771CA7" w:rsidRDefault="00274B2D" w:rsidP="00274B2D">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Уже не первый год республика сталкивается с проблемой нехватки квалифицированных специалистов. Особенно остро дефицит кадров проявляется в рабочих специальностях. Для качественной подготовки специалистов необходимо делать упор на практическую подготовку, которая поможет быстрее адаптироваться к реальным условиям работы. </w:t>
      </w:r>
    </w:p>
    <w:p w:rsidR="00274B2D" w:rsidRPr="00771CA7" w:rsidRDefault="00274B2D" w:rsidP="00274B2D">
      <w:pPr>
        <w:shd w:val="clear" w:color="auto" w:fill="FFFFFF"/>
        <w:spacing w:after="0" w:line="240" w:lineRule="auto"/>
        <w:ind w:firstLine="567"/>
        <w:jc w:val="both"/>
        <w:rPr>
          <w:rFonts w:ascii="Times New Roman" w:hAnsi="Times New Roman"/>
          <w:color w:val="0A0A0A"/>
          <w:sz w:val="26"/>
          <w:szCs w:val="26"/>
        </w:rPr>
      </w:pPr>
      <w:r w:rsidRPr="00771CA7">
        <w:rPr>
          <w:rFonts w:ascii="Times New Roman" w:hAnsi="Times New Roman"/>
          <w:color w:val="0A0A0A"/>
          <w:sz w:val="26"/>
          <w:szCs w:val="26"/>
        </w:rPr>
        <w:t xml:space="preserve">Дуальное образование </w:t>
      </w:r>
      <w:r w:rsidR="00480A40">
        <w:rPr>
          <w:rFonts w:ascii="Times New Roman" w:hAnsi="Times New Roman"/>
          <w:color w:val="0A0A0A"/>
          <w:sz w:val="26"/>
          <w:szCs w:val="26"/>
        </w:rPr>
        <w:t>-</w:t>
      </w:r>
      <w:r w:rsidRPr="00771CA7">
        <w:rPr>
          <w:rFonts w:ascii="Times New Roman" w:hAnsi="Times New Roman"/>
          <w:color w:val="0A0A0A"/>
          <w:sz w:val="26"/>
          <w:szCs w:val="26"/>
        </w:rPr>
        <w:t> эффективный метод решения кадрового голода, совмещающий теорию в учебном заведении и практику на предприятии. Этот подход позволяет компаниям получать готовых специалистов, адаптированных к реальным производственным условиям, а студентам — гарантированное трудоустройство и опыт, что активно внедряется в Приднестровской Молдавской Республике. </w:t>
      </w:r>
    </w:p>
    <w:p w:rsidR="00274B2D" w:rsidRPr="00771CA7" w:rsidRDefault="00274B2D" w:rsidP="00274B2D">
      <w:pPr>
        <w:shd w:val="clear" w:color="auto" w:fill="FFFFFF"/>
        <w:spacing w:after="0" w:line="240" w:lineRule="auto"/>
        <w:ind w:firstLine="567"/>
        <w:jc w:val="both"/>
        <w:rPr>
          <w:rFonts w:ascii="Times New Roman" w:hAnsi="Times New Roman"/>
          <w:color w:val="0A0A0A"/>
          <w:sz w:val="26"/>
          <w:szCs w:val="26"/>
        </w:rPr>
      </w:pPr>
      <w:r w:rsidRPr="00771CA7">
        <w:rPr>
          <w:rFonts w:ascii="Times New Roman" w:hAnsi="Times New Roman"/>
          <w:bCs/>
          <w:color w:val="0A0A0A"/>
          <w:sz w:val="26"/>
          <w:szCs w:val="26"/>
        </w:rPr>
        <w:t>Ключевые аспекты дуального образования:</w:t>
      </w:r>
    </w:p>
    <w:p w:rsidR="00274B2D" w:rsidRPr="00771CA7" w:rsidRDefault="00274B2D" w:rsidP="00274B2D">
      <w:pPr>
        <w:numPr>
          <w:ilvl w:val="0"/>
          <w:numId w:val="10"/>
        </w:numPr>
        <w:shd w:val="clear" w:color="auto" w:fill="FFFFFF"/>
        <w:spacing w:after="0" w:line="240" w:lineRule="auto"/>
        <w:ind w:left="0" w:firstLine="567"/>
        <w:jc w:val="both"/>
        <w:rPr>
          <w:rFonts w:ascii="Times New Roman" w:hAnsi="Times New Roman"/>
          <w:color w:val="0A0A0A"/>
          <w:sz w:val="26"/>
          <w:szCs w:val="26"/>
        </w:rPr>
      </w:pPr>
      <w:r w:rsidRPr="00771CA7">
        <w:rPr>
          <w:rFonts w:ascii="Times New Roman" w:hAnsi="Times New Roman"/>
          <w:bCs/>
          <w:color w:val="0A0A0A"/>
          <w:sz w:val="26"/>
          <w:szCs w:val="26"/>
        </w:rPr>
        <w:t>Равная ответственность</w:t>
      </w:r>
      <w:r w:rsidRPr="00771CA7">
        <w:rPr>
          <w:rFonts w:ascii="Times New Roman" w:hAnsi="Times New Roman"/>
          <w:b/>
          <w:bCs/>
          <w:color w:val="0A0A0A"/>
          <w:sz w:val="26"/>
          <w:szCs w:val="26"/>
        </w:rPr>
        <w:t>:</w:t>
      </w:r>
      <w:r w:rsidRPr="00771CA7">
        <w:rPr>
          <w:rFonts w:ascii="Times New Roman" w:hAnsi="Times New Roman"/>
          <w:color w:val="0A0A0A"/>
          <w:sz w:val="26"/>
          <w:szCs w:val="26"/>
        </w:rPr>
        <w:t> Учебные заведения и работодатели совместно отвечают за качество подготовки кадров.</w:t>
      </w:r>
    </w:p>
    <w:p w:rsidR="00274B2D" w:rsidRPr="00771CA7" w:rsidRDefault="00274B2D" w:rsidP="00274B2D">
      <w:pPr>
        <w:numPr>
          <w:ilvl w:val="0"/>
          <w:numId w:val="10"/>
        </w:numPr>
        <w:shd w:val="clear" w:color="auto" w:fill="FFFFFF"/>
        <w:spacing w:after="0" w:line="240" w:lineRule="auto"/>
        <w:ind w:left="0" w:firstLine="567"/>
        <w:jc w:val="both"/>
        <w:rPr>
          <w:rFonts w:ascii="Times New Roman" w:hAnsi="Times New Roman"/>
          <w:color w:val="0A0A0A"/>
          <w:sz w:val="26"/>
          <w:szCs w:val="26"/>
        </w:rPr>
      </w:pPr>
      <w:r w:rsidRPr="00771CA7">
        <w:rPr>
          <w:rFonts w:ascii="Times New Roman" w:hAnsi="Times New Roman"/>
          <w:bCs/>
          <w:color w:val="0A0A0A"/>
          <w:sz w:val="26"/>
          <w:szCs w:val="26"/>
        </w:rPr>
        <w:t>Практико-ориентированность</w:t>
      </w:r>
      <w:r w:rsidRPr="00771CA7">
        <w:rPr>
          <w:rFonts w:ascii="Times New Roman" w:hAnsi="Times New Roman"/>
          <w:b/>
          <w:bCs/>
          <w:color w:val="0A0A0A"/>
          <w:sz w:val="26"/>
          <w:szCs w:val="26"/>
        </w:rPr>
        <w:t>:</w:t>
      </w:r>
      <w:r w:rsidRPr="00771CA7">
        <w:rPr>
          <w:rFonts w:ascii="Times New Roman" w:hAnsi="Times New Roman"/>
          <w:color w:val="0A0A0A"/>
          <w:sz w:val="26"/>
          <w:szCs w:val="26"/>
        </w:rPr>
        <w:t> Не менее 60% времени обучения проходит непосредственно на производстве, что позволяет минимизировать разрыв между теорией и практикой.</w:t>
      </w:r>
    </w:p>
    <w:p w:rsidR="00274B2D" w:rsidRPr="00771CA7" w:rsidRDefault="00274B2D" w:rsidP="00274B2D">
      <w:pPr>
        <w:numPr>
          <w:ilvl w:val="0"/>
          <w:numId w:val="10"/>
        </w:numPr>
        <w:shd w:val="clear" w:color="auto" w:fill="FFFFFF"/>
        <w:spacing w:after="0" w:line="240" w:lineRule="auto"/>
        <w:ind w:left="0" w:firstLine="567"/>
        <w:jc w:val="both"/>
        <w:rPr>
          <w:rFonts w:ascii="Times New Roman" w:hAnsi="Times New Roman"/>
          <w:color w:val="0A0A0A"/>
          <w:sz w:val="26"/>
          <w:szCs w:val="26"/>
        </w:rPr>
      </w:pPr>
      <w:r w:rsidRPr="00771CA7">
        <w:rPr>
          <w:rFonts w:ascii="Times New Roman" w:hAnsi="Times New Roman"/>
          <w:bCs/>
          <w:color w:val="0A0A0A"/>
          <w:sz w:val="26"/>
          <w:szCs w:val="26"/>
        </w:rPr>
        <w:t>Решение кадрового вопроса</w:t>
      </w:r>
      <w:r w:rsidRPr="00771CA7">
        <w:rPr>
          <w:rFonts w:ascii="Times New Roman" w:hAnsi="Times New Roman"/>
          <w:b/>
          <w:bCs/>
          <w:color w:val="0A0A0A"/>
          <w:sz w:val="26"/>
          <w:szCs w:val="26"/>
        </w:rPr>
        <w:t>:</w:t>
      </w:r>
      <w:r w:rsidRPr="00771CA7">
        <w:rPr>
          <w:rFonts w:ascii="Times New Roman" w:hAnsi="Times New Roman"/>
          <w:color w:val="0A0A0A"/>
          <w:sz w:val="26"/>
          <w:szCs w:val="26"/>
        </w:rPr>
        <w:t> Предприятия получают сотрудников, которые уже знают специфику работы, что снижает затраты на адаптацию персонала.</w:t>
      </w:r>
    </w:p>
    <w:p w:rsidR="00274B2D" w:rsidRPr="00771CA7" w:rsidRDefault="00274B2D" w:rsidP="00274B2D">
      <w:pPr>
        <w:numPr>
          <w:ilvl w:val="0"/>
          <w:numId w:val="10"/>
        </w:numPr>
        <w:shd w:val="clear" w:color="auto" w:fill="FFFFFF"/>
        <w:spacing w:after="0" w:line="240" w:lineRule="auto"/>
        <w:ind w:left="0" w:firstLine="567"/>
        <w:jc w:val="both"/>
        <w:rPr>
          <w:rFonts w:ascii="Times New Roman" w:hAnsi="Times New Roman"/>
          <w:color w:val="0A0A0A"/>
          <w:sz w:val="26"/>
          <w:szCs w:val="26"/>
        </w:rPr>
      </w:pPr>
      <w:r w:rsidRPr="00771CA7">
        <w:rPr>
          <w:rFonts w:ascii="Times New Roman" w:hAnsi="Times New Roman"/>
          <w:bCs/>
          <w:color w:val="0A0A0A"/>
          <w:sz w:val="26"/>
          <w:szCs w:val="26"/>
        </w:rPr>
        <w:t>Сотрудничество</w:t>
      </w:r>
      <w:r w:rsidRPr="00771CA7">
        <w:rPr>
          <w:rFonts w:ascii="Times New Roman" w:hAnsi="Times New Roman"/>
          <w:b/>
          <w:bCs/>
          <w:color w:val="0A0A0A"/>
          <w:sz w:val="26"/>
          <w:szCs w:val="26"/>
        </w:rPr>
        <w:t>:</w:t>
      </w:r>
      <w:r w:rsidRPr="00771CA7">
        <w:rPr>
          <w:rFonts w:ascii="Times New Roman" w:hAnsi="Times New Roman"/>
          <w:color w:val="0A0A0A"/>
          <w:sz w:val="26"/>
          <w:szCs w:val="26"/>
        </w:rPr>
        <w:t> Заключаются трехсторонние договоры (студент - работодатель - колледж). </w:t>
      </w:r>
    </w:p>
    <w:p w:rsidR="00274B2D" w:rsidRPr="00771CA7" w:rsidRDefault="00274B2D" w:rsidP="00274B2D">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w:t>
      </w:r>
    </w:p>
    <w:p w:rsidR="00274B2D" w:rsidRPr="00771CA7" w:rsidRDefault="00274B2D" w:rsidP="00274B2D">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Для того, чтобы механизм практической подготовки будущих специалистов работал эффективно, парламентарии его закрепили на уровне закона. </w:t>
      </w:r>
    </w:p>
    <w:p w:rsidR="00274B2D" w:rsidRPr="00771CA7" w:rsidRDefault="00274B2D" w:rsidP="00274B2D">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Так, в Законе Приднестровской Молдавской Республики «Об образовании» прописаны новые понятия – «</w:t>
      </w:r>
      <w:r w:rsidRPr="00771CA7">
        <w:rPr>
          <w:rFonts w:ascii="Times New Roman" w:hAnsi="Times New Roman"/>
          <w:sz w:val="26"/>
          <w:szCs w:val="26"/>
          <w:u w:val="single"/>
        </w:rPr>
        <w:t>профессиональное обучение</w:t>
      </w:r>
      <w:r w:rsidRPr="00771CA7">
        <w:rPr>
          <w:rFonts w:ascii="Times New Roman" w:hAnsi="Times New Roman"/>
          <w:sz w:val="26"/>
          <w:szCs w:val="26"/>
        </w:rPr>
        <w:t>» и «</w:t>
      </w:r>
      <w:r w:rsidRPr="00771CA7">
        <w:rPr>
          <w:rFonts w:ascii="Times New Roman" w:hAnsi="Times New Roman"/>
          <w:sz w:val="26"/>
          <w:szCs w:val="26"/>
          <w:u w:val="single"/>
        </w:rPr>
        <w:t>практическая подготовка</w:t>
      </w:r>
      <w:r w:rsidRPr="00771CA7">
        <w:rPr>
          <w:rFonts w:ascii="Times New Roman" w:hAnsi="Times New Roman"/>
          <w:sz w:val="26"/>
          <w:szCs w:val="26"/>
        </w:rPr>
        <w:t xml:space="preserve">», а также уточнены основные принципы реализации таких образовательных программ. Изменения и дополнения, связанные с закреплением нового понятийного аппарата, внесли также в Закон Приднестровской Молдавской Республики «О развитии начального и среднего профессионального образования». Так, на уровне закона закрепили практико-ориентированное (дуальное) образование. Такая форма реализации профессиональных образовательных программ предполагает, что обучающийся получает не только теоретические знания в учебном заведении, но и практические навыки на рабочем месте. Не менее 60% времени обучения проходит непосредственно на предприятии или в организации, где обучающиеся могут применить полученные знания. Работа по внедрению подобного формата подготовки кадров в Приднестровье началась еще в 2018 году. Пилотный проект реализовали на промышленных предприятиях, где была острая нехватка молодых специалистов. За 7 лет действия программы подготовки специалистов в форме практико-ориентированного (дуального) образования обучение прошли несколько сотен человек. На сегодняшний день в таком формате тесно сотрудничают 8 организаций образования и порядка 30 предприятий. Дуальное </w:t>
      </w:r>
      <w:r w:rsidRPr="00771CA7">
        <w:rPr>
          <w:rFonts w:ascii="Times New Roman" w:hAnsi="Times New Roman"/>
          <w:sz w:val="26"/>
          <w:szCs w:val="26"/>
        </w:rPr>
        <w:lastRenderedPageBreak/>
        <w:t>обучение активно развивается в сфере легкой и тяжелой промышленности, энергетике и АКП, объединяя десятки предприятий и образовательных учреждений. Эта модель считается одной из самых эффективных в мире.</w:t>
      </w:r>
    </w:p>
    <w:p w:rsidR="00274B2D" w:rsidRPr="00771CA7" w:rsidRDefault="00274B2D" w:rsidP="00274B2D">
      <w:pPr>
        <w:spacing w:after="0" w:line="240" w:lineRule="auto"/>
        <w:ind w:firstLine="567"/>
        <w:jc w:val="both"/>
        <w:rPr>
          <w:rFonts w:ascii="Times New Roman" w:hAnsi="Times New Roman"/>
          <w:sz w:val="26"/>
          <w:szCs w:val="26"/>
        </w:rPr>
      </w:pP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Безработные – это особая категория граждан, имеющая свой социально-правовой статус, который включает в себя права и обязанности, ответственность за ненадлежащее выполнение или невыполнение обязанностей, а также социальные гарантии и компенсации, предусмотренные законодательством с целью предоставления безработному гражданину возможности реализовать предоставленные права. Для безработных граждан социальная поддержка заключается в выплате им пособия по безработице, стипендии в период обучения, оказании материальной помощи. </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Наряду с правовой помощью важным является психологическая поддержка безработных. В рамках данного вида деятельности безработным могут предоставляться рекомендации по повышению мотивации к труду, активизации позиции по поиску работы и трудоустройству, полному разрешению или снижению актуальности психологических проблем, препятствующих профессиональной и социальной самореализации, повышению адаптации к существующим условиям, реализации профессиональной карьеры путем оптимизации психологического состояния.     </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 xml:space="preserve">Численность граждан, намеченных к увольнению в связи с ликвидацией организации, сокращением численности или штата работников организации предоставленная работодателями составляет с января по 31 декабря 2025 года - </w:t>
      </w:r>
      <w:r w:rsidR="00414ACB">
        <w:rPr>
          <w:rFonts w:ascii="Times New Roman" w:hAnsi="Times New Roman"/>
          <w:color w:val="000000"/>
          <w:sz w:val="26"/>
          <w:szCs w:val="26"/>
        </w:rPr>
        <w:t xml:space="preserve">      </w:t>
      </w:r>
      <w:r w:rsidRPr="00771CA7">
        <w:rPr>
          <w:rFonts w:ascii="Times New Roman" w:hAnsi="Times New Roman"/>
          <w:color w:val="000000"/>
          <w:sz w:val="26"/>
          <w:szCs w:val="26"/>
        </w:rPr>
        <w:t xml:space="preserve">229 человек, численность граждан, зарегистрированных в центрах социального страхования и социальной защиты, уволенных в связи с ликвидацией организации, сокращением численности или штата работников (районов) в 2025 году - </w:t>
      </w:r>
      <w:r w:rsidR="00414ACB">
        <w:rPr>
          <w:rFonts w:ascii="Times New Roman" w:hAnsi="Times New Roman"/>
          <w:color w:val="000000"/>
          <w:sz w:val="26"/>
          <w:szCs w:val="26"/>
        </w:rPr>
        <w:t xml:space="preserve">                     152 человека.</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 xml:space="preserve">Численность граждан, зарегистрированных в качестве лиц, ищущих работу составляет 4449 человек, и которым официально присвоен статус безработного -                    885 человек, из них по городам и районам: г. Тирасполь - 366 человек; г. Бендеры -                219 человек; г. </w:t>
      </w:r>
      <w:proofErr w:type="spellStart"/>
      <w:r w:rsidRPr="00771CA7">
        <w:rPr>
          <w:rFonts w:ascii="Times New Roman" w:hAnsi="Times New Roman"/>
          <w:color w:val="000000"/>
          <w:sz w:val="26"/>
          <w:szCs w:val="26"/>
        </w:rPr>
        <w:t>Слободзея</w:t>
      </w:r>
      <w:proofErr w:type="spellEnd"/>
      <w:r w:rsidRPr="00771CA7">
        <w:rPr>
          <w:rFonts w:ascii="Times New Roman" w:hAnsi="Times New Roman"/>
          <w:color w:val="000000"/>
          <w:sz w:val="26"/>
          <w:szCs w:val="26"/>
        </w:rPr>
        <w:t xml:space="preserve"> и </w:t>
      </w:r>
      <w:proofErr w:type="spellStart"/>
      <w:r w:rsidRPr="00771CA7">
        <w:rPr>
          <w:rFonts w:ascii="Times New Roman" w:hAnsi="Times New Roman"/>
          <w:color w:val="000000"/>
          <w:sz w:val="26"/>
          <w:szCs w:val="26"/>
        </w:rPr>
        <w:t>Слободзейский</w:t>
      </w:r>
      <w:proofErr w:type="spellEnd"/>
      <w:r w:rsidRPr="00771CA7">
        <w:rPr>
          <w:rFonts w:ascii="Times New Roman" w:hAnsi="Times New Roman"/>
          <w:color w:val="000000"/>
          <w:sz w:val="26"/>
          <w:szCs w:val="26"/>
        </w:rPr>
        <w:t xml:space="preserve"> район - 352 человека; г. Григориополь и </w:t>
      </w:r>
      <w:proofErr w:type="spellStart"/>
      <w:r w:rsidRPr="00771CA7">
        <w:rPr>
          <w:rFonts w:ascii="Times New Roman" w:hAnsi="Times New Roman"/>
          <w:color w:val="000000"/>
          <w:sz w:val="26"/>
          <w:szCs w:val="26"/>
        </w:rPr>
        <w:t>Григориопольский</w:t>
      </w:r>
      <w:proofErr w:type="spellEnd"/>
      <w:r w:rsidRPr="00771CA7">
        <w:rPr>
          <w:rFonts w:ascii="Times New Roman" w:hAnsi="Times New Roman"/>
          <w:color w:val="000000"/>
          <w:sz w:val="26"/>
          <w:szCs w:val="26"/>
        </w:rPr>
        <w:t xml:space="preserve"> район - 247 человек; г. Дубоссары и </w:t>
      </w:r>
      <w:proofErr w:type="spellStart"/>
      <w:r w:rsidRPr="00771CA7">
        <w:rPr>
          <w:rFonts w:ascii="Times New Roman" w:hAnsi="Times New Roman"/>
          <w:color w:val="000000"/>
          <w:sz w:val="26"/>
          <w:szCs w:val="26"/>
        </w:rPr>
        <w:t>Дубоссарский</w:t>
      </w:r>
      <w:proofErr w:type="spellEnd"/>
      <w:r w:rsidRPr="00771CA7">
        <w:rPr>
          <w:rFonts w:ascii="Times New Roman" w:hAnsi="Times New Roman"/>
          <w:color w:val="000000"/>
          <w:sz w:val="26"/>
          <w:szCs w:val="26"/>
        </w:rPr>
        <w:t xml:space="preserve"> район - </w:t>
      </w:r>
      <w:r w:rsidR="00887D9A">
        <w:rPr>
          <w:rFonts w:ascii="Times New Roman" w:hAnsi="Times New Roman"/>
          <w:color w:val="000000"/>
          <w:sz w:val="26"/>
          <w:szCs w:val="26"/>
        </w:rPr>
        <w:t xml:space="preserve">              </w:t>
      </w:r>
      <w:r w:rsidRPr="00771CA7">
        <w:rPr>
          <w:rFonts w:ascii="Times New Roman" w:hAnsi="Times New Roman"/>
          <w:color w:val="000000"/>
          <w:sz w:val="26"/>
          <w:szCs w:val="26"/>
        </w:rPr>
        <w:t xml:space="preserve">30 человек; г. Рыбница и </w:t>
      </w:r>
      <w:proofErr w:type="spellStart"/>
      <w:r w:rsidRPr="00771CA7">
        <w:rPr>
          <w:rFonts w:ascii="Times New Roman" w:hAnsi="Times New Roman"/>
          <w:color w:val="000000"/>
          <w:sz w:val="26"/>
          <w:szCs w:val="26"/>
        </w:rPr>
        <w:t>Рыбницкий</w:t>
      </w:r>
      <w:proofErr w:type="spellEnd"/>
      <w:r w:rsidRPr="00771CA7">
        <w:rPr>
          <w:rFonts w:ascii="Times New Roman" w:hAnsi="Times New Roman"/>
          <w:color w:val="000000"/>
          <w:sz w:val="26"/>
          <w:szCs w:val="26"/>
        </w:rPr>
        <w:t xml:space="preserve"> район - 529 человек; г. Каменка и Каменский район - 142 человека. Также в Центры социального страхования и социальной защиты в 2025 году обратилось 23 иностранных гражданина, прибывших с территории Украины, которые получили консультацию по интересующим вакансиям и оплате труда.</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В 2025 году было официально трудоустроено 406  безработных граждан.</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 xml:space="preserve">Количество граждан, состоящих на учете в отделах содействия занятости центров социального страхования и социальной защиты, пенсионного возраста - </w:t>
      </w:r>
      <w:r w:rsidR="00414ACB">
        <w:rPr>
          <w:rFonts w:ascii="Times New Roman" w:hAnsi="Times New Roman"/>
          <w:color w:val="000000"/>
          <w:sz w:val="26"/>
          <w:szCs w:val="26"/>
        </w:rPr>
        <w:t xml:space="preserve">    </w:t>
      </w:r>
      <w:r w:rsidRPr="00771CA7">
        <w:rPr>
          <w:rFonts w:ascii="Times New Roman" w:hAnsi="Times New Roman"/>
          <w:color w:val="000000"/>
          <w:sz w:val="26"/>
          <w:szCs w:val="26"/>
        </w:rPr>
        <w:t xml:space="preserve">291 человек  (из них трудоустроено 50 человек) из них по городам и районам: </w:t>
      </w:r>
      <w:r w:rsidR="00414ACB">
        <w:rPr>
          <w:rFonts w:ascii="Times New Roman" w:hAnsi="Times New Roman"/>
          <w:color w:val="000000"/>
          <w:sz w:val="26"/>
          <w:szCs w:val="26"/>
        </w:rPr>
        <w:t xml:space="preserve">                </w:t>
      </w:r>
      <w:r w:rsidRPr="00771CA7">
        <w:rPr>
          <w:rFonts w:ascii="Times New Roman" w:hAnsi="Times New Roman"/>
          <w:color w:val="000000"/>
          <w:sz w:val="26"/>
          <w:szCs w:val="26"/>
        </w:rPr>
        <w:t xml:space="preserve">г. Тирасполь - 102 человека  (из них трудоустроено 23 человека); г. Бендеры - </w:t>
      </w:r>
      <w:r w:rsidR="00FE57E3">
        <w:rPr>
          <w:rFonts w:ascii="Times New Roman" w:hAnsi="Times New Roman"/>
          <w:color w:val="000000"/>
          <w:sz w:val="26"/>
          <w:szCs w:val="26"/>
        </w:rPr>
        <w:t xml:space="preserve">           </w:t>
      </w:r>
      <w:r w:rsidR="00281B21">
        <w:rPr>
          <w:rFonts w:ascii="Times New Roman" w:hAnsi="Times New Roman"/>
          <w:color w:val="000000"/>
          <w:sz w:val="26"/>
          <w:szCs w:val="26"/>
        </w:rPr>
        <w:t xml:space="preserve">  </w:t>
      </w:r>
      <w:r w:rsidRPr="00771CA7">
        <w:rPr>
          <w:rFonts w:ascii="Times New Roman" w:hAnsi="Times New Roman"/>
          <w:color w:val="000000"/>
          <w:sz w:val="26"/>
          <w:szCs w:val="26"/>
        </w:rPr>
        <w:t xml:space="preserve">61 человек (из них трудоустроено -  9 человек); г. </w:t>
      </w:r>
      <w:proofErr w:type="spellStart"/>
      <w:r w:rsidRPr="00771CA7">
        <w:rPr>
          <w:rFonts w:ascii="Times New Roman" w:hAnsi="Times New Roman"/>
          <w:color w:val="000000"/>
          <w:sz w:val="26"/>
          <w:szCs w:val="26"/>
        </w:rPr>
        <w:t>Слободзея</w:t>
      </w:r>
      <w:proofErr w:type="spellEnd"/>
      <w:r w:rsidRPr="00771CA7">
        <w:rPr>
          <w:rFonts w:ascii="Times New Roman" w:hAnsi="Times New Roman"/>
          <w:color w:val="000000"/>
          <w:sz w:val="26"/>
          <w:szCs w:val="26"/>
        </w:rPr>
        <w:t xml:space="preserve"> и </w:t>
      </w:r>
      <w:proofErr w:type="spellStart"/>
      <w:r w:rsidRPr="00771CA7">
        <w:rPr>
          <w:rFonts w:ascii="Times New Roman" w:hAnsi="Times New Roman"/>
          <w:color w:val="000000"/>
          <w:sz w:val="26"/>
          <w:szCs w:val="26"/>
        </w:rPr>
        <w:t>Слободзейский</w:t>
      </w:r>
      <w:proofErr w:type="spellEnd"/>
      <w:r w:rsidRPr="00771CA7">
        <w:rPr>
          <w:rFonts w:ascii="Times New Roman" w:hAnsi="Times New Roman"/>
          <w:color w:val="000000"/>
          <w:sz w:val="26"/>
          <w:szCs w:val="26"/>
        </w:rPr>
        <w:t xml:space="preserve"> район - 40 человек (из них трудоустроен - </w:t>
      </w:r>
      <w:r w:rsidRPr="00771CA7">
        <w:rPr>
          <w:rFonts w:ascii="Times New Roman" w:hAnsi="Times New Roman"/>
          <w:noProof/>
          <w:color w:val="000000"/>
          <w:sz w:val="26"/>
          <w:szCs w:val="26"/>
        </w:rPr>
        <w:t>1 ч</w:t>
      </w:r>
      <w:r w:rsidRPr="00771CA7">
        <w:rPr>
          <w:rFonts w:ascii="Times New Roman" w:hAnsi="Times New Roman"/>
          <w:color w:val="000000"/>
          <w:sz w:val="26"/>
          <w:szCs w:val="26"/>
        </w:rPr>
        <w:t xml:space="preserve">еловек); г. Григориополь и </w:t>
      </w:r>
      <w:proofErr w:type="spellStart"/>
      <w:r w:rsidRPr="00771CA7">
        <w:rPr>
          <w:rFonts w:ascii="Times New Roman" w:hAnsi="Times New Roman"/>
          <w:color w:val="000000"/>
          <w:sz w:val="26"/>
          <w:szCs w:val="26"/>
        </w:rPr>
        <w:t>Григориопольский</w:t>
      </w:r>
      <w:proofErr w:type="spellEnd"/>
      <w:r w:rsidRPr="00771CA7">
        <w:rPr>
          <w:rFonts w:ascii="Times New Roman" w:hAnsi="Times New Roman"/>
          <w:color w:val="000000"/>
          <w:sz w:val="26"/>
          <w:szCs w:val="26"/>
        </w:rPr>
        <w:t xml:space="preserve"> район - 14 человек (из них трудоустроено - 2 человека); г. Дубоссары и </w:t>
      </w:r>
      <w:proofErr w:type="spellStart"/>
      <w:r w:rsidRPr="00771CA7">
        <w:rPr>
          <w:rFonts w:ascii="Times New Roman" w:hAnsi="Times New Roman"/>
          <w:color w:val="000000"/>
          <w:sz w:val="26"/>
          <w:szCs w:val="26"/>
        </w:rPr>
        <w:t>Дубоссарский</w:t>
      </w:r>
      <w:proofErr w:type="spellEnd"/>
      <w:r w:rsidRPr="00771CA7">
        <w:rPr>
          <w:rFonts w:ascii="Times New Roman" w:hAnsi="Times New Roman"/>
          <w:color w:val="000000"/>
          <w:sz w:val="26"/>
          <w:szCs w:val="26"/>
        </w:rPr>
        <w:t xml:space="preserve"> район 12 человек (из них трудоустроено -  1</w:t>
      </w:r>
      <w:r w:rsidRPr="00771CA7">
        <w:rPr>
          <w:rFonts w:ascii="Times New Roman" w:hAnsi="Times New Roman"/>
          <w:noProof/>
          <w:color w:val="000000"/>
          <w:sz w:val="26"/>
          <w:szCs w:val="26"/>
        </w:rPr>
        <w:t xml:space="preserve"> </w:t>
      </w:r>
      <w:r w:rsidRPr="00771CA7">
        <w:rPr>
          <w:rFonts w:ascii="Times New Roman" w:hAnsi="Times New Roman"/>
          <w:color w:val="000000"/>
          <w:sz w:val="26"/>
          <w:szCs w:val="26"/>
        </w:rPr>
        <w:t xml:space="preserve">человек); г. Рыбница и </w:t>
      </w:r>
      <w:proofErr w:type="spellStart"/>
      <w:r w:rsidRPr="00771CA7">
        <w:rPr>
          <w:rFonts w:ascii="Times New Roman" w:hAnsi="Times New Roman"/>
          <w:color w:val="000000"/>
          <w:sz w:val="26"/>
          <w:szCs w:val="26"/>
        </w:rPr>
        <w:t>Рыбницкий</w:t>
      </w:r>
      <w:proofErr w:type="spellEnd"/>
      <w:r w:rsidRPr="00771CA7">
        <w:rPr>
          <w:rFonts w:ascii="Times New Roman" w:hAnsi="Times New Roman"/>
          <w:color w:val="000000"/>
          <w:sz w:val="26"/>
          <w:szCs w:val="26"/>
        </w:rPr>
        <w:t xml:space="preserve"> район - 49 человек (из них трудоустроено 13 человек); г. Каменка и Каменский район - </w:t>
      </w:r>
      <w:r w:rsidR="00FE57E3">
        <w:rPr>
          <w:rFonts w:ascii="Times New Roman" w:hAnsi="Times New Roman"/>
          <w:color w:val="000000"/>
          <w:sz w:val="26"/>
          <w:szCs w:val="26"/>
        </w:rPr>
        <w:t xml:space="preserve">       </w:t>
      </w:r>
      <w:r w:rsidRPr="00771CA7">
        <w:rPr>
          <w:rFonts w:ascii="Times New Roman" w:hAnsi="Times New Roman"/>
          <w:color w:val="000000"/>
          <w:sz w:val="26"/>
          <w:szCs w:val="26"/>
        </w:rPr>
        <w:t>13 человек (</w:t>
      </w:r>
      <w:r w:rsidR="00FE57E3">
        <w:rPr>
          <w:rFonts w:ascii="Times New Roman" w:hAnsi="Times New Roman"/>
          <w:color w:val="000000"/>
          <w:sz w:val="26"/>
          <w:szCs w:val="26"/>
        </w:rPr>
        <w:t>из них трудоустроен  1 человек).</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lastRenderedPageBreak/>
        <w:t xml:space="preserve">Также на учете в отделах содействия занятости центров социального страхования и социальной защиты, состоит  229 человек, имеющих инвалидность (из них трудоустроено 32 человека): г. Тирасполь - 68 человек (из них трудоустроено 13 человек); г. Бендеры -  46 человек (из них трудоустроено - 7 человек); г. </w:t>
      </w:r>
      <w:proofErr w:type="spellStart"/>
      <w:r w:rsidRPr="00771CA7">
        <w:rPr>
          <w:rFonts w:ascii="Times New Roman" w:hAnsi="Times New Roman"/>
          <w:color w:val="000000"/>
          <w:sz w:val="26"/>
          <w:szCs w:val="26"/>
        </w:rPr>
        <w:t>Слободзея</w:t>
      </w:r>
      <w:proofErr w:type="spellEnd"/>
      <w:r w:rsidRPr="00771CA7">
        <w:rPr>
          <w:rFonts w:ascii="Times New Roman" w:hAnsi="Times New Roman"/>
          <w:color w:val="000000"/>
          <w:sz w:val="26"/>
          <w:szCs w:val="26"/>
        </w:rPr>
        <w:t xml:space="preserve"> и </w:t>
      </w:r>
      <w:proofErr w:type="spellStart"/>
      <w:r w:rsidRPr="00771CA7">
        <w:rPr>
          <w:rFonts w:ascii="Times New Roman" w:hAnsi="Times New Roman"/>
          <w:color w:val="000000"/>
          <w:sz w:val="26"/>
          <w:szCs w:val="26"/>
        </w:rPr>
        <w:t>Слободзейский</w:t>
      </w:r>
      <w:proofErr w:type="spellEnd"/>
      <w:r w:rsidRPr="00771CA7">
        <w:rPr>
          <w:rFonts w:ascii="Times New Roman" w:hAnsi="Times New Roman"/>
          <w:color w:val="000000"/>
          <w:sz w:val="26"/>
          <w:szCs w:val="26"/>
        </w:rPr>
        <w:t xml:space="preserve"> район - 39 человек (из них трудоустроен - </w:t>
      </w:r>
      <w:r w:rsidRPr="00771CA7">
        <w:rPr>
          <w:rFonts w:ascii="Times New Roman" w:hAnsi="Times New Roman"/>
          <w:noProof/>
          <w:color w:val="000000"/>
          <w:sz w:val="26"/>
          <w:szCs w:val="26"/>
        </w:rPr>
        <w:drawing>
          <wp:inline distT="0" distB="0" distL="0" distR="0" wp14:anchorId="63EA8A9A" wp14:editId="37D428BC">
            <wp:extent cx="36581" cy="109734"/>
            <wp:effectExtent l="0" t="0" r="0" b="0"/>
            <wp:docPr id="8" name="Picture 33054"/>
            <wp:cNvGraphicFramePr/>
            <a:graphic xmlns:a="http://schemas.openxmlformats.org/drawingml/2006/main">
              <a:graphicData uri="http://schemas.openxmlformats.org/drawingml/2006/picture">
                <pic:pic xmlns:pic="http://schemas.openxmlformats.org/drawingml/2006/picture">
                  <pic:nvPicPr>
                    <pic:cNvPr id="33054" name="Picture 33054"/>
                    <pic:cNvPicPr/>
                  </pic:nvPicPr>
                  <pic:blipFill>
                    <a:blip r:embed="rId42"/>
                    <a:stretch>
                      <a:fillRect/>
                    </a:stretch>
                  </pic:blipFill>
                  <pic:spPr>
                    <a:xfrm>
                      <a:off x="0" y="0"/>
                      <a:ext cx="36581" cy="109734"/>
                    </a:xfrm>
                    <a:prstGeom prst="rect">
                      <a:avLst/>
                    </a:prstGeom>
                  </pic:spPr>
                </pic:pic>
              </a:graphicData>
            </a:graphic>
          </wp:inline>
        </w:drawing>
      </w:r>
      <w:r w:rsidRPr="00771CA7">
        <w:rPr>
          <w:rFonts w:ascii="Times New Roman" w:hAnsi="Times New Roman"/>
          <w:color w:val="000000"/>
          <w:sz w:val="26"/>
          <w:szCs w:val="26"/>
        </w:rPr>
        <w:t xml:space="preserve"> человек); </w:t>
      </w:r>
      <w:r w:rsidR="00FE57E3">
        <w:rPr>
          <w:rFonts w:ascii="Times New Roman" w:hAnsi="Times New Roman"/>
          <w:color w:val="000000"/>
          <w:sz w:val="26"/>
          <w:szCs w:val="26"/>
        </w:rPr>
        <w:t xml:space="preserve">                              </w:t>
      </w:r>
      <w:r w:rsidRPr="00771CA7">
        <w:rPr>
          <w:rFonts w:ascii="Times New Roman" w:hAnsi="Times New Roman"/>
          <w:color w:val="000000"/>
          <w:sz w:val="26"/>
          <w:szCs w:val="26"/>
        </w:rPr>
        <w:t xml:space="preserve">г. Григориополь и </w:t>
      </w:r>
      <w:proofErr w:type="spellStart"/>
      <w:r w:rsidRPr="00771CA7">
        <w:rPr>
          <w:rFonts w:ascii="Times New Roman" w:hAnsi="Times New Roman"/>
          <w:color w:val="000000"/>
          <w:sz w:val="26"/>
          <w:szCs w:val="26"/>
        </w:rPr>
        <w:t>Григориопольский</w:t>
      </w:r>
      <w:proofErr w:type="spellEnd"/>
      <w:r w:rsidRPr="00771CA7">
        <w:rPr>
          <w:rFonts w:ascii="Times New Roman" w:hAnsi="Times New Roman"/>
          <w:color w:val="000000"/>
          <w:sz w:val="26"/>
          <w:szCs w:val="26"/>
        </w:rPr>
        <w:t xml:space="preserve"> район - 14 человек (из них трудоустроено </w:t>
      </w:r>
      <w:r w:rsidR="00FE57E3">
        <w:rPr>
          <w:rFonts w:ascii="Times New Roman" w:hAnsi="Times New Roman"/>
          <w:color w:val="000000"/>
          <w:sz w:val="26"/>
          <w:szCs w:val="26"/>
        </w:rPr>
        <w:t xml:space="preserve">            </w:t>
      </w:r>
      <w:r w:rsidRPr="00771CA7">
        <w:rPr>
          <w:rFonts w:ascii="Times New Roman" w:hAnsi="Times New Roman"/>
          <w:color w:val="000000"/>
          <w:sz w:val="26"/>
          <w:szCs w:val="26"/>
        </w:rPr>
        <w:t xml:space="preserve">2 человека); г. Дубоссары и </w:t>
      </w:r>
      <w:proofErr w:type="spellStart"/>
      <w:r w:rsidRPr="00771CA7">
        <w:rPr>
          <w:rFonts w:ascii="Times New Roman" w:hAnsi="Times New Roman"/>
          <w:color w:val="000000"/>
          <w:sz w:val="26"/>
          <w:szCs w:val="26"/>
        </w:rPr>
        <w:t>Дубоссарский</w:t>
      </w:r>
      <w:proofErr w:type="spellEnd"/>
      <w:r w:rsidRPr="00771CA7">
        <w:rPr>
          <w:rFonts w:ascii="Times New Roman" w:hAnsi="Times New Roman"/>
          <w:color w:val="000000"/>
          <w:sz w:val="26"/>
          <w:szCs w:val="26"/>
        </w:rPr>
        <w:t xml:space="preserve"> район - 9 человек (из них никто не трудоустроен); г. Рыбница и </w:t>
      </w:r>
      <w:proofErr w:type="spellStart"/>
      <w:r w:rsidRPr="00771CA7">
        <w:rPr>
          <w:rFonts w:ascii="Times New Roman" w:hAnsi="Times New Roman"/>
          <w:color w:val="000000"/>
          <w:sz w:val="26"/>
          <w:szCs w:val="26"/>
        </w:rPr>
        <w:t>Рыбницкий</w:t>
      </w:r>
      <w:proofErr w:type="spellEnd"/>
      <w:r w:rsidRPr="00771CA7">
        <w:rPr>
          <w:rFonts w:ascii="Times New Roman" w:hAnsi="Times New Roman"/>
          <w:color w:val="000000"/>
          <w:sz w:val="26"/>
          <w:szCs w:val="26"/>
        </w:rPr>
        <w:t xml:space="preserve"> район - 40 человек (из них трудоустроено </w:t>
      </w:r>
      <w:r w:rsidR="00FE57E3">
        <w:rPr>
          <w:rFonts w:ascii="Times New Roman" w:hAnsi="Times New Roman"/>
          <w:color w:val="000000"/>
          <w:sz w:val="26"/>
          <w:szCs w:val="26"/>
        </w:rPr>
        <w:t xml:space="preserve">  </w:t>
      </w:r>
      <w:r w:rsidRPr="00771CA7">
        <w:rPr>
          <w:rFonts w:ascii="Times New Roman" w:hAnsi="Times New Roman"/>
          <w:color w:val="000000"/>
          <w:sz w:val="26"/>
          <w:szCs w:val="26"/>
        </w:rPr>
        <w:t xml:space="preserve">8 человек); в  г. Каменка и Каменский район - 13 человек (из них трудоустроен </w:t>
      </w:r>
      <w:r w:rsidR="00FE57E3">
        <w:rPr>
          <w:rFonts w:ascii="Times New Roman" w:hAnsi="Times New Roman"/>
          <w:color w:val="000000"/>
          <w:sz w:val="26"/>
          <w:szCs w:val="26"/>
        </w:rPr>
        <w:t xml:space="preserve">              1 человек).</w:t>
      </w:r>
    </w:p>
    <w:p w:rsidR="00106B78" w:rsidRDefault="00106B78" w:rsidP="00274B2D">
      <w:pPr>
        <w:spacing w:after="0" w:line="240" w:lineRule="auto"/>
        <w:ind w:right="14" w:firstLine="567"/>
        <w:jc w:val="both"/>
        <w:rPr>
          <w:rFonts w:ascii="Times New Roman" w:hAnsi="Times New Roman"/>
          <w:color w:val="000000"/>
          <w:sz w:val="26"/>
          <w:szCs w:val="26"/>
        </w:rPr>
      </w:pP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В 2025 году продолжили действовать государственные программы в сфере занятости населения такие как:</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1) «Молодежная практика» и «Стажер», которые призваны помочь молодым людям получить практические навыки, в полном объеме овладеть своей профессией, приобрести постоянное место работы. В рамках данных программ молодым людям до 35 лет (включительно), не имеющим профессионального образования, а также молодым специалистам после окончания организаций профессионального образования предоставляется возможность в течение трех-шести месяцев обрести профессиональные знания, умения, навыки под руководством опытного мастера-наставника в организациях республики. Для этого на договорной основе с предприятием создаются временные рабочие места, на которых безработный гражданин под руководством опытного наставника приобретает профессиональные навыки, стаж работы.</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Реализация программы «Шанс» позволяет обеспечить возможность временного трудоустройства длительно безработных граждан в организации республики, с целью восстановления ими профессиональных знаний, умений, навыков по имеющейся у них профессии, приобретения производственного стажа работы и скорейшего трудоустройства на постоянное место работы.</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В 2025 году небольшие показатели по программам активной политики занятости «Молодежная практика», «Стажер», «Шанс» были обусловлены рядом причин: приостановка производственной деятельности в связи с введением режима чрезвычайного положения в экономике, связанного с сокращением (прекращением) поставок природного газа в Приднестровскую Молдавскую Республику в 2025 году, в виду отсутствия специалиста — наставника, организации самостоятельно готовят необходимых специалистов, отсутствием свободных или предполагаемых вакансий или организация не планирует участие в программе,</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 xml:space="preserve">В целях создания условий по приобщению несовершеннолетних к труду, получению профессиональных навыков, адаптации к трудовой деятельности проводится работа по развитию и реализации содействия занятости несовершеннолетней молодежи от 14 до 18 лет в свободное от учебы время. </w:t>
      </w:r>
      <w:r w:rsidR="00887D9A">
        <w:rPr>
          <w:rFonts w:ascii="Times New Roman" w:hAnsi="Times New Roman"/>
          <w:color w:val="000000"/>
          <w:sz w:val="26"/>
          <w:szCs w:val="26"/>
        </w:rPr>
        <w:t xml:space="preserve">                  </w:t>
      </w:r>
      <w:r w:rsidRPr="00771CA7">
        <w:rPr>
          <w:rFonts w:ascii="Times New Roman" w:hAnsi="Times New Roman"/>
          <w:color w:val="000000"/>
          <w:sz w:val="26"/>
          <w:szCs w:val="26"/>
        </w:rPr>
        <w:t>В рамках организации занятости несовершеннолетней молодежи в каникулярное время было трудоустроено 1401 человек.</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Подростки выполняли следующие виды работ: благоустройство и озеленение территорий, реставрация библиотечного фонда, систематизация и подшив архивных данных, сбор фруктов и овощей.</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 xml:space="preserve">Работы проводились в администрациях сел и районов Приднестровской Молдавской Республики, общеобразовательных учреждениях городов и районов </w:t>
      </w:r>
      <w:r w:rsidRPr="00771CA7">
        <w:rPr>
          <w:rFonts w:ascii="Times New Roman" w:hAnsi="Times New Roman"/>
          <w:color w:val="000000"/>
          <w:sz w:val="26"/>
          <w:szCs w:val="26"/>
        </w:rPr>
        <w:lastRenderedPageBreak/>
        <w:t>Приднестровской Молдавской Республики, государственном унитарном предприятии «Приднестровский научно исследовательский институт сельского хозяйства», муниципальном унитарном предприятии «Екатерининский парк», государственном учреждении «Государственный культурный центр «Дворец республики», муниципальном учреждении «Культурно-досуговый центр «Мир», муниципальном учреждении «Централизованная библиотечная система» города Тирасполь, муниципальном унитарном предприятии «</w:t>
      </w:r>
      <w:proofErr w:type="spellStart"/>
      <w:r w:rsidRPr="00771CA7">
        <w:rPr>
          <w:rFonts w:ascii="Times New Roman" w:hAnsi="Times New Roman"/>
          <w:color w:val="000000"/>
          <w:sz w:val="26"/>
          <w:szCs w:val="26"/>
        </w:rPr>
        <w:t>Спецзеленстрой</w:t>
      </w:r>
      <w:proofErr w:type="spellEnd"/>
      <w:r w:rsidRPr="00771CA7">
        <w:rPr>
          <w:rFonts w:ascii="Times New Roman" w:hAnsi="Times New Roman"/>
          <w:color w:val="000000"/>
          <w:sz w:val="26"/>
          <w:szCs w:val="26"/>
        </w:rPr>
        <w:t xml:space="preserve">», государственном образовательном учреждении высшего профессионального образования «Приднестровский государственный институт искусств </w:t>
      </w:r>
      <w:proofErr w:type="spellStart"/>
      <w:r w:rsidRPr="00771CA7">
        <w:rPr>
          <w:rFonts w:ascii="Times New Roman" w:hAnsi="Times New Roman"/>
          <w:color w:val="000000"/>
          <w:sz w:val="26"/>
          <w:szCs w:val="26"/>
        </w:rPr>
        <w:t>им.А.Г</w:t>
      </w:r>
      <w:r w:rsidR="00490269">
        <w:rPr>
          <w:rFonts w:ascii="Times New Roman" w:hAnsi="Times New Roman"/>
          <w:color w:val="000000"/>
          <w:sz w:val="26"/>
          <w:szCs w:val="26"/>
        </w:rPr>
        <w:t>.</w:t>
      </w:r>
      <w:r w:rsidRPr="00771CA7">
        <w:rPr>
          <w:rFonts w:ascii="Times New Roman" w:hAnsi="Times New Roman"/>
          <w:color w:val="000000"/>
          <w:sz w:val="26"/>
          <w:szCs w:val="26"/>
        </w:rPr>
        <w:t>Рубинштейна</w:t>
      </w:r>
      <w:proofErr w:type="spellEnd"/>
      <w:r w:rsidRPr="00771CA7">
        <w:rPr>
          <w:rFonts w:ascii="Times New Roman" w:hAnsi="Times New Roman"/>
          <w:color w:val="000000"/>
          <w:sz w:val="26"/>
          <w:szCs w:val="26"/>
        </w:rPr>
        <w:t>», муниципальном учреждении «Централизованная библиотечная система» города Бендеры, муниципальном учреждении «</w:t>
      </w:r>
      <w:proofErr w:type="spellStart"/>
      <w:r w:rsidRPr="00771CA7">
        <w:rPr>
          <w:rFonts w:ascii="Times New Roman" w:hAnsi="Times New Roman"/>
          <w:color w:val="000000"/>
          <w:sz w:val="26"/>
          <w:szCs w:val="26"/>
        </w:rPr>
        <w:t>Историко</w:t>
      </w:r>
      <w:proofErr w:type="spellEnd"/>
      <w:r w:rsidRPr="00771CA7">
        <w:rPr>
          <w:rFonts w:ascii="Times New Roman" w:hAnsi="Times New Roman"/>
          <w:color w:val="000000"/>
          <w:sz w:val="26"/>
          <w:szCs w:val="26"/>
        </w:rPr>
        <w:t xml:space="preserve"> краеведческий музей» города Бендеры, муниципальном образовательном учреждении дополнительного образования «Бендерский Дворец детско-юношеского творчества», муниципальном учреждении «Многофункциональный культурный комплекс», муниципальном дошкольном общеобразовательном учреждении «Бендерский детский сад №11», муниципальном дошкольном общеобразовательном учреждении «Бендерский детский сад № 28», муниципальном унитарном предприятии «</w:t>
      </w:r>
      <w:proofErr w:type="spellStart"/>
      <w:r w:rsidRPr="00771CA7">
        <w:rPr>
          <w:rFonts w:ascii="Times New Roman" w:hAnsi="Times New Roman"/>
          <w:color w:val="000000"/>
          <w:sz w:val="26"/>
          <w:szCs w:val="26"/>
        </w:rPr>
        <w:t>Спецзеленстрой</w:t>
      </w:r>
      <w:proofErr w:type="spellEnd"/>
      <w:r w:rsidRPr="00771CA7">
        <w:rPr>
          <w:rFonts w:ascii="Times New Roman" w:hAnsi="Times New Roman"/>
          <w:color w:val="000000"/>
          <w:sz w:val="26"/>
          <w:szCs w:val="26"/>
        </w:rPr>
        <w:t xml:space="preserve"> г. Бендеры», государственном образовательном учреждении высшего профессионального образования «Бендерский высший художественный колледж им. В.И. </w:t>
      </w:r>
      <w:proofErr w:type="spellStart"/>
      <w:r w:rsidRPr="00771CA7">
        <w:rPr>
          <w:rFonts w:ascii="Times New Roman" w:hAnsi="Times New Roman"/>
          <w:color w:val="000000"/>
          <w:sz w:val="26"/>
          <w:szCs w:val="26"/>
        </w:rPr>
        <w:t>Постойкина</w:t>
      </w:r>
      <w:proofErr w:type="spellEnd"/>
      <w:r w:rsidRPr="00771CA7">
        <w:rPr>
          <w:rFonts w:ascii="Times New Roman" w:hAnsi="Times New Roman"/>
          <w:color w:val="000000"/>
          <w:sz w:val="26"/>
          <w:szCs w:val="26"/>
        </w:rPr>
        <w:t xml:space="preserve">», муниципальном учреждении «Управление по культуре, спорту и делам молодежи </w:t>
      </w:r>
      <w:proofErr w:type="spellStart"/>
      <w:r w:rsidRPr="00771CA7">
        <w:rPr>
          <w:rFonts w:ascii="Times New Roman" w:hAnsi="Times New Roman"/>
          <w:color w:val="000000"/>
          <w:sz w:val="26"/>
          <w:szCs w:val="26"/>
        </w:rPr>
        <w:t>г.Бендеры</w:t>
      </w:r>
      <w:proofErr w:type="spellEnd"/>
      <w:r w:rsidRPr="00771CA7">
        <w:rPr>
          <w:rFonts w:ascii="Times New Roman" w:hAnsi="Times New Roman"/>
          <w:color w:val="000000"/>
          <w:sz w:val="26"/>
          <w:szCs w:val="26"/>
        </w:rPr>
        <w:t xml:space="preserve">», муниципальном учреждении «Служба благоустройства и озеленения», муниципальном учреждении «Управление жилищно-коммунального хозяйства </w:t>
      </w:r>
      <w:proofErr w:type="spellStart"/>
      <w:r w:rsidRPr="00771CA7">
        <w:rPr>
          <w:rFonts w:ascii="Times New Roman" w:hAnsi="Times New Roman"/>
          <w:color w:val="000000"/>
          <w:sz w:val="26"/>
          <w:szCs w:val="26"/>
        </w:rPr>
        <w:t>г.Бендеры</w:t>
      </w:r>
      <w:proofErr w:type="spellEnd"/>
      <w:r w:rsidRPr="00771CA7">
        <w:rPr>
          <w:rFonts w:ascii="Times New Roman" w:hAnsi="Times New Roman"/>
          <w:color w:val="000000"/>
          <w:sz w:val="26"/>
          <w:szCs w:val="26"/>
        </w:rPr>
        <w:t>», Бендерском городском военном комиссариате, муниципальном учреждении «</w:t>
      </w:r>
      <w:proofErr w:type="spellStart"/>
      <w:r w:rsidRPr="00771CA7">
        <w:rPr>
          <w:rFonts w:ascii="Times New Roman" w:hAnsi="Times New Roman"/>
          <w:color w:val="000000"/>
          <w:sz w:val="26"/>
          <w:szCs w:val="26"/>
        </w:rPr>
        <w:t>Слободзейское</w:t>
      </w:r>
      <w:proofErr w:type="spellEnd"/>
      <w:r w:rsidRPr="00771CA7">
        <w:rPr>
          <w:rFonts w:ascii="Times New Roman" w:hAnsi="Times New Roman"/>
          <w:color w:val="000000"/>
          <w:sz w:val="26"/>
          <w:szCs w:val="26"/>
        </w:rPr>
        <w:t xml:space="preserve"> районное управление культуры», муниципальном унитарном предприятии «</w:t>
      </w:r>
      <w:proofErr w:type="spellStart"/>
      <w:r w:rsidRPr="00771CA7">
        <w:rPr>
          <w:rFonts w:ascii="Times New Roman" w:hAnsi="Times New Roman"/>
          <w:color w:val="000000"/>
          <w:sz w:val="26"/>
          <w:szCs w:val="26"/>
        </w:rPr>
        <w:t>Рыбницкое</w:t>
      </w:r>
      <w:proofErr w:type="spellEnd"/>
      <w:r w:rsidRPr="00771CA7">
        <w:rPr>
          <w:rFonts w:ascii="Times New Roman" w:hAnsi="Times New Roman"/>
          <w:color w:val="000000"/>
          <w:sz w:val="26"/>
          <w:szCs w:val="26"/>
        </w:rPr>
        <w:t xml:space="preserve"> </w:t>
      </w:r>
      <w:proofErr w:type="spellStart"/>
      <w:r w:rsidRPr="00771CA7">
        <w:rPr>
          <w:rFonts w:ascii="Times New Roman" w:hAnsi="Times New Roman"/>
          <w:color w:val="000000"/>
          <w:sz w:val="26"/>
          <w:szCs w:val="26"/>
        </w:rPr>
        <w:t>спецавтохозяйство</w:t>
      </w:r>
      <w:proofErr w:type="spellEnd"/>
      <w:r w:rsidRPr="00771CA7">
        <w:rPr>
          <w:rFonts w:ascii="Times New Roman" w:hAnsi="Times New Roman"/>
          <w:color w:val="000000"/>
          <w:sz w:val="26"/>
          <w:szCs w:val="26"/>
        </w:rPr>
        <w:t>», муниципальном учреждении «</w:t>
      </w:r>
      <w:proofErr w:type="spellStart"/>
      <w:r w:rsidRPr="00771CA7">
        <w:rPr>
          <w:rFonts w:ascii="Times New Roman" w:hAnsi="Times New Roman"/>
          <w:color w:val="000000"/>
          <w:sz w:val="26"/>
          <w:szCs w:val="26"/>
        </w:rPr>
        <w:t>Рыбницкое</w:t>
      </w:r>
      <w:proofErr w:type="spellEnd"/>
      <w:r w:rsidRPr="00771CA7">
        <w:rPr>
          <w:rFonts w:ascii="Times New Roman" w:hAnsi="Times New Roman"/>
          <w:color w:val="000000"/>
          <w:sz w:val="26"/>
          <w:szCs w:val="26"/>
        </w:rPr>
        <w:t xml:space="preserve"> управление народного образования», муниципальном учреждении «</w:t>
      </w:r>
      <w:proofErr w:type="spellStart"/>
      <w:r w:rsidRPr="00771CA7">
        <w:rPr>
          <w:rFonts w:ascii="Times New Roman" w:hAnsi="Times New Roman"/>
          <w:color w:val="000000"/>
          <w:sz w:val="26"/>
          <w:szCs w:val="26"/>
        </w:rPr>
        <w:t>Дубоссарское</w:t>
      </w:r>
      <w:proofErr w:type="spellEnd"/>
      <w:r w:rsidRPr="00771CA7">
        <w:rPr>
          <w:rFonts w:ascii="Times New Roman" w:hAnsi="Times New Roman"/>
          <w:color w:val="000000"/>
          <w:sz w:val="26"/>
          <w:szCs w:val="26"/>
        </w:rPr>
        <w:t xml:space="preserve"> управление народного образования», муниципальном учреждении дополнительного образования «</w:t>
      </w:r>
      <w:proofErr w:type="spellStart"/>
      <w:r w:rsidRPr="00771CA7">
        <w:rPr>
          <w:rFonts w:ascii="Times New Roman" w:hAnsi="Times New Roman"/>
          <w:color w:val="000000"/>
          <w:sz w:val="26"/>
          <w:szCs w:val="26"/>
        </w:rPr>
        <w:t>Григориопольская</w:t>
      </w:r>
      <w:proofErr w:type="spellEnd"/>
      <w:r w:rsidRPr="00771CA7">
        <w:rPr>
          <w:rFonts w:ascii="Times New Roman" w:hAnsi="Times New Roman"/>
          <w:color w:val="000000"/>
          <w:sz w:val="26"/>
          <w:szCs w:val="26"/>
        </w:rPr>
        <w:t xml:space="preserve"> спортивная школа картинга», муниципальном учреждении «Дом культуры села </w:t>
      </w:r>
      <w:proofErr w:type="spellStart"/>
      <w:r w:rsidRPr="00771CA7">
        <w:rPr>
          <w:rFonts w:ascii="Times New Roman" w:hAnsi="Times New Roman"/>
          <w:color w:val="000000"/>
          <w:sz w:val="26"/>
          <w:szCs w:val="26"/>
        </w:rPr>
        <w:t>Делакеу</w:t>
      </w:r>
      <w:proofErr w:type="spellEnd"/>
      <w:r w:rsidRPr="00771CA7">
        <w:rPr>
          <w:rFonts w:ascii="Times New Roman" w:hAnsi="Times New Roman"/>
          <w:color w:val="000000"/>
          <w:sz w:val="26"/>
          <w:szCs w:val="26"/>
        </w:rPr>
        <w:t>», муниципальном учреждении «</w:t>
      </w:r>
      <w:proofErr w:type="spellStart"/>
      <w:r w:rsidRPr="00771CA7">
        <w:rPr>
          <w:rFonts w:ascii="Times New Roman" w:hAnsi="Times New Roman"/>
          <w:color w:val="000000"/>
          <w:sz w:val="26"/>
          <w:szCs w:val="26"/>
        </w:rPr>
        <w:t>Григориопольский</w:t>
      </w:r>
      <w:proofErr w:type="spellEnd"/>
      <w:r w:rsidRPr="00771CA7">
        <w:rPr>
          <w:rFonts w:ascii="Times New Roman" w:hAnsi="Times New Roman"/>
          <w:color w:val="000000"/>
          <w:sz w:val="26"/>
          <w:szCs w:val="26"/>
        </w:rPr>
        <w:t xml:space="preserve"> районный Дворец культуры и спорта», муниципальном учреждении «Централизованная библиотечная система </w:t>
      </w:r>
      <w:proofErr w:type="spellStart"/>
      <w:r w:rsidRPr="00771CA7">
        <w:rPr>
          <w:rFonts w:ascii="Times New Roman" w:hAnsi="Times New Roman"/>
          <w:color w:val="000000"/>
          <w:sz w:val="26"/>
          <w:szCs w:val="26"/>
        </w:rPr>
        <w:t>Григориопольского</w:t>
      </w:r>
      <w:proofErr w:type="spellEnd"/>
      <w:r w:rsidRPr="00771CA7">
        <w:rPr>
          <w:rFonts w:ascii="Times New Roman" w:hAnsi="Times New Roman"/>
          <w:color w:val="000000"/>
          <w:sz w:val="26"/>
          <w:szCs w:val="26"/>
        </w:rPr>
        <w:t xml:space="preserve"> района, муниципальном дошкольном образовательном учреждении «Каменский центр развития ребенка», муниципальном образовательном учреждении дошкольного образования «Каменская специализированная детско-юношеская школа олимпийского резерва»,</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В соответствии с договорами, заключенными с организациями республики,                        в общественных работах приняли участие 303 безработных гражданина. Участниками отработано на общественных работах 4875 человеко-дней, средняя продолжительность участия составила 16 дней.</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Общественные работы проводились в военных комиссариатах городов и районов Приднестровской Молдавской Республики (выписка повесток и их рассылка), администрациях сел и районов республики, муниципальном образовательном учреждении дополнительного образования «Специализированная детско-юношеская спортивная школа олимпийского резерва», муниципальном общеобразовательном учреждении «Бендерская средняя общеобразовательная школа № 5», муниципальном учреждении «</w:t>
      </w:r>
      <w:proofErr w:type="spellStart"/>
      <w:r w:rsidRPr="00771CA7">
        <w:rPr>
          <w:rFonts w:ascii="Times New Roman" w:hAnsi="Times New Roman"/>
          <w:color w:val="000000"/>
          <w:sz w:val="26"/>
          <w:szCs w:val="26"/>
        </w:rPr>
        <w:t>Слободзейское</w:t>
      </w:r>
      <w:proofErr w:type="spellEnd"/>
      <w:r w:rsidRPr="00771CA7">
        <w:rPr>
          <w:rFonts w:ascii="Times New Roman" w:hAnsi="Times New Roman"/>
          <w:color w:val="000000"/>
          <w:sz w:val="26"/>
          <w:szCs w:val="26"/>
        </w:rPr>
        <w:t xml:space="preserve"> районное управление по физической культуре, спорту, туризму и молодежной политике», муниципальном </w:t>
      </w:r>
      <w:r w:rsidRPr="00771CA7">
        <w:rPr>
          <w:rFonts w:ascii="Times New Roman" w:hAnsi="Times New Roman"/>
          <w:color w:val="000000"/>
          <w:sz w:val="26"/>
          <w:szCs w:val="26"/>
        </w:rPr>
        <w:lastRenderedPageBreak/>
        <w:t>учреждении «</w:t>
      </w:r>
      <w:proofErr w:type="spellStart"/>
      <w:r w:rsidRPr="00771CA7">
        <w:rPr>
          <w:rFonts w:ascii="Times New Roman" w:hAnsi="Times New Roman"/>
          <w:color w:val="000000"/>
          <w:sz w:val="26"/>
          <w:szCs w:val="26"/>
        </w:rPr>
        <w:t>Рыбницкое</w:t>
      </w:r>
      <w:proofErr w:type="spellEnd"/>
      <w:r w:rsidRPr="00771CA7">
        <w:rPr>
          <w:rFonts w:ascii="Times New Roman" w:hAnsi="Times New Roman"/>
          <w:color w:val="000000"/>
          <w:sz w:val="26"/>
          <w:szCs w:val="26"/>
        </w:rPr>
        <w:t xml:space="preserve"> районное управление народного образования», муниципальном унитарном предприятии «</w:t>
      </w:r>
      <w:proofErr w:type="spellStart"/>
      <w:r w:rsidRPr="00771CA7">
        <w:rPr>
          <w:rFonts w:ascii="Times New Roman" w:hAnsi="Times New Roman"/>
          <w:color w:val="000000"/>
          <w:sz w:val="26"/>
          <w:szCs w:val="26"/>
        </w:rPr>
        <w:t>Рыбницкое</w:t>
      </w:r>
      <w:proofErr w:type="spellEnd"/>
      <w:r w:rsidRPr="00771CA7">
        <w:rPr>
          <w:rFonts w:ascii="Times New Roman" w:hAnsi="Times New Roman"/>
          <w:color w:val="000000"/>
          <w:sz w:val="26"/>
          <w:szCs w:val="26"/>
        </w:rPr>
        <w:t xml:space="preserve"> производственное управление жилищно-коммунального хозяйства», муниципальном учреждении «Управление культуры Каменского района» (благоустройство, озеленение и уборка территории).</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В отчетном периоде сумма средств, затраченных на оплату труда гражданам, занятым на общественных работах составила 771 738 рублей.</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На курсовую профессиональную подготовку, переподготовку, повышение квалификации направлен 81 человек, первоначальное обучение прошли 40 человек, профессиональную переподготовку прошли 23 человека и 3 человека повысили квалификацию, 14 человек продолжают обучение, 1 человек отчислен. После окончания обучения было трудоустроено 18 человек.</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Обучение проводилось по востребованным на рынке труда профессиям, таким как: парикмахерское дело - 11 человек, повар-кондитер -</w:t>
      </w:r>
      <w:r w:rsidR="00480A40">
        <w:rPr>
          <w:rFonts w:ascii="Times New Roman" w:hAnsi="Times New Roman"/>
          <w:color w:val="000000"/>
          <w:sz w:val="26"/>
          <w:szCs w:val="26"/>
        </w:rPr>
        <w:t xml:space="preserve"> </w:t>
      </w:r>
      <w:r w:rsidRPr="00771CA7">
        <w:rPr>
          <w:rFonts w:ascii="Times New Roman" w:hAnsi="Times New Roman"/>
          <w:color w:val="000000"/>
          <w:sz w:val="26"/>
          <w:szCs w:val="26"/>
        </w:rPr>
        <w:t>11</w:t>
      </w:r>
      <w:r w:rsidR="00480A40">
        <w:rPr>
          <w:rFonts w:ascii="Times New Roman" w:hAnsi="Times New Roman"/>
          <w:color w:val="000000"/>
          <w:sz w:val="26"/>
          <w:szCs w:val="26"/>
        </w:rPr>
        <w:t xml:space="preserve"> </w:t>
      </w:r>
      <w:r w:rsidRPr="00771CA7">
        <w:rPr>
          <w:rFonts w:ascii="Times New Roman" w:hAnsi="Times New Roman"/>
          <w:color w:val="000000"/>
          <w:sz w:val="26"/>
          <w:szCs w:val="26"/>
        </w:rPr>
        <w:t xml:space="preserve">человек, </w:t>
      </w:r>
      <w:proofErr w:type="spellStart"/>
      <w:r w:rsidRPr="00771CA7">
        <w:rPr>
          <w:rFonts w:ascii="Times New Roman" w:hAnsi="Times New Roman"/>
          <w:color w:val="000000"/>
          <w:sz w:val="26"/>
          <w:szCs w:val="26"/>
        </w:rPr>
        <w:t>электрогазосварщик</w:t>
      </w:r>
      <w:proofErr w:type="spellEnd"/>
      <w:r w:rsidRPr="00771CA7">
        <w:rPr>
          <w:rFonts w:ascii="Times New Roman" w:hAnsi="Times New Roman"/>
          <w:color w:val="000000"/>
          <w:sz w:val="26"/>
          <w:szCs w:val="26"/>
        </w:rPr>
        <w:t xml:space="preserve"> -  15 человек, 1 С-бухгалтерия — 17 человек, пользователь ПК </w:t>
      </w:r>
      <w:r w:rsidR="00480A40">
        <w:rPr>
          <w:rFonts w:ascii="Times New Roman" w:hAnsi="Times New Roman"/>
          <w:color w:val="000000"/>
          <w:sz w:val="26"/>
          <w:szCs w:val="26"/>
        </w:rPr>
        <w:t>-</w:t>
      </w:r>
      <w:r w:rsidRPr="00771CA7">
        <w:rPr>
          <w:rFonts w:ascii="Times New Roman" w:hAnsi="Times New Roman"/>
          <w:color w:val="000000"/>
          <w:sz w:val="26"/>
          <w:szCs w:val="26"/>
        </w:rPr>
        <w:t xml:space="preserve"> 2 человека, мастер маникюра - 3 человека, офис менеджер и кадровое дело -</w:t>
      </w:r>
      <w:r w:rsidR="00480A40">
        <w:rPr>
          <w:rFonts w:ascii="Times New Roman" w:hAnsi="Times New Roman"/>
          <w:color w:val="000000"/>
          <w:sz w:val="26"/>
          <w:szCs w:val="26"/>
        </w:rPr>
        <w:t xml:space="preserve">               </w:t>
      </w:r>
      <w:r w:rsidRPr="00771CA7">
        <w:rPr>
          <w:rFonts w:ascii="Times New Roman" w:hAnsi="Times New Roman"/>
          <w:color w:val="000000"/>
          <w:sz w:val="26"/>
          <w:szCs w:val="26"/>
        </w:rPr>
        <w:t xml:space="preserve">11 человек, массажист - 1 человек, мастер сантехнических работ - 3 человека, продавец - кассир - 4 человека, </w:t>
      </w:r>
      <w:proofErr w:type="spellStart"/>
      <w:r w:rsidRPr="00771CA7">
        <w:rPr>
          <w:rFonts w:ascii="Times New Roman" w:hAnsi="Times New Roman"/>
          <w:color w:val="000000"/>
          <w:sz w:val="26"/>
          <w:szCs w:val="26"/>
        </w:rPr>
        <w:t>бариста</w:t>
      </w:r>
      <w:proofErr w:type="spellEnd"/>
      <w:r w:rsidRPr="00771CA7">
        <w:rPr>
          <w:rFonts w:ascii="Times New Roman" w:hAnsi="Times New Roman"/>
          <w:color w:val="000000"/>
          <w:sz w:val="26"/>
          <w:szCs w:val="26"/>
        </w:rPr>
        <w:t xml:space="preserve"> - 1 человек, оператор паровых и водонагревательных котлов - 1 человек, оператор ЭВМ - 1 человек.</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Для более точного выбора направления профессионального обучения, а также в интересах успешного трудоустройства профконсультанты центров социального страхования и социальной защиты оказывают различные виды индивидуальных и групповых услуг.</w:t>
      </w:r>
    </w:p>
    <w:p w:rsidR="00274B2D" w:rsidRPr="00771CA7" w:rsidRDefault="00274B2D" w:rsidP="00274B2D">
      <w:pPr>
        <w:spacing w:after="0" w:line="240" w:lineRule="auto"/>
        <w:ind w:right="14" w:firstLine="567"/>
        <w:jc w:val="both"/>
        <w:rPr>
          <w:rFonts w:ascii="Times New Roman" w:hAnsi="Times New Roman"/>
          <w:color w:val="000000"/>
          <w:sz w:val="26"/>
          <w:szCs w:val="26"/>
        </w:rPr>
      </w:pPr>
      <w:r w:rsidRPr="00771CA7">
        <w:rPr>
          <w:rFonts w:ascii="Times New Roman" w:hAnsi="Times New Roman"/>
          <w:color w:val="000000"/>
          <w:sz w:val="26"/>
          <w:szCs w:val="26"/>
        </w:rPr>
        <w:t xml:space="preserve">Так </w:t>
      </w:r>
      <w:proofErr w:type="spellStart"/>
      <w:r w:rsidRPr="00771CA7">
        <w:rPr>
          <w:rFonts w:ascii="Times New Roman" w:hAnsi="Times New Roman"/>
          <w:color w:val="000000"/>
          <w:sz w:val="26"/>
          <w:szCs w:val="26"/>
        </w:rPr>
        <w:t>профориентационные</w:t>
      </w:r>
      <w:proofErr w:type="spellEnd"/>
      <w:r w:rsidRPr="00771CA7">
        <w:rPr>
          <w:rFonts w:ascii="Times New Roman" w:hAnsi="Times New Roman"/>
          <w:color w:val="000000"/>
          <w:sz w:val="26"/>
          <w:szCs w:val="26"/>
        </w:rPr>
        <w:t xml:space="preserve"> услуги получили 8702 человека. Специалистами центров социального страхования и социальной защиты проведены 8339 </w:t>
      </w:r>
      <w:proofErr w:type="spellStart"/>
      <w:r w:rsidRPr="00771CA7">
        <w:rPr>
          <w:rFonts w:ascii="Times New Roman" w:hAnsi="Times New Roman"/>
          <w:color w:val="000000"/>
          <w:sz w:val="26"/>
          <w:szCs w:val="26"/>
        </w:rPr>
        <w:t>профориентационных</w:t>
      </w:r>
      <w:proofErr w:type="spellEnd"/>
      <w:r w:rsidRPr="00771CA7">
        <w:rPr>
          <w:rFonts w:ascii="Times New Roman" w:hAnsi="Times New Roman"/>
          <w:color w:val="000000"/>
          <w:sz w:val="26"/>
          <w:szCs w:val="26"/>
        </w:rPr>
        <w:t xml:space="preserve"> консультаций, в том числе: индивидуальные </w:t>
      </w:r>
      <w:proofErr w:type="spellStart"/>
      <w:r w:rsidRPr="00771CA7">
        <w:rPr>
          <w:rFonts w:ascii="Times New Roman" w:hAnsi="Times New Roman"/>
          <w:color w:val="000000"/>
          <w:sz w:val="26"/>
          <w:szCs w:val="26"/>
        </w:rPr>
        <w:t>профконсультации</w:t>
      </w:r>
      <w:proofErr w:type="spellEnd"/>
      <w:r w:rsidRPr="00771CA7">
        <w:rPr>
          <w:rFonts w:ascii="Times New Roman" w:hAnsi="Times New Roman"/>
          <w:color w:val="000000"/>
          <w:sz w:val="26"/>
          <w:szCs w:val="26"/>
        </w:rPr>
        <w:t xml:space="preserve"> со взрослым населением 6711 консультаций; с учащимися общеобразовательных организаций 80 групповых </w:t>
      </w:r>
      <w:proofErr w:type="spellStart"/>
      <w:r w:rsidRPr="00771CA7">
        <w:rPr>
          <w:rFonts w:ascii="Times New Roman" w:hAnsi="Times New Roman"/>
          <w:color w:val="000000"/>
          <w:sz w:val="26"/>
          <w:szCs w:val="26"/>
        </w:rPr>
        <w:t>профориентационных</w:t>
      </w:r>
      <w:proofErr w:type="spellEnd"/>
      <w:r w:rsidRPr="00771CA7">
        <w:rPr>
          <w:rFonts w:ascii="Times New Roman" w:hAnsi="Times New Roman"/>
          <w:color w:val="000000"/>
          <w:sz w:val="26"/>
          <w:szCs w:val="26"/>
        </w:rPr>
        <w:t xml:space="preserve"> консультаций с охватом 1001 человек и 1548 индивидуальных </w:t>
      </w:r>
      <w:proofErr w:type="spellStart"/>
      <w:r w:rsidRPr="00771CA7">
        <w:rPr>
          <w:rFonts w:ascii="Times New Roman" w:hAnsi="Times New Roman"/>
          <w:color w:val="000000"/>
          <w:sz w:val="26"/>
          <w:szCs w:val="26"/>
        </w:rPr>
        <w:t>профконсультаций</w:t>
      </w:r>
      <w:proofErr w:type="spellEnd"/>
      <w:r w:rsidRPr="00771CA7">
        <w:rPr>
          <w:rFonts w:ascii="Times New Roman" w:hAnsi="Times New Roman"/>
          <w:color w:val="000000"/>
          <w:sz w:val="26"/>
          <w:szCs w:val="26"/>
        </w:rPr>
        <w:t xml:space="preserve"> с охватом 548 человек.</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Кроме того, в 2025 год центрами социального страхования и социальной защиты было проведено 6 ярмарок вакансий и 5 ярмарок учебных мест, а также </w:t>
      </w:r>
      <w:r w:rsidR="00C13CC8">
        <w:rPr>
          <w:rFonts w:ascii="Times New Roman" w:hAnsi="Times New Roman"/>
          <w:sz w:val="26"/>
          <w:szCs w:val="26"/>
        </w:rPr>
        <w:t xml:space="preserve">            </w:t>
      </w:r>
      <w:r w:rsidRPr="00771CA7">
        <w:rPr>
          <w:rFonts w:ascii="Times New Roman" w:hAnsi="Times New Roman"/>
          <w:sz w:val="26"/>
          <w:szCs w:val="26"/>
        </w:rPr>
        <w:t>2 мини-ярмарки вакансий, которые посетили 2752 человека.</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Роль государства в сфере защиты трудовых прав прежде всего заключается в  содействии занятости населения, создании рабочих мест  и повышения благосостояния и справедливой оплаты труда; формировании государственного заказа на обучение специалистов для бюджетного сектора и реального сектора экономики с целью гарантированного трудоустройства каждого из выпускников учебных организаций среднего и высшего профессионального образования; обеспечении рациональной занятости населения на основе сохранения рабочих мест на жизненно важных и перспективных предприятиях, создании новых рабочих мест, прежде всего в реальном секторе экономики; создании условий для повышения мотивации органов занятости по поиску работы и трудоустройству лиц, ищущих работу; создании гибкой системы подготовки и переподготовки кадров; последовательное повышение уровня оплаты труда как основного источника денежных доходов населения и важнейшего стимула трудовой активности работников наемного труда. </w:t>
      </w:r>
    </w:p>
    <w:p w:rsidR="00274B2D" w:rsidRPr="00771CA7" w:rsidRDefault="00274B2D" w:rsidP="00274B2D">
      <w:pPr>
        <w:spacing w:after="0" w:line="240" w:lineRule="auto"/>
        <w:ind w:firstLine="567"/>
        <w:jc w:val="both"/>
        <w:rPr>
          <w:rFonts w:ascii="Times New Roman" w:hAnsi="Times New Roman"/>
          <w:sz w:val="26"/>
          <w:szCs w:val="26"/>
        </w:rPr>
      </w:pP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eastAsia="Calibri" w:hAnsi="Times New Roman"/>
          <w:i/>
          <w:sz w:val="26"/>
          <w:szCs w:val="26"/>
          <w:lang w:eastAsia="en-US"/>
        </w:rPr>
        <w:lastRenderedPageBreak/>
        <w:t xml:space="preserve"> </w:t>
      </w:r>
      <w:r w:rsidRPr="00771CA7">
        <w:rPr>
          <w:rFonts w:ascii="Times New Roman" w:hAnsi="Times New Roman"/>
          <w:sz w:val="26"/>
          <w:szCs w:val="26"/>
        </w:rPr>
        <w:t xml:space="preserve">В 2025 году в адрес Уполномоченного поступило 17 обращений, связанных с нарушением трудового права: по 13 обращениям были даны соответствующие разъяснения, 2 обращения были признаны обоснованными и положительно разрешенными, 1 обращение было направленно по подведомственности и </w:t>
      </w:r>
      <w:r w:rsidR="00296526">
        <w:rPr>
          <w:rFonts w:ascii="Times New Roman" w:hAnsi="Times New Roman"/>
          <w:sz w:val="26"/>
          <w:szCs w:val="26"/>
        </w:rPr>
        <w:t xml:space="preserve">                       </w:t>
      </w:r>
      <w:r w:rsidRPr="00771CA7">
        <w:rPr>
          <w:rFonts w:ascii="Times New Roman" w:hAnsi="Times New Roman"/>
          <w:sz w:val="26"/>
          <w:szCs w:val="26"/>
        </w:rPr>
        <w:t>1 обращение было отозвано заявителем.</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Из общего числа поступивших обращений по вопросам нарушения трудовых прав  7 обращений были связанны с правом получения вознаграждения за труд, а в 10 обращений затрагивались вопросы свободы от незаконного увольнения и право на трудоустройство. </w:t>
      </w:r>
    </w:p>
    <w:p w:rsidR="00274B2D" w:rsidRPr="00771CA7" w:rsidRDefault="00274B2D" w:rsidP="00274B2D">
      <w:pPr>
        <w:spacing w:after="0" w:line="240" w:lineRule="auto"/>
        <w:ind w:firstLine="567"/>
        <w:jc w:val="both"/>
        <w:rPr>
          <w:rFonts w:ascii="Times New Roman" w:hAnsi="Times New Roman"/>
          <w:sz w:val="26"/>
          <w:szCs w:val="26"/>
        </w:rPr>
      </w:pP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В качестве наиболее ярких примеров считаю возможным привести ниже следующие из числа рассмотренных Уполномоченным в 2025 году.</w:t>
      </w:r>
    </w:p>
    <w:p w:rsidR="00274B2D" w:rsidRPr="00771CA7" w:rsidRDefault="00274B2D" w:rsidP="00274B2D">
      <w:pPr>
        <w:pStyle w:val="a3"/>
        <w:ind w:left="567" w:firstLine="567"/>
        <w:jc w:val="both"/>
        <w:rPr>
          <w:rFonts w:ascii="Times New Roman" w:hAnsi="Times New Roman"/>
          <w:i/>
          <w:sz w:val="26"/>
          <w:szCs w:val="26"/>
        </w:rPr>
      </w:pPr>
      <w:r w:rsidRPr="00771CA7">
        <w:rPr>
          <w:rFonts w:ascii="Times New Roman" w:hAnsi="Times New Roman"/>
          <w:i/>
          <w:sz w:val="26"/>
          <w:szCs w:val="26"/>
        </w:rPr>
        <w:t>Обращение гражданки  Д. по вопросу правильности начисления работодателем в лице МУП «</w:t>
      </w:r>
      <w:proofErr w:type="spellStart"/>
      <w:r w:rsidRPr="00771CA7">
        <w:rPr>
          <w:rFonts w:ascii="Times New Roman" w:hAnsi="Times New Roman"/>
          <w:i/>
          <w:sz w:val="26"/>
          <w:szCs w:val="26"/>
        </w:rPr>
        <w:t>Бендерское</w:t>
      </w:r>
      <w:proofErr w:type="spellEnd"/>
      <w:r w:rsidRPr="00771CA7">
        <w:rPr>
          <w:rFonts w:ascii="Times New Roman" w:hAnsi="Times New Roman"/>
          <w:i/>
          <w:sz w:val="26"/>
          <w:szCs w:val="26"/>
        </w:rPr>
        <w:t xml:space="preserve"> троллейбусное управление»  выплат по возмещению вреда здоровью в связи с утратой общей трудоспособности </w:t>
      </w:r>
      <w:r w:rsidR="00036082">
        <w:rPr>
          <w:rFonts w:ascii="Times New Roman" w:hAnsi="Times New Roman"/>
          <w:i/>
          <w:sz w:val="26"/>
          <w:szCs w:val="26"/>
        </w:rPr>
        <w:t xml:space="preserve">    </w:t>
      </w:r>
      <w:r w:rsidRPr="00771CA7">
        <w:rPr>
          <w:rFonts w:ascii="Times New Roman" w:hAnsi="Times New Roman"/>
          <w:i/>
          <w:sz w:val="26"/>
          <w:szCs w:val="26"/>
        </w:rPr>
        <w:t xml:space="preserve">25 %, установленной КВЭЖ в следствии травмы, полученной на производстве. По итогам рассмотрения указанного обращения было установлено, что работодателем были нарушены права заявительницы. Так, действующие предприятия Приднестровской Молдавской Республики при назначении выплат в возмещение вреда здоровью руководствуются Гражданским кодексом </w:t>
      </w:r>
      <w:r w:rsidR="00036082">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Трудовым кодексом </w:t>
      </w:r>
      <w:r w:rsidR="00036082">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Приказом Министра здравоохранения и социальной защиты </w:t>
      </w:r>
      <w:r w:rsidR="00036082">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от 27 мая 2004 года № 239  «Об утверждении Правил возмещения работодателями вреда, причиненного работникам увечьем, профессиональным заболеванием либо иным повреждением здоровья, связанными с исполнением ими трудовых обязанностей и выплате организациями единовременного пособия в связи с ограничением трудоспособности или смерти работника, вследствие несчастного случая на производстве или профессионального заболевания». Таким образом выплаты по возмещению вреда заявительнице должны были  составлять 25% к среднему месячному заработку за 12 (двенадцать) месяцев работы, предшествовавших повреждению здоровья, вне зависимости от должности с учетом индексации МРОТ. Кроме того, в соответствии с пунктом 44 Правил – возмещение вреда в части утраченного заработка производится в течении срока, на который установлена утрата профессиональной  трудоспособности в связи с трудовым увечьем, а дополнительных расходов – в течение срока, на который определена нуждаемость. Поскольку у гражданки Д. утрата профессиональной трудоспособности в связи с трудовым увечьем установлена бессрочно, соответственно и выплаты по возмещению вреда полагаются бессрочно. </w:t>
      </w:r>
    </w:p>
    <w:p w:rsidR="00274B2D" w:rsidRPr="00771CA7" w:rsidRDefault="00274B2D" w:rsidP="00274B2D">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С целью восстановления прав гражданки Д. в адрес Главы Государственной администрации г. Бендеры Уполномоченным был направлен акт реагирования – Представление, по итогам рассмотрения которого работодателем был пересмотрен размер ежемесячных выплат возмещения вреда, причиненного увечьем, профессиональным заболеванием или иным повреждением здоровья, связанных с исполнением трудовых обязанностей с учетом коэффициента увеличения МРОТ в сторону их увеличения, также  </w:t>
      </w:r>
      <w:r w:rsidRPr="00771CA7">
        <w:rPr>
          <w:rFonts w:ascii="Times New Roman" w:hAnsi="Times New Roman"/>
          <w:i/>
          <w:sz w:val="26"/>
          <w:szCs w:val="26"/>
        </w:rPr>
        <w:lastRenderedPageBreak/>
        <w:t>произведен перерасчет недополученных ею компенсационных выплат за предыдущие годы.</w:t>
      </w:r>
    </w:p>
    <w:p w:rsidR="00274B2D" w:rsidRPr="00771CA7" w:rsidRDefault="00274B2D" w:rsidP="00274B2D">
      <w:pPr>
        <w:spacing w:after="0" w:line="240" w:lineRule="auto"/>
        <w:ind w:left="567" w:firstLine="567"/>
        <w:jc w:val="both"/>
        <w:rPr>
          <w:rFonts w:ascii="Times New Roman" w:hAnsi="Times New Roman"/>
          <w:i/>
          <w:sz w:val="26"/>
          <w:szCs w:val="26"/>
        </w:rPr>
      </w:pPr>
    </w:p>
    <w:p w:rsidR="00274B2D" w:rsidRPr="00771CA7" w:rsidRDefault="00274B2D" w:rsidP="00274B2D">
      <w:pPr>
        <w:spacing w:after="0" w:line="240" w:lineRule="auto"/>
        <w:ind w:left="567" w:right="-1" w:firstLine="567"/>
        <w:jc w:val="both"/>
        <w:rPr>
          <w:rFonts w:ascii="Times New Roman" w:hAnsi="Times New Roman"/>
          <w:i/>
          <w:sz w:val="26"/>
          <w:szCs w:val="26"/>
        </w:rPr>
      </w:pPr>
      <w:r w:rsidRPr="00771CA7">
        <w:rPr>
          <w:rFonts w:ascii="Times New Roman" w:eastAsia="Calibri" w:hAnsi="Times New Roman"/>
          <w:i/>
          <w:sz w:val="26"/>
          <w:szCs w:val="26"/>
          <w:lang w:eastAsia="en-US"/>
        </w:rPr>
        <w:t xml:space="preserve">Обращение гражданина </w:t>
      </w:r>
      <w:r w:rsidRPr="00771CA7">
        <w:rPr>
          <w:rFonts w:ascii="Times New Roman" w:hAnsi="Times New Roman"/>
          <w:i/>
          <w:sz w:val="26"/>
          <w:szCs w:val="26"/>
        </w:rPr>
        <w:t xml:space="preserve">П. по </w:t>
      </w:r>
      <w:r w:rsidRPr="00771CA7">
        <w:rPr>
          <w:rFonts w:ascii="Times New Roman" w:eastAsia="Calibri" w:hAnsi="Times New Roman"/>
          <w:i/>
          <w:sz w:val="26"/>
          <w:szCs w:val="26"/>
        </w:rPr>
        <w:t>вопросу</w:t>
      </w:r>
      <w:r w:rsidRPr="00771CA7">
        <w:rPr>
          <w:rFonts w:ascii="Times New Roman" w:hAnsi="Times New Roman"/>
          <w:i/>
          <w:sz w:val="26"/>
          <w:szCs w:val="26"/>
        </w:rPr>
        <w:t xml:space="preserve"> нарушения его прав со стороны               ООО «Известняк», где заявитель выполнял функции водителя большегрузного автомобиля по гражданско-правовому договору выполнения услуг (личного найма).</w:t>
      </w:r>
      <w:r w:rsidRPr="00771CA7">
        <w:rPr>
          <w:rFonts w:ascii="Times New Roman" w:eastAsia="Calibri" w:hAnsi="Times New Roman"/>
          <w:i/>
          <w:sz w:val="26"/>
          <w:szCs w:val="26"/>
        </w:rPr>
        <w:t xml:space="preserve">     </w:t>
      </w:r>
      <w:r w:rsidRPr="00771CA7">
        <w:rPr>
          <w:rFonts w:ascii="Times New Roman" w:hAnsi="Times New Roman"/>
          <w:i/>
          <w:sz w:val="26"/>
          <w:szCs w:val="26"/>
        </w:rPr>
        <w:t xml:space="preserve">В своем обращении заявитель указывал на нарушение его прав со стороны нанимателя. Так, при подписании указанного выше договора у него затребовали трудовую книжку, хотя этот договор не является трудовым, а после того, как заявитель заявил о расторжении в одностороннем порядке подписанного между ним и ООО «Известняк» договора выполнения услуг (личного найма) по тем основаниям, что наниматель  требовал выполнения со стороны гражданина П. услуг непрописанных в данном договоре (осуществление ремонта автомобиля), трудовую книжку гражданину П. не вернули, более того уведомили заявителя, что в его трудовой книжке будет сделана запись об увольнении за прогул. </w:t>
      </w:r>
    </w:p>
    <w:p w:rsidR="00274B2D" w:rsidRPr="00771CA7" w:rsidRDefault="00274B2D" w:rsidP="00274B2D">
      <w:pPr>
        <w:spacing w:after="0" w:line="240" w:lineRule="auto"/>
        <w:ind w:left="567" w:right="-1" w:firstLine="567"/>
        <w:jc w:val="both"/>
        <w:rPr>
          <w:rFonts w:ascii="Times New Roman" w:hAnsi="Times New Roman"/>
          <w:i/>
          <w:sz w:val="26"/>
          <w:szCs w:val="26"/>
        </w:rPr>
      </w:pPr>
      <w:r w:rsidRPr="00771CA7">
        <w:rPr>
          <w:rFonts w:ascii="Times New Roman" w:hAnsi="Times New Roman"/>
          <w:i/>
          <w:sz w:val="26"/>
          <w:szCs w:val="26"/>
        </w:rPr>
        <w:t xml:space="preserve">В рамках проводимого разбирательства в адрес Директора </w:t>
      </w:r>
      <w:r w:rsidR="00CC7849">
        <w:rPr>
          <w:rFonts w:ascii="Times New Roman" w:hAnsi="Times New Roman"/>
          <w:i/>
          <w:sz w:val="26"/>
          <w:szCs w:val="26"/>
        </w:rPr>
        <w:t xml:space="preserve">                      </w:t>
      </w:r>
      <w:r w:rsidRPr="00771CA7">
        <w:rPr>
          <w:rFonts w:ascii="Times New Roman" w:hAnsi="Times New Roman"/>
          <w:i/>
          <w:sz w:val="26"/>
          <w:szCs w:val="26"/>
        </w:rPr>
        <w:t xml:space="preserve">ООО «Известняк» Уполномоченным  было направлено письмо, в котором было указано, что взаимоотношения, возникающие между сторонами при заключении гражданско-правового договора выполнения услуг (личного найма), регулируются Гражданским Кодексом Приднестровской Молдавской Республики и нормы трудового законодательства на них не распространяются, в том числе и требования, связанные с предоставлением трудовой книжки и хранения ее у нанимателя, более того, за незаконное удержание нанимателем трудовой книжки работника предусмотрена административная ответственность. Также Уполномоченным было указано, что действия ООО «Известняк», связанные с необоснованным удержанием трудовой книжки гражданина  П. и возможным произведением в ней записи об увольнении заявителя по основаниям, предусмотренным подпунктом «е» пункта 1 статьи 81 Трудового Кодекса </w:t>
      </w:r>
      <w:r w:rsidR="00036082">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(увольнение за прогул), являются необоснованными, противоречащими требованиям действующего законодательства </w:t>
      </w:r>
      <w:r w:rsidR="00036082">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и нарушают права заявителя.</w:t>
      </w:r>
    </w:p>
    <w:p w:rsidR="00274B2D" w:rsidRPr="00771CA7" w:rsidRDefault="00274B2D" w:rsidP="00274B2D">
      <w:pPr>
        <w:spacing w:after="0" w:line="240" w:lineRule="auto"/>
        <w:ind w:left="567" w:right="-1" w:firstLine="567"/>
        <w:jc w:val="both"/>
        <w:rPr>
          <w:rFonts w:ascii="Times New Roman" w:hAnsi="Times New Roman"/>
          <w:i/>
          <w:sz w:val="26"/>
          <w:szCs w:val="26"/>
        </w:rPr>
      </w:pPr>
      <w:r w:rsidRPr="00771CA7">
        <w:rPr>
          <w:rFonts w:ascii="Times New Roman" w:hAnsi="Times New Roman"/>
          <w:i/>
          <w:sz w:val="26"/>
          <w:szCs w:val="26"/>
        </w:rPr>
        <w:t xml:space="preserve">Несмотря на указанное выше в трудовую книжку гражданина П. </w:t>
      </w:r>
      <w:r w:rsidR="000B223C">
        <w:rPr>
          <w:rFonts w:ascii="Times New Roman" w:hAnsi="Times New Roman"/>
          <w:i/>
          <w:sz w:val="26"/>
          <w:szCs w:val="26"/>
        </w:rPr>
        <w:t xml:space="preserve">            </w:t>
      </w:r>
      <w:r w:rsidRPr="00771CA7">
        <w:rPr>
          <w:rFonts w:ascii="Times New Roman" w:hAnsi="Times New Roman"/>
          <w:i/>
          <w:sz w:val="26"/>
          <w:szCs w:val="26"/>
        </w:rPr>
        <w:t xml:space="preserve">все-таки работодателем была внесена запись «уволен с занимаемой должности за прогулы в порядке, предусмотренном подпунктом е) пункта 1 статьи 81 ТК ПМР». </w:t>
      </w:r>
    </w:p>
    <w:p w:rsidR="00274B2D" w:rsidRPr="00771CA7" w:rsidRDefault="00274B2D" w:rsidP="00274B2D">
      <w:pPr>
        <w:spacing w:after="0" w:line="240" w:lineRule="auto"/>
        <w:ind w:left="567" w:right="-1" w:firstLine="567"/>
        <w:jc w:val="both"/>
        <w:rPr>
          <w:rFonts w:ascii="Times New Roman" w:hAnsi="Times New Roman"/>
          <w:i/>
          <w:sz w:val="26"/>
          <w:szCs w:val="26"/>
        </w:rPr>
      </w:pPr>
      <w:r w:rsidRPr="00771CA7">
        <w:rPr>
          <w:rFonts w:ascii="Times New Roman" w:hAnsi="Times New Roman"/>
          <w:i/>
          <w:sz w:val="26"/>
          <w:szCs w:val="26"/>
        </w:rPr>
        <w:t xml:space="preserve">В связи с тем, что данные действия Директора ООО «Известняк» противоречат нормам законодательства Приднестровской Молдавской Республики, что привело к нарушению прав гражданина П., Уполномоченный обратился  в адрес Прокурора г. </w:t>
      </w:r>
      <w:proofErr w:type="spellStart"/>
      <w:r w:rsidRPr="00771CA7">
        <w:rPr>
          <w:rFonts w:ascii="Times New Roman" w:hAnsi="Times New Roman"/>
          <w:i/>
          <w:sz w:val="26"/>
          <w:szCs w:val="26"/>
        </w:rPr>
        <w:t>Слободзея</w:t>
      </w:r>
      <w:proofErr w:type="spellEnd"/>
      <w:r w:rsidRPr="00771CA7">
        <w:rPr>
          <w:rFonts w:ascii="Times New Roman" w:hAnsi="Times New Roman"/>
          <w:i/>
          <w:sz w:val="26"/>
          <w:szCs w:val="26"/>
        </w:rPr>
        <w:t xml:space="preserve"> и </w:t>
      </w:r>
      <w:proofErr w:type="spellStart"/>
      <w:r w:rsidRPr="00771CA7">
        <w:rPr>
          <w:rFonts w:ascii="Times New Roman" w:hAnsi="Times New Roman"/>
          <w:i/>
          <w:sz w:val="26"/>
          <w:szCs w:val="26"/>
        </w:rPr>
        <w:t>Слободзейского</w:t>
      </w:r>
      <w:proofErr w:type="spellEnd"/>
      <w:r w:rsidRPr="00771CA7">
        <w:rPr>
          <w:rFonts w:ascii="Times New Roman" w:hAnsi="Times New Roman"/>
          <w:i/>
          <w:sz w:val="26"/>
          <w:szCs w:val="26"/>
        </w:rPr>
        <w:t xml:space="preserve"> района с просьбой провести проверку фактов, изложенных в обращении гражданина П. и принять меры прокурорского реагирования в отношении директора </w:t>
      </w:r>
      <w:r w:rsidR="00BC4513">
        <w:rPr>
          <w:rFonts w:ascii="Times New Roman" w:hAnsi="Times New Roman"/>
          <w:i/>
          <w:sz w:val="26"/>
          <w:szCs w:val="26"/>
        </w:rPr>
        <w:t xml:space="preserve">              </w:t>
      </w:r>
      <w:r w:rsidRPr="00771CA7">
        <w:rPr>
          <w:rFonts w:ascii="Times New Roman" w:hAnsi="Times New Roman"/>
          <w:i/>
          <w:sz w:val="26"/>
          <w:szCs w:val="26"/>
        </w:rPr>
        <w:t xml:space="preserve">ООО «Известняк». По итогам разбирательства Прокурором г. </w:t>
      </w:r>
      <w:proofErr w:type="spellStart"/>
      <w:r w:rsidRPr="00771CA7">
        <w:rPr>
          <w:rFonts w:ascii="Times New Roman" w:hAnsi="Times New Roman"/>
          <w:i/>
          <w:sz w:val="26"/>
          <w:szCs w:val="26"/>
        </w:rPr>
        <w:t>Слободзея</w:t>
      </w:r>
      <w:proofErr w:type="spellEnd"/>
      <w:r w:rsidRPr="00771CA7">
        <w:rPr>
          <w:rFonts w:ascii="Times New Roman" w:hAnsi="Times New Roman"/>
          <w:i/>
          <w:sz w:val="26"/>
          <w:szCs w:val="26"/>
        </w:rPr>
        <w:t xml:space="preserve"> и </w:t>
      </w:r>
      <w:proofErr w:type="spellStart"/>
      <w:r w:rsidRPr="00771CA7">
        <w:rPr>
          <w:rFonts w:ascii="Times New Roman" w:hAnsi="Times New Roman"/>
          <w:i/>
          <w:sz w:val="26"/>
          <w:szCs w:val="26"/>
        </w:rPr>
        <w:t>Слободзейского</w:t>
      </w:r>
      <w:proofErr w:type="spellEnd"/>
      <w:r w:rsidRPr="00771CA7">
        <w:rPr>
          <w:rFonts w:ascii="Times New Roman" w:hAnsi="Times New Roman"/>
          <w:i/>
          <w:sz w:val="26"/>
          <w:szCs w:val="26"/>
        </w:rPr>
        <w:t xml:space="preserve"> района было направлено письмо в адрес директора </w:t>
      </w:r>
      <w:r w:rsidR="00FE1976">
        <w:rPr>
          <w:rFonts w:ascii="Times New Roman" w:hAnsi="Times New Roman"/>
          <w:i/>
          <w:sz w:val="26"/>
          <w:szCs w:val="26"/>
        </w:rPr>
        <w:t xml:space="preserve">                 </w:t>
      </w:r>
      <w:r w:rsidRPr="00771CA7">
        <w:rPr>
          <w:rFonts w:ascii="Times New Roman" w:hAnsi="Times New Roman"/>
          <w:i/>
          <w:sz w:val="26"/>
          <w:szCs w:val="26"/>
        </w:rPr>
        <w:t xml:space="preserve">ООО «Известняк» о необходимости исправления записи в трудовой книжке заявителя и недопущении в дальнейшем нарушений действующего </w:t>
      </w:r>
      <w:r w:rsidRPr="00771CA7">
        <w:rPr>
          <w:rFonts w:ascii="Times New Roman" w:hAnsi="Times New Roman"/>
          <w:i/>
          <w:sz w:val="26"/>
          <w:szCs w:val="26"/>
        </w:rPr>
        <w:lastRenderedPageBreak/>
        <w:t>законодательства   при оформлении договорных отношений с лицами, работающими на основании гражданско-правовых договоров.</w:t>
      </w:r>
    </w:p>
    <w:p w:rsidR="00274B2D" w:rsidRPr="00771CA7" w:rsidRDefault="00274B2D" w:rsidP="00274B2D">
      <w:pPr>
        <w:spacing w:after="0" w:line="240" w:lineRule="auto"/>
        <w:ind w:left="567" w:right="-1" w:firstLine="567"/>
        <w:jc w:val="both"/>
        <w:rPr>
          <w:rFonts w:ascii="Times New Roman" w:hAnsi="Times New Roman"/>
          <w:i/>
          <w:sz w:val="26"/>
          <w:szCs w:val="26"/>
        </w:rPr>
      </w:pPr>
    </w:p>
    <w:p w:rsidR="00274B2D" w:rsidRPr="00771CA7" w:rsidRDefault="00274B2D" w:rsidP="00274B2D">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Обращение гражданина К. по </w:t>
      </w:r>
      <w:r w:rsidRPr="00771CA7">
        <w:rPr>
          <w:rFonts w:ascii="Times New Roman" w:eastAsia="Calibri" w:hAnsi="Times New Roman"/>
          <w:i/>
          <w:sz w:val="26"/>
          <w:szCs w:val="26"/>
          <w:lang w:eastAsia="en-US"/>
        </w:rPr>
        <w:t>вопросу</w:t>
      </w:r>
      <w:r w:rsidRPr="00771CA7">
        <w:rPr>
          <w:rFonts w:ascii="Times New Roman" w:hAnsi="Times New Roman"/>
          <w:i/>
          <w:sz w:val="26"/>
          <w:szCs w:val="26"/>
        </w:rPr>
        <w:t xml:space="preserve"> нарушения ее трудовых прав в части отсутствия на рабочем месте отвечающим утверждённым государственным санитарным нормам, а также требованиям в области охраны труда надлежащих условий труда.</w:t>
      </w:r>
    </w:p>
    <w:p w:rsidR="00274B2D" w:rsidRPr="00771CA7" w:rsidRDefault="00274B2D" w:rsidP="00274B2D">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 В своем обращении заявительница указывала на то, что она состоит в трудовых отношениях с ЗАО «Букет Молдавии» и работает  продавцом одного из фирменных магазинов ЗАО «Букет Молдавии», расположенного в </w:t>
      </w:r>
      <w:r w:rsidR="008F5608">
        <w:rPr>
          <w:rFonts w:ascii="Times New Roman" w:hAnsi="Times New Roman"/>
          <w:i/>
          <w:sz w:val="26"/>
          <w:szCs w:val="26"/>
        </w:rPr>
        <w:t>городе</w:t>
      </w:r>
      <w:r w:rsidRPr="00771CA7">
        <w:rPr>
          <w:rFonts w:ascii="Times New Roman" w:hAnsi="Times New Roman"/>
          <w:i/>
          <w:sz w:val="26"/>
          <w:szCs w:val="26"/>
        </w:rPr>
        <w:t xml:space="preserve"> Тирасполь, и что в одном помещении, где находится магазин, располагается  казино, с общим входом, коридором и санитарным узлом. </w:t>
      </w:r>
      <w:r w:rsidR="001F393E">
        <w:rPr>
          <w:rFonts w:ascii="Times New Roman" w:hAnsi="Times New Roman"/>
          <w:i/>
          <w:sz w:val="26"/>
          <w:szCs w:val="26"/>
        </w:rPr>
        <w:t xml:space="preserve">                </w:t>
      </w:r>
      <w:r w:rsidRPr="00771CA7">
        <w:rPr>
          <w:rFonts w:ascii="Times New Roman" w:hAnsi="Times New Roman"/>
          <w:i/>
          <w:sz w:val="26"/>
          <w:szCs w:val="26"/>
        </w:rPr>
        <w:t xml:space="preserve">По словам заявительницы, из помещения казино в торговый зал магазина часто поступает сигаретный дым (вытяжка не работает), сан. узел работниками казино закрывается на ключ, и продавцы не имеют к нему доступа,  из-за чего возникают конфликтные ситуации с администрацией казино.  </w:t>
      </w:r>
    </w:p>
    <w:p w:rsidR="00274B2D" w:rsidRPr="00771CA7" w:rsidRDefault="00274B2D" w:rsidP="00274B2D">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 С целью разрешения сложившейся ситуации Уполномоченный обратился в адрес администрации ЗАО «Букет Молдавии» для принятия мер к защите трудовых прав своего работника, по итогам рассмотрения которого были установлены вентиляционные шахты для обеспечения подачи чистого воздуха в помещения и  устранены препятствия для продавцов торговой точки  </w:t>
      </w:r>
      <w:r w:rsidR="00CC7849">
        <w:rPr>
          <w:rFonts w:ascii="Times New Roman" w:hAnsi="Times New Roman"/>
          <w:i/>
          <w:sz w:val="26"/>
          <w:szCs w:val="26"/>
        </w:rPr>
        <w:t xml:space="preserve">         </w:t>
      </w:r>
      <w:r w:rsidRPr="00771CA7">
        <w:rPr>
          <w:rFonts w:ascii="Times New Roman" w:hAnsi="Times New Roman"/>
          <w:i/>
          <w:sz w:val="26"/>
          <w:szCs w:val="26"/>
        </w:rPr>
        <w:t>ЗАО «Букет Молдавии» в доступе к помещению, в котором располагается сан. узел.</w:t>
      </w:r>
    </w:p>
    <w:p w:rsidR="00274B2D" w:rsidRPr="00771CA7" w:rsidRDefault="00274B2D" w:rsidP="00274B2D">
      <w:pPr>
        <w:spacing w:after="0" w:line="240" w:lineRule="auto"/>
        <w:ind w:left="567" w:firstLine="567"/>
        <w:jc w:val="both"/>
        <w:rPr>
          <w:rFonts w:ascii="Times New Roman" w:hAnsi="Times New Roman"/>
          <w:i/>
          <w:sz w:val="26"/>
          <w:szCs w:val="26"/>
        </w:rPr>
      </w:pPr>
    </w:p>
    <w:p w:rsidR="00274B2D" w:rsidRPr="00771CA7" w:rsidRDefault="00274B2D" w:rsidP="00274B2D">
      <w:pPr>
        <w:pStyle w:val="a3"/>
        <w:ind w:firstLine="567"/>
        <w:jc w:val="both"/>
        <w:rPr>
          <w:rFonts w:ascii="Times New Roman" w:hAnsi="Times New Roman"/>
          <w:sz w:val="26"/>
          <w:szCs w:val="26"/>
        </w:rPr>
      </w:pPr>
      <w:r w:rsidRPr="00771CA7">
        <w:rPr>
          <w:rFonts w:ascii="Times New Roman" w:hAnsi="Times New Roman"/>
          <w:sz w:val="26"/>
          <w:szCs w:val="26"/>
        </w:rPr>
        <w:t>В 2025 году законодатели продолжили совершенствование законодательства в сфере трудовых прав.</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целях совершенствования и однозначного применения норм Закона Приднестровской Молдавской Республики «О заработной плате работников бюджетной сферы, денежном довольствии военнослужащих и лиц, приравненных к ним по условиям выплат денежного довольствия, денежном содержании государственных гражданских служащих» в части установления педагогической нагрузки педагогическим работникам и  </w:t>
      </w:r>
      <w:r w:rsidRPr="00771CA7">
        <w:rPr>
          <w:rFonts w:ascii="Times New Roman" w:eastAsia="Calibri" w:hAnsi="Times New Roman"/>
          <w:sz w:val="26"/>
          <w:szCs w:val="26"/>
        </w:rPr>
        <w:t>руководящим работникам организаций образования всех типов и видов,  и  последующей тарификации парламентариями были внесены изменения в указанный закон,  устанавливающие что,</w:t>
      </w:r>
      <w:r w:rsidRPr="00771CA7">
        <w:rPr>
          <w:rFonts w:ascii="Times New Roman" w:eastAsia="Calibri" w:hAnsi="Times New Roman"/>
          <w:b/>
          <w:sz w:val="26"/>
          <w:szCs w:val="26"/>
        </w:rPr>
        <w:t xml:space="preserve"> </w:t>
      </w:r>
      <w:r w:rsidRPr="00771CA7">
        <w:rPr>
          <w:rFonts w:ascii="Times New Roman" w:eastAsia="Calibri" w:hAnsi="Times New Roman"/>
          <w:sz w:val="26"/>
          <w:szCs w:val="26"/>
        </w:rPr>
        <w:t>пр</w:t>
      </w:r>
      <w:r w:rsidRPr="00771CA7">
        <w:rPr>
          <w:rFonts w:ascii="Times New Roman" w:hAnsi="Times New Roman"/>
          <w:sz w:val="26"/>
          <w:szCs w:val="26"/>
        </w:rPr>
        <w:t>и тарификации педагогическая нагрузка не должна превышать  1,5 ставки в течение учебного года, за исключением:</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 лицам, имеющим ученую степень кандидата наук или доктора наук, разрешается вести педагогическую работу с нагрузкой в размере не более </w:t>
      </w:r>
      <w:r w:rsidRPr="00771CA7">
        <w:rPr>
          <w:rFonts w:ascii="Times New Roman" w:hAnsi="Times New Roman"/>
          <w:sz w:val="26"/>
          <w:szCs w:val="26"/>
        </w:rPr>
        <w:br/>
        <w:t xml:space="preserve">2 (двух) ставок в организациях высшего профессионального образования;      </w:t>
      </w:r>
    </w:p>
    <w:p w:rsidR="00204D18"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 педагогическим работникам в организациях образования и иных организациях, обладающих правом осуществления образовательной деятельности, в связи с отсутствием квалифицированных педагогических кадров и необходимостью обеспечения образовательного процесса с разрешения учредителя (учредителей) указанных организаций педагогическая нагрузка при тарификации может устанавливаться в размере не более 2 (двух) ставок в течение учебного года;</w:t>
      </w:r>
      <w:r w:rsidR="00204D18">
        <w:rPr>
          <w:rFonts w:ascii="Times New Roman" w:hAnsi="Times New Roman"/>
          <w:sz w:val="26"/>
          <w:szCs w:val="26"/>
        </w:rPr>
        <w:t xml:space="preserve"> </w:t>
      </w: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руководящим работникам организаций образования и иных организаций, обладающих правом осуществления образовательной деятельности, с разрешения </w:t>
      </w:r>
      <w:r w:rsidRPr="00771CA7">
        <w:rPr>
          <w:rFonts w:ascii="Times New Roman" w:hAnsi="Times New Roman"/>
          <w:sz w:val="26"/>
          <w:szCs w:val="26"/>
        </w:rPr>
        <w:lastRenderedPageBreak/>
        <w:t>учредителя (учредителей) указанных организаций помимо основной работы разрешается вести педагогическую работу или занятия в кружках на условиях совмещения с нагрузкой, не превышающей 1 (одной) ставки в течение учебного года.</w:t>
      </w:r>
    </w:p>
    <w:p w:rsidR="00274B2D" w:rsidRPr="00771CA7" w:rsidRDefault="00274B2D" w:rsidP="00274B2D">
      <w:pPr>
        <w:spacing w:after="0" w:line="240" w:lineRule="auto"/>
        <w:ind w:left="567" w:firstLine="567"/>
        <w:jc w:val="both"/>
        <w:rPr>
          <w:rFonts w:ascii="Times New Roman" w:hAnsi="Times New Roman"/>
          <w:i/>
          <w:sz w:val="26"/>
          <w:szCs w:val="26"/>
        </w:rPr>
      </w:pPr>
      <w:r w:rsidRPr="00771CA7">
        <w:rPr>
          <w:rFonts w:ascii="Times New Roman" w:eastAsia="Calibri" w:hAnsi="Times New Roman"/>
          <w:i/>
          <w:sz w:val="26"/>
          <w:szCs w:val="26"/>
          <w:u w:val="single"/>
        </w:rPr>
        <w:t>Справка к сведению:</w:t>
      </w:r>
      <w:r w:rsidRPr="00771CA7">
        <w:rPr>
          <w:rFonts w:ascii="Times New Roman" w:eastAsia="Calibri" w:hAnsi="Times New Roman"/>
          <w:i/>
          <w:sz w:val="26"/>
          <w:szCs w:val="26"/>
        </w:rPr>
        <w:t xml:space="preserve"> Закон Приднестровской Молдавской Республики от             28 июля 2025 года № 161-ЗИ-</w:t>
      </w:r>
      <w:r w:rsidRPr="00771CA7">
        <w:rPr>
          <w:rFonts w:ascii="Times New Roman" w:eastAsia="Calibri" w:hAnsi="Times New Roman"/>
          <w:i/>
          <w:sz w:val="26"/>
          <w:szCs w:val="26"/>
          <w:lang w:val="en-US"/>
        </w:rPr>
        <w:t>VII</w:t>
      </w:r>
      <w:r w:rsidRPr="00771CA7">
        <w:rPr>
          <w:rFonts w:ascii="Times New Roman" w:eastAsia="Calibri" w:hAnsi="Times New Roman"/>
          <w:i/>
          <w:sz w:val="26"/>
          <w:szCs w:val="26"/>
        </w:rPr>
        <w:t xml:space="preserve"> «О внесении изменений и дополнений в Закон Приднестровской Молдавской Республики «</w:t>
      </w:r>
      <w:r w:rsidRPr="00771CA7">
        <w:rPr>
          <w:rFonts w:ascii="Times New Roman" w:hAnsi="Times New Roman"/>
          <w:i/>
          <w:sz w:val="26"/>
          <w:szCs w:val="26"/>
        </w:rPr>
        <w:t>О заработной плате работников бюджетной сферы, денежном довольствии военнослужащих и лиц, приравненных к ним по условиям выплат денежного довольствия, денежном содержании государственных гражданских служащих»</w:t>
      </w:r>
      <w:r w:rsidRPr="00771CA7">
        <w:rPr>
          <w:rFonts w:ascii="Times New Roman" w:eastAsia="Calibri" w:hAnsi="Times New Roman"/>
          <w:i/>
          <w:sz w:val="26"/>
          <w:szCs w:val="26"/>
        </w:rPr>
        <w:t>, вступил</w:t>
      </w:r>
      <w:r w:rsidRPr="00771CA7">
        <w:rPr>
          <w:rFonts w:ascii="Times New Roman" w:eastAsia="Calibri" w:hAnsi="Times New Roman"/>
          <w:sz w:val="26"/>
          <w:szCs w:val="26"/>
        </w:rPr>
        <w:t xml:space="preserve"> </w:t>
      </w:r>
      <w:r w:rsidRPr="00771CA7">
        <w:rPr>
          <w:rFonts w:ascii="Times New Roman" w:eastAsia="Calibri" w:hAnsi="Times New Roman"/>
          <w:i/>
          <w:sz w:val="26"/>
          <w:szCs w:val="26"/>
        </w:rPr>
        <w:t xml:space="preserve">в силу с </w:t>
      </w:r>
      <w:r w:rsidR="00B51A86">
        <w:rPr>
          <w:rFonts w:ascii="Times New Roman" w:eastAsia="Calibri" w:hAnsi="Times New Roman"/>
          <w:i/>
          <w:sz w:val="26"/>
          <w:szCs w:val="26"/>
        </w:rPr>
        <w:t xml:space="preserve">            </w:t>
      </w:r>
      <w:r w:rsidRPr="00771CA7">
        <w:rPr>
          <w:rFonts w:ascii="Times New Roman" w:eastAsia="Calibri" w:hAnsi="Times New Roman"/>
          <w:i/>
          <w:sz w:val="26"/>
          <w:szCs w:val="26"/>
        </w:rPr>
        <w:t>1 сентября 2025 года.</w:t>
      </w:r>
    </w:p>
    <w:p w:rsidR="00274B2D" w:rsidRPr="00771CA7" w:rsidRDefault="00274B2D" w:rsidP="00274B2D">
      <w:pPr>
        <w:spacing w:after="0" w:line="240" w:lineRule="auto"/>
        <w:ind w:firstLine="567"/>
        <w:jc w:val="both"/>
        <w:rPr>
          <w:rFonts w:ascii="Times New Roman" w:hAnsi="Times New Roman"/>
          <w:sz w:val="26"/>
          <w:szCs w:val="26"/>
        </w:rPr>
      </w:pP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С целью урегулирования вопроса начисления единовременных премий и иных выплат поощрительного характера работникам, получающим доплату до величины минимального размера оплаты труда были внесены изменения в Закон Приднестровской Молдавской Республики «О минимальном размере оплаты труда в Приднестровской Молдавской Республике»,  благодаря чему был</w:t>
      </w:r>
      <w:r w:rsidRPr="00771CA7">
        <w:rPr>
          <w:rFonts w:ascii="Times New Roman" w:hAnsi="Times New Roman"/>
          <w:i/>
          <w:sz w:val="26"/>
          <w:szCs w:val="26"/>
        </w:rPr>
        <w:t xml:space="preserve"> </w:t>
      </w:r>
      <w:r w:rsidRPr="00771CA7">
        <w:rPr>
          <w:rFonts w:ascii="Times New Roman" w:hAnsi="Times New Roman"/>
          <w:sz w:val="26"/>
          <w:szCs w:val="26"/>
        </w:rPr>
        <w:t>расширен перечень выплат, которые не включаются в величину МРОТ, а также установлено ограничение в течение финансового года суммарного размера выплат (</w:t>
      </w:r>
      <w:r w:rsidRPr="00771CA7">
        <w:rPr>
          <w:rFonts w:ascii="Times New Roman" w:hAnsi="Times New Roman"/>
          <w:sz w:val="26"/>
          <w:szCs w:val="26"/>
          <w:shd w:val="clear" w:color="auto" w:fill="FFFFFF"/>
        </w:rPr>
        <w:t xml:space="preserve">единовременные премии и </w:t>
      </w:r>
      <w:r w:rsidRPr="00771CA7">
        <w:rPr>
          <w:rFonts w:ascii="Times New Roman" w:hAnsi="Times New Roman"/>
          <w:sz w:val="26"/>
          <w:szCs w:val="26"/>
        </w:rPr>
        <w:t>поощрительные выплаты в связи с праздничными днями и юбилейными датами; единовременные денежные вознаграждения в связи с награждением государственными наградами</w:t>
      </w:r>
      <w:r w:rsidRPr="00771CA7">
        <w:rPr>
          <w:rFonts w:ascii="Times New Roman" w:eastAsia="Calibri" w:hAnsi="Times New Roman"/>
          <w:sz w:val="26"/>
          <w:szCs w:val="26"/>
        </w:rPr>
        <w:t xml:space="preserve"> Приднестровской Молдавской Республики</w:t>
      </w:r>
      <w:r w:rsidRPr="00771CA7">
        <w:rPr>
          <w:rFonts w:ascii="Times New Roman" w:hAnsi="Times New Roman"/>
          <w:sz w:val="26"/>
          <w:szCs w:val="26"/>
        </w:rPr>
        <w:t>), не включенных в МРОТ, на одного работника, который не должен превышать величины МРОТ, утверждаемого основным финансовым законом Приднестровской Молдавской Республики на соответствующий финансовый год.</w:t>
      </w:r>
    </w:p>
    <w:p w:rsidR="00274B2D" w:rsidRPr="00771CA7" w:rsidRDefault="00274B2D" w:rsidP="00274B2D">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w:t>
      </w:r>
      <w:r w:rsidRPr="00771CA7">
        <w:rPr>
          <w:rFonts w:ascii="Times New Roman" w:eastAsia="Calibri" w:hAnsi="Times New Roman"/>
          <w:i/>
          <w:sz w:val="26"/>
          <w:szCs w:val="26"/>
        </w:rPr>
        <w:t>Закон Приднестровской Молдавской Республики от 21 мая 2025 года № 78-ЗД-</w:t>
      </w:r>
      <w:r w:rsidRPr="00771CA7">
        <w:rPr>
          <w:rFonts w:ascii="Times New Roman" w:eastAsia="Calibri" w:hAnsi="Times New Roman"/>
          <w:i/>
          <w:sz w:val="26"/>
          <w:szCs w:val="26"/>
          <w:lang w:val="en-US"/>
        </w:rPr>
        <w:t>VII</w:t>
      </w:r>
      <w:r w:rsidRPr="00771CA7">
        <w:rPr>
          <w:rFonts w:ascii="Times New Roman" w:eastAsia="Calibri" w:hAnsi="Times New Roman"/>
          <w:i/>
          <w:sz w:val="26"/>
          <w:szCs w:val="26"/>
        </w:rPr>
        <w:t xml:space="preserve"> «О внесении изменений в Закон </w:t>
      </w:r>
      <w:r w:rsidR="00036082">
        <w:rPr>
          <w:rFonts w:ascii="Times New Roman" w:eastAsia="Calibri" w:hAnsi="Times New Roman"/>
          <w:i/>
          <w:sz w:val="26"/>
          <w:szCs w:val="26"/>
        </w:rPr>
        <w:t>Приднестровской Молдавской Республики</w:t>
      </w:r>
      <w:r w:rsidRPr="00771CA7">
        <w:rPr>
          <w:rFonts w:ascii="Times New Roman" w:eastAsia="Calibri" w:hAnsi="Times New Roman"/>
          <w:i/>
          <w:sz w:val="26"/>
          <w:szCs w:val="26"/>
        </w:rPr>
        <w:t xml:space="preserve"> «</w:t>
      </w:r>
      <w:r w:rsidRPr="00771CA7">
        <w:rPr>
          <w:rFonts w:ascii="Times New Roman" w:hAnsi="Times New Roman"/>
          <w:i/>
          <w:sz w:val="26"/>
          <w:szCs w:val="26"/>
        </w:rPr>
        <w:t>О минимальном размере оплаты труда в Приднестровской Молдавской Республике</w:t>
      </w:r>
      <w:r w:rsidRPr="00771CA7">
        <w:rPr>
          <w:rFonts w:ascii="Times New Roman" w:eastAsia="Calibri" w:hAnsi="Times New Roman"/>
          <w:i/>
          <w:sz w:val="26"/>
          <w:szCs w:val="26"/>
        </w:rPr>
        <w:t>»,</w:t>
      </w:r>
      <w:r w:rsidRPr="00771CA7">
        <w:rPr>
          <w:rFonts w:ascii="Times New Roman" w:hAnsi="Times New Roman"/>
          <w:i/>
          <w:sz w:val="26"/>
          <w:szCs w:val="26"/>
        </w:rPr>
        <w:t xml:space="preserve"> вступил в силу с 1 января 2026 года.</w:t>
      </w:r>
    </w:p>
    <w:p w:rsidR="00274B2D" w:rsidRPr="00771CA7" w:rsidRDefault="00274B2D" w:rsidP="00274B2D">
      <w:pPr>
        <w:spacing w:after="0" w:line="240" w:lineRule="auto"/>
        <w:ind w:firstLine="567"/>
        <w:jc w:val="both"/>
        <w:rPr>
          <w:rFonts w:ascii="Times New Roman" w:eastAsia="Arial Unicode MS" w:hAnsi="Times New Roman"/>
          <w:i/>
          <w:color w:val="000000"/>
          <w:sz w:val="26"/>
          <w:szCs w:val="26"/>
        </w:rPr>
      </w:pP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С целью формирования правовой базы для регулирования института наставничества в сфере труда в 2025 году были приняты дополнения в Трудовой кодекс Приднестровской Молдавской Республики, направленные на определение содержания наставничества, порядка его оформления, условий предоставления выплат и гарантий, а также прав и обязанностей сторон. Основная задача которых создать эффективный механизм повышения квалификации работников и передачи профессионального опыта, что особенно актуально для поддержки молодых специалистов и новых сотрудников. законодательно закрепить наставничество, определив его как выполнение работником с его согласия функций по обучению другого сотрудника, закрепить порядок его реализации и условия выплат через трудовые договоры, нормативные акты и соглашения, гарантируя минимальный уровень таких выплат, а также предусмотреть право сторон досрочно отказаться от наставничества с уведомлением за три рабочих дня.</w:t>
      </w:r>
    </w:p>
    <w:p w:rsidR="00274B2D" w:rsidRPr="00771CA7" w:rsidRDefault="00274B2D" w:rsidP="00274B2D">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w:t>
      </w:r>
      <w:r w:rsidRPr="00771CA7">
        <w:rPr>
          <w:rFonts w:ascii="Times New Roman" w:eastAsia="Calibri" w:hAnsi="Times New Roman"/>
          <w:i/>
          <w:sz w:val="26"/>
          <w:szCs w:val="26"/>
        </w:rPr>
        <w:t>Закон Приднестровской Молдавской Республики от              21 ноября 2025 года № 228-ЗД-</w:t>
      </w:r>
      <w:r w:rsidRPr="00771CA7">
        <w:rPr>
          <w:rFonts w:ascii="Times New Roman" w:eastAsia="Calibri" w:hAnsi="Times New Roman"/>
          <w:i/>
          <w:sz w:val="26"/>
          <w:szCs w:val="26"/>
          <w:lang w:val="en-US"/>
        </w:rPr>
        <w:t>VII</w:t>
      </w:r>
      <w:r w:rsidRPr="00771CA7">
        <w:rPr>
          <w:rFonts w:ascii="Times New Roman" w:eastAsia="Calibri" w:hAnsi="Times New Roman"/>
          <w:i/>
          <w:sz w:val="26"/>
          <w:szCs w:val="26"/>
        </w:rPr>
        <w:t xml:space="preserve"> «О внесении дополнения в Трудовой кодекс Приднестровской Молдавской Республики»</w:t>
      </w:r>
      <w:r w:rsidRPr="00771CA7">
        <w:rPr>
          <w:rFonts w:ascii="Times New Roman" w:hAnsi="Times New Roman"/>
          <w:i/>
          <w:sz w:val="26"/>
          <w:szCs w:val="26"/>
        </w:rPr>
        <w:t>, вступил в силу с 1 января 2026 года.</w:t>
      </w:r>
    </w:p>
    <w:p w:rsidR="00274B2D" w:rsidRPr="00771CA7" w:rsidRDefault="00274B2D" w:rsidP="00274B2D">
      <w:pPr>
        <w:spacing w:after="0" w:line="240" w:lineRule="auto"/>
        <w:ind w:firstLine="567"/>
        <w:jc w:val="both"/>
        <w:rPr>
          <w:rFonts w:ascii="Times New Roman" w:hAnsi="Times New Roman"/>
          <w:sz w:val="26"/>
          <w:szCs w:val="26"/>
        </w:rPr>
      </w:pP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С целью расширения категории граждан, из числа молодых специалистов, имеющих право на стандартный налоговый вычет в Закон Приднестровской Молдавской Республики «О подоходном налоге с физических лиц» были внесены дополнения, благодаря которым педагоги</w:t>
      </w:r>
      <w:r w:rsidR="00C61818" w:rsidRPr="00771CA7">
        <w:rPr>
          <w:rFonts w:ascii="Times New Roman" w:hAnsi="Times New Roman"/>
          <w:sz w:val="26"/>
          <w:szCs w:val="26"/>
        </w:rPr>
        <w:t>,</w:t>
      </w:r>
      <w:r w:rsidRPr="00771CA7">
        <w:rPr>
          <w:rFonts w:ascii="Times New Roman" w:hAnsi="Times New Roman"/>
          <w:sz w:val="26"/>
          <w:szCs w:val="26"/>
        </w:rPr>
        <w:t xml:space="preserve"> работающие в учебных заведениях, но не имеющие педагогического образования, смогут получать положенные им стандартные налоговые вычеты. Согласно принятым дополнениям налоговый вычет в размере 70 РУ МЗП предоставляется молодым специалистам возрастом до 35 лет включительно, которые впервые получили профессиональное образование и впервые устроились на работу по полученной специальности в течение 1 года со дня получения диплома. Налоговый вычет молодой специалист получает в течение первых 3-х лет. Это предполагает, что каждый месяц сумма в размере 70 РУ МЗП (728 рублей) не облагается подоходным налогом. </w:t>
      </w:r>
    </w:p>
    <w:p w:rsidR="00274B2D" w:rsidRPr="00771CA7" w:rsidRDefault="00274B2D" w:rsidP="00274B2D">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w:t>
      </w:r>
      <w:r w:rsidRPr="00771CA7">
        <w:rPr>
          <w:rFonts w:ascii="Times New Roman" w:eastAsia="Calibri" w:hAnsi="Times New Roman"/>
          <w:i/>
          <w:sz w:val="26"/>
          <w:szCs w:val="26"/>
        </w:rPr>
        <w:t xml:space="preserve">Закон Приднестровской Молдавской Республики от </w:t>
      </w:r>
      <w:r w:rsidR="00BC694A" w:rsidRPr="00771CA7">
        <w:rPr>
          <w:rFonts w:ascii="Times New Roman" w:eastAsia="Calibri" w:hAnsi="Times New Roman"/>
          <w:i/>
          <w:sz w:val="26"/>
          <w:szCs w:val="26"/>
        </w:rPr>
        <w:t xml:space="preserve">              </w:t>
      </w:r>
      <w:r w:rsidRPr="00771CA7">
        <w:rPr>
          <w:rFonts w:ascii="Times New Roman" w:eastAsia="Calibri" w:hAnsi="Times New Roman"/>
          <w:i/>
          <w:sz w:val="26"/>
          <w:szCs w:val="26"/>
        </w:rPr>
        <w:t>30 июля 2024 года № 192-ЗД-</w:t>
      </w:r>
      <w:r w:rsidRPr="00771CA7">
        <w:rPr>
          <w:rFonts w:ascii="Times New Roman" w:eastAsia="Calibri" w:hAnsi="Times New Roman"/>
          <w:i/>
          <w:sz w:val="26"/>
          <w:szCs w:val="26"/>
          <w:lang w:val="en-US"/>
        </w:rPr>
        <w:t>VII</w:t>
      </w:r>
      <w:r w:rsidRPr="00771CA7">
        <w:rPr>
          <w:rFonts w:ascii="Times New Roman" w:eastAsia="Calibri" w:hAnsi="Times New Roman"/>
          <w:i/>
          <w:sz w:val="26"/>
          <w:szCs w:val="26"/>
        </w:rPr>
        <w:t xml:space="preserve"> «О внесении дополнений в</w:t>
      </w:r>
      <w:r w:rsidRPr="00771CA7">
        <w:rPr>
          <w:rFonts w:ascii="Times New Roman" w:hAnsi="Times New Roman"/>
          <w:i/>
          <w:sz w:val="26"/>
          <w:szCs w:val="26"/>
        </w:rPr>
        <w:t xml:space="preserve"> Закон Приднестровской Молдавской Республики «О подоходном налоге с физических лиц»</w:t>
      </w:r>
      <w:r w:rsidRPr="00771CA7">
        <w:rPr>
          <w:rFonts w:ascii="Times New Roman" w:eastAsia="Calibri" w:hAnsi="Times New Roman"/>
          <w:i/>
          <w:sz w:val="26"/>
          <w:szCs w:val="26"/>
        </w:rPr>
        <w:t xml:space="preserve"> Приднестровской Молдавской Республики»</w:t>
      </w:r>
      <w:r w:rsidRPr="00771CA7">
        <w:rPr>
          <w:rFonts w:ascii="Times New Roman" w:hAnsi="Times New Roman"/>
          <w:i/>
          <w:sz w:val="26"/>
          <w:szCs w:val="26"/>
        </w:rPr>
        <w:t>, вступил в силу с 1 января 2025 года.</w:t>
      </w:r>
    </w:p>
    <w:p w:rsidR="00274B2D" w:rsidRPr="00771CA7" w:rsidRDefault="00274B2D" w:rsidP="00274B2D">
      <w:pPr>
        <w:spacing w:after="0" w:line="240" w:lineRule="auto"/>
        <w:ind w:firstLine="567"/>
        <w:jc w:val="both"/>
        <w:rPr>
          <w:rFonts w:ascii="Times New Roman" w:hAnsi="Times New Roman"/>
          <w:sz w:val="26"/>
          <w:szCs w:val="26"/>
        </w:rPr>
      </w:pPr>
    </w:p>
    <w:p w:rsidR="00274B2D" w:rsidRPr="00771CA7" w:rsidRDefault="00274B2D" w:rsidP="00274B2D">
      <w:pPr>
        <w:spacing w:after="0" w:line="240" w:lineRule="auto"/>
        <w:ind w:firstLine="567"/>
        <w:jc w:val="both"/>
        <w:rPr>
          <w:rFonts w:ascii="Times New Roman" w:hAnsi="Times New Roman"/>
          <w:sz w:val="26"/>
          <w:szCs w:val="26"/>
        </w:rPr>
      </w:pPr>
      <w:r w:rsidRPr="00771CA7">
        <w:rPr>
          <w:rFonts w:ascii="Times New Roman" w:hAnsi="Times New Roman"/>
          <w:sz w:val="26"/>
          <w:szCs w:val="26"/>
        </w:rPr>
        <w:t>В 2025 года законодатели путем внесения изменений и дополнений в Трудовой кодекс Приднестровской Молдавской Республики уточнили механизм заключения и расторжения трудового договора, привлечения работников к сверхурочной работе, а также работе в выходные дни и праздники, исчисление стажа работы, дающего право на ежегодные неоплачиваемые отпуска.</w:t>
      </w:r>
    </w:p>
    <w:p w:rsidR="00274B2D" w:rsidRPr="00771CA7" w:rsidRDefault="00274B2D" w:rsidP="00274B2D">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w:t>
      </w:r>
      <w:r w:rsidRPr="00771CA7">
        <w:rPr>
          <w:rFonts w:ascii="Times New Roman" w:eastAsia="Calibri" w:hAnsi="Times New Roman"/>
          <w:i/>
          <w:sz w:val="26"/>
          <w:szCs w:val="26"/>
        </w:rPr>
        <w:t>Закон Приднестровской Молдавской Республики                     от 30 мая 2025 года № 87-ЗИД-</w:t>
      </w:r>
      <w:r w:rsidRPr="00771CA7">
        <w:rPr>
          <w:rFonts w:ascii="Times New Roman" w:eastAsia="Calibri" w:hAnsi="Times New Roman"/>
          <w:i/>
          <w:sz w:val="26"/>
          <w:szCs w:val="26"/>
          <w:lang w:val="en-US"/>
        </w:rPr>
        <w:t>VII</w:t>
      </w:r>
      <w:r w:rsidRPr="00771CA7">
        <w:rPr>
          <w:rFonts w:ascii="Times New Roman" w:eastAsia="Calibri" w:hAnsi="Times New Roman"/>
          <w:i/>
          <w:sz w:val="26"/>
          <w:szCs w:val="26"/>
        </w:rPr>
        <w:t xml:space="preserve"> «О внесении изменений и дополнений в</w:t>
      </w:r>
      <w:r w:rsidRPr="00771CA7">
        <w:rPr>
          <w:rFonts w:ascii="Times New Roman" w:hAnsi="Times New Roman"/>
          <w:i/>
          <w:sz w:val="26"/>
          <w:szCs w:val="26"/>
        </w:rPr>
        <w:t xml:space="preserve"> Трудовой кодекс Приднестровской Молдавской Республики</w:t>
      </w:r>
      <w:r w:rsidRPr="00771CA7">
        <w:rPr>
          <w:rFonts w:ascii="Times New Roman" w:eastAsia="Calibri" w:hAnsi="Times New Roman"/>
          <w:i/>
          <w:sz w:val="26"/>
          <w:szCs w:val="26"/>
        </w:rPr>
        <w:t>»</w:t>
      </w:r>
      <w:r w:rsidRPr="00771CA7">
        <w:rPr>
          <w:rFonts w:ascii="Times New Roman" w:hAnsi="Times New Roman"/>
          <w:i/>
          <w:sz w:val="26"/>
          <w:szCs w:val="26"/>
        </w:rPr>
        <w:t>, вступил в силу по истечении 30 (тридцати) дней после дня официального опубликования.</w:t>
      </w:r>
    </w:p>
    <w:p w:rsidR="00274B2D" w:rsidRDefault="00274B2D" w:rsidP="00274B2D">
      <w:pPr>
        <w:spacing w:after="0" w:line="240" w:lineRule="auto"/>
        <w:ind w:firstLine="567"/>
        <w:jc w:val="both"/>
        <w:rPr>
          <w:rFonts w:ascii="Times New Roman" w:hAnsi="Times New Roman"/>
          <w:sz w:val="26"/>
          <w:szCs w:val="26"/>
        </w:rPr>
      </w:pPr>
    </w:p>
    <w:p w:rsidR="00140B71" w:rsidRPr="00771CA7" w:rsidRDefault="00140B71" w:rsidP="00274B2D">
      <w:pPr>
        <w:spacing w:after="0" w:line="240" w:lineRule="auto"/>
        <w:ind w:firstLine="567"/>
        <w:jc w:val="both"/>
        <w:rPr>
          <w:rFonts w:ascii="Times New Roman" w:hAnsi="Times New Roman"/>
          <w:sz w:val="26"/>
          <w:szCs w:val="26"/>
        </w:rPr>
      </w:pPr>
    </w:p>
    <w:p w:rsidR="00274B2D" w:rsidRPr="00771CA7" w:rsidRDefault="00274B2D" w:rsidP="00274B2D">
      <w:pPr>
        <w:spacing w:after="0" w:line="240" w:lineRule="auto"/>
        <w:ind w:firstLine="567"/>
        <w:jc w:val="both"/>
        <w:rPr>
          <w:rFonts w:ascii="Times New Roman" w:eastAsia="Arial Unicode MS" w:hAnsi="Times New Roman"/>
          <w:i/>
          <w:color w:val="000000"/>
          <w:sz w:val="26"/>
          <w:szCs w:val="26"/>
        </w:rPr>
      </w:pPr>
    </w:p>
    <w:p w:rsidR="00061DFF" w:rsidRPr="00771CA7" w:rsidRDefault="00032C6A" w:rsidP="00F32087">
      <w:pPr>
        <w:spacing w:after="0" w:line="240" w:lineRule="auto"/>
        <w:jc w:val="center"/>
        <w:rPr>
          <w:rFonts w:ascii="Times New Roman" w:hAnsi="Times New Roman"/>
          <w:b/>
          <w:sz w:val="26"/>
          <w:szCs w:val="26"/>
        </w:rPr>
      </w:pPr>
      <w:r w:rsidRPr="007746C1">
        <w:rPr>
          <w:rFonts w:ascii="Times New Roman" w:hAnsi="Times New Roman"/>
          <w:b/>
          <w:sz w:val="26"/>
          <w:szCs w:val="26"/>
        </w:rPr>
        <w:t>1.4.</w:t>
      </w:r>
      <w:r w:rsidR="00A703D5" w:rsidRPr="007746C1">
        <w:rPr>
          <w:rFonts w:ascii="Times New Roman" w:hAnsi="Times New Roman"/>
          <w:b/>
          <w:sz w:val="26"/>
          <w:szCs w:val="26"/>
        </w:rPr>
        <w:t xml:space="preserve"> </w:t>
      </w:r>
      <w:r w:rsidR="00061DFF" w:rsidRPr="007746C1">
        <w:rPr>
          <w:rFonts w:ascii="Times New Roman" w:hAnsi="Times New Roman"/>
          <w:b/>
          <w:sz w:val="26"/>
          <w:szCs w:val="26"/>
        </w:rPr>
        <w:t xml:space="preserve">Право на </w:t>
      </w:r>
      <w:r w:rsidR="00672B5F" w:rsidRPr="007746C1">
        <w:rPr>
          <w:rFonts w:ascii="Times New Roman" w:hAnsi="Times New Roman"/>
          <w:b/>
          <w:sz w:val="26"/>
          <w:szCs w:val="26"/>
        </w:rPr>
        <w:t>охрану здоровья и медицинское обеспечение</w:t>
      </w:r>
    </w:p>
    <w:p w:rsidR="00E35BD2" w:rsidRDefault="00E35BD2" w:rsidP="00F32087">
      <w:pPr>
        <w:spacing w:after="0" w:line="240" w:lineRule="auto"/>
        <w:jc w:val="center"/>
        <w:rPr>
          <w:rFonts w:ascii="Times New Roman" w:hAnsi="Times New Roman"/>
          <w:b/>
          <w:sz w:val="26"/>
          <w:szCs w:val="26"/>
        </w:rPr>
      </w:pPr>
    </w:p>
    <w:p w:rsidR="00140B71" w:rsidRPr="00771CA7" w:rsidRDefault="00140B71" w:rsidP="00F32087">
      <w:pPr>
        <w:spacing w:after="0" w:line="240" w:lineRule="auto"/>
        <w:jc w:val="center"/>
        <w:rPr>
          <w:rFonts w:ascii="Times New Roman" w:hAnsi="Times New Roman"/>
          <w:b/>
          <w:sz w:val="26"/>
          <w:szCs w:val="26"/>
        </w:rPr>
      </w:pP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Сфера здравоохранения, ее функционирование, правовые основы и развитие по всем направлениям всегда являются актуальными и первостепенными вопросами для обсуждения и реализации в государстве. Охрана здоровья каждого гражданина – ключевая задача данной отрасли, которая решается путем реализации мер социального, правового, политического, медицинского, экономического, научного, культурного санитарно-гигиенического и противоэпидемического характера. </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Здравоохранение является важнейшей отраслью для благополучного и успешного развития любой страны. От состояния системы здравоохранения зависит здоровье граждан, а, следовательно, и качество рабочей силы, и производительность труда, и экономический рост. Поэтому важно не забывать о роли данной отрасли для страны в целом и уделять проблемам здравоохранения все большее внимание.</w:t>
      </w:r>
    </w:p>
    <w:p w:rsidR="007746C1" w:rsidRPr="007746C1" w:rsidRDefault="007746C1" w:rsidP="007746C1">
      <w:pPr>
        <w:pStyle w:val="a3"/>
        <w:ind w:firstLine="567"/>
        <w:jc w:val="both"/>
        <w:rPr>
          <w:rFonts w:ascii="Times New Roman" w:hAnsi="Times New Roman"/>
          <w:sz w:val="26"/>
          <w:szCs w:val="26"/>
          <w:shd w:val="clear" w:color="auto" w:fill="FFFFFF"/>
        </w:rPr>
      </w:pPr>
      <w:r w:rsidRPr="007746C1">
        <w:rPr>
          <w:rFonts w:ascii="Times New Roman" w:hAnsi="Times New Roman"/>
          <w:sz w:val="26"/>
          <w:szCs w:val="26"/>
          <w:shd w:val="clear" w:color="auto" w:fill="FFFFFF"/>
        </w:rPr>
        <w:t xml:space="preserve">Современная система здравоохранения, являясь ключевым фактором социально-экономического развития, сталкивается с многочисленными вызовами, особенно в условиях нестабильной экономики. Дополнительное негативное влияние </w:t>
      </w:r>
      <w:r w:rsidRPr="007746C1">
        <w:rPr>
          <w:rFonts w:ascii="Times New Roman" w:hAnsi="Times New Roman"/>
          <w:sz w:val="26"/>
          <w:szCs w:val="26"/>
          <w:shd w:val="clear" w:color="auto" w:fill="FFFFFF"/>
        </w:rPr>
        <w:lastRenderedPageBreak/>
        <w:t>оказывают и косвенные факторы, такие как инфляция и снижение экономического роста, что приводит к росту финансовой нагрузки на здравоохранение и пациентов. Также наблюдается большой отток квалифицированных кадров из-за сравнительно не высоких доходов медработников. Тем не менее, все эти негативные факторы только стимулируют и подчеркивают необходимость стратегического подхода к развитию здравоохранения и адаптации к новым вызовам.</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Система здравоохранения любого государства представляет собой сложный общественный механизм, чутко реагирующий на социально-экономические и демографические процессы. Долгосрочной целью системы здравоохранения Приднестровья является поддержание здорового образа жизни, высокого спроса на собственное здоровье. На протяжении последних лет приднестровская медицина претерпевает значительные изменения, обусловленные необходимостью адаптации к новым реалиям - старению населения, изменению структуры заболеваемости, технологическим инновациям в диагностике и лечении. Последние два года стали периодом особенно интенсивных преобразований, направленных на преодоление системных проблем отрасли. Очевидно, что к началу 2025 года здравоохранение Приднестровья столкнулось с целым комплексом взаимосвязанных вызовов, требующих комплексного анализа и нестандартных решений.</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Медицинская отрасль республики сегодня - это своеобразное поле противоречий: с одной стороны, внедряются передовые технологии и реализуются амбициозные государственные программы, с другой - сохраняются хронические проблемы с доступностью медицинской помощи, особенно в малых городах и сельской местности. Именно в этих противоречиях и заключается уникальность текущего момента: система одновременно движется по пути модернизации и борется с наследием прошлого, унаследованными структурными диспропорциями и дефицитами.</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При анализе современного состояния здравоохранения Приднестровья необходимо учитывать многофакторную природу происходящих процессов. Помимо внутриотраслевых тенденций, на систему оказывают влияние макроэкономические условия, демографическая ситуация и другие факторы. Все это создает сложную картину, детальное рассмотрение которой позволит выявить ключевые проблемные зоны и возможные пути их преодоления.</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Несмотря на принятые меры по оптимизации структуры здравоохранения республики, она по-прежнему базируется на дорогостоящей стационарной помощи в ущерб более экономичной амбулаторной. Одной из проблем системы здравоохранения страны является высокие цены на фармацевтическую продукцию, несмотря на их регулирование законодательством и приводит к тому, что не все слои населения могут себе позволить нужные лекарства. Более того, в связи с введёнными Республикой Молдова ограничениями на ввоз в Приднестровье медико-фармацевтической продукции ассортимент лекарственных препаратов был значительно сокращен</w:t>
      </w:r>
      <w:r w:rsidR="002B6EBF">
        <w:rPr>
          <w:rFonts w:ascii="Times New Roman" w:hAnsi="Times New Roman"/>
          <w:sz w:val="26"/>
          <w:szCs w:val="26"/>
        </w:rPr>
        <w:t>,</w:t>
      </w:r>
      <w:r w:rsidRPr="007746C1">
        <w:rPr>
          <w:rFonts w:ascii="Times New Roman" w:hAnsi="Times New Roman"/>
          <w:sz w:val="26"/>
          <w:szCs w:val="26"/>
        </w:rPr>
        <w:t xml:space="preserve"> и теперь в Приднестровье в основном ввозятся только зарегистрированные лекарственные средства в Молдове. Эти ограничения очень усложняют процесс лечения граждан республики, т.к. врачи вынуждены в некоторых случаях вносить изменения в протоколы лечения, с учетом имеющихся в наличии лекарственных средств. Незарегистрированные лекарственные препараты рассматриваются на Комиссии в Агентстве по медикаментам Республики Молдова, на что фирма-поставщик может получить авторизацию либо отказ. Кроме того, комиссией дополнительно рассматривается для каких целей импортируется тот или </w:t>
      </w:r>
      <w:r w:rsidRPr="007746C1">
        <w:rPr>
          <w:rFonts w:ascii="Times New Roman" w:hAnsi="Times New Roman"/>
          <w:sz w:val="26"/>
          <w:szCs w:val="26"/>
        </w:rPr>
        <w:lastRenderedPageBreak/>
        <w:t>иной лекарственный препарат. В случае отказа со стороны Республики Молдова на ввоз (импорт) конкретного лекарственного препарата, по согласованию с ведомством, фирмой-поставщиком рассматривался вопрос замены производителя того или иного препарата, либо врачом производится аналоговая замена лекарственного средства на лекарственный препарат, имеющийся в наличии, по согласованию с пациентом до момента осуществления поставки на склад лечебно-профилактического учреждения.</w:t>
      </w:r>
    </w:p>
    <w:p w:rsidR="007746C1" w:rsidRPr="007746C1" w:rsidRDefault="007746C1" w:rsidP="007746C1">
      <w:pPr>
        <w:pStyle w:val="a3"/>
        <w:ind w:firstLine="567"/>
        <w:jc w:val="both"/>
        <w:rPr>
          <w:rFonts w:ascii="Times New Roman" w:hAnsi="Times New Roman"/>
          <w:sz w:val="26"/>
          <w:szCs w:val="26"/>
        </w:rPr>
      </w:pP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Также еще одной немаловажной проблемой является дефицит медицинских кадров. </w:t>
      </w:r>
    </w:p>
    <w:p w:rsidR="007746C1" w:rsidRPr="007746C1" w:rsidRDefault="007746C1" w:rsidP="007746C1">
      <w:pPr>
        <w:pStyle w:val="a3"/>
        <w:ind w:firstLine="567"/>
        <w:jc w:val="both"/>
        <w:rPr>
          <w:rFonts w:ascii="Times New Roman" w:hAnsi="Times New Roman"/>
          <w:color w:val="313131"/>
          <w:sz w:val="26"/>
          <w:szCs w:val="26"/>
        </w:rPr>
      </w:pPr>
      <w:r w:rsidRPr="007746C1">
        <w:rPr>
          <w:rFonts w:ascii="Times New Roman" w:hAnsi="Times New Roman"/>
          <w:sz w:val="26"/>
          <w:szCs w:val="26"/>
        </w:rPr>
        <w:t xml:space="preserve">Обеспеченность системы здравоохранения квалифицированными специалистами по праву считается фундаментальным условием ее эффективного функционирования. Несмотря на предпринимаемые правительством усилия, кадровый вопрос остается одним из наиболее острых в приднестровской медицине. Согласно официальным данным, озвученным Министерством здравоохранения </w:t>
      </w:r>
      <w:r w:rsidR="00036082">
        <w:rPr>
          <w:rFonts w:ascii="Times New Roman" w:hAnsi="Times New Roman"/>
          <w:sz w:val="26"/>
          <w:szCs w:val="26"/>
        </w:rPr>
        <w:t>Приднестровской Молдавской Республики</w:t>
      </w:r>
      <w:r w:rsidRPr="007746C1">
        <w:rPr>
          <w:rFonts w:ascii="Times New Roman" w:hAnsi="Times New Roman"/>
          <w:sz w:val="26"/>
          <w:szCs w:val="26"/>
        </w:rPr>
        <w:t>, в республике отмечен рост количества младшего медицинского персонала на 1,1%, при этом число врачей уменьшается в сравнении с предшествующими годами. В медицинских учреждениях укомплектованность профильным специалистами составила: врачами – 80%, средним медперсоналом – 90%, младшим персоналом – 96%. В целом, гражданам республики помощь оказывают 8 139 сотрудников. Для примера:</w:t>
      </w:r>
      <w:r w:rsidRPr="007746C1">
        <w:rPr>
          <w:rFonts w:ascii="Times New Roman" w:hAnsi="Times New Roman"/>
          <w:color w:val="313131"/>
          <w:sz w:val="26"/>
          <w:szCs w:val="26"/>
        </w:rPr>
        <w:t xml:space="preserve"> </w:t>
      </w:r>
      <w:r w:rsidRPr="007746C1">
        <w:rPr>
          <w:rFonts w:ascii="Times New Roman" w:hAnsi="Times New Roman"/>
          <w:color w:val="0A0A0A"/>
          <w:sz w:val="26"/>
          <w:szCs w:val="26"/>
        </w:rPr>
        <w:t>в</w:t>
      </w:r>
      <w:r w:rsidRPr="007746C1">
        <w:rPr>
          <w:rFonts w:ascii="Times New Roman" w:hAnsi="Times New Roman"/>
          <w:color w:val="0A0A0A"/>
          <w:sz w:val="26"/>
          <w:szCs w:val="26"/>
          <w:lang w:eastAsia="ru-RU"/>
        </w:rPr>
        <w:t xml:space="preserve"> 2024 году в государственную систему здравоохранения пришло только </w:t>
      </w:r>
      <w:r w:rsidRPr="007746C1">
        <w:rPr>
          <w:rFonts w:ascii="Times New Roman" w:hAnsi="Times New Roman"/>
          <w:bCs/>
          <w:color w:val="0A0A0A"/>
          <w:sz w:val="26"/>
          <w:szCs w:val="26"/>
          <w:lang w:eastAsia="ru-RU"/>
        </w:rPr>
        <w:t>15 новых врачей</w:t>
      </w:r>
      <w:r w:rsidRPr="007746C1">
        <w:rPr>
          <w:rFonts w:ascii="Times New Roman" w:hAnsi="Times New Roman"/>
          <w:color w:val="0A0A0A"/>
          <w:sz w:val="26"/>
          <w:szCs w:val="26"/>
          <w:lang w:eastAsia="ru-RU"/>
        </w:rPr>
        <w:t> (для сравнения, в 2023 году — 16 человек).</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Также вызывает обоснованную обеспокоенность и демографическая структура медицинского персонала: около 13% врачей и 19% среднего медперсонала </w:t>
      </w:r>
      <w:r>
        <w:rPr>
          <w:rFonts w:ascii="Times New Roman" w:hAnsi="Times New Roman"/>
          <w:sz w:val="26"/>
          <w:szCs w:val="26"/>
        </w:rPr>
        <w:t>-</w:t>
      </w:r>
      <w:r w:rsidRPr="007746C1">
        <w:rPr>
          <w:rFonts w:ascii="Times New Roman" w:hAnsi="Times New Roman"/>
          <w:sz w:val="26"/>
          <w:szCs w:val="26"/>
        </w:rPr>
        <w:t xml:space="preserve"> лица пенсионного возраста. Это создает риски дальнейшего углубления кадрового кризиса в ближайшем будущем в связи с естественным выбытием специалистов из профессии. </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По данным исследования коллектива авторов из Высшей школы экономики России, опубликованного в начале 2025 года, ключевыми факторами, препятствующими решению кадровой проблемы в здравоохранении, являются: недостаточная привлекательность профессии для молодежи из-за высокой ответственности при относительно низком уровне оплаты труда; несовершенство системы целевого обучения, которая не обеспечивает закрепление специалистов в регионах; недостаточная эффективность программ профессиональной переподготовки; а также всё еще сохраняющийся разрыв между содержанием образовательных программ и реальными потребностями практического здравоохранения.</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Особую тревогу вызывает ситуация в первичном звене здравоохранения, где кадровый дефицит ощущается наиболее остро. Уже на протяжении довольно длительного периода времени республика испытывает нехватку детских врачей - педиатров. Эта ситуация объясняется комплексом причин, включая более низкий уровень оплаты труда по сравнению со стационарами, высокую нагрузку и меньшую престижность работы участкового врача в глазах молодых специалистов</w:t>
      </w:r>
      <w:r>
        <w:rPr>
          <w:rFonts w:ascii="Times New Roman" w:hAnsi="Times New Roman"/>
          <w:sz w:val="26"/>
          <w:szCs w:val="26"/>
        </w:rPr>
        <w:t>. П</w:t>
      </w:r>
      <w:r w:rsidRPr="007746C1">
        <w:rPr>
          <w:rFonts w:ascii="Times New Roman" w:hAnsi="Times New Roman"/>
          <w:sz w:val="26"/>
          <w:szCs w:val="26"/>
        </w:rPr>
        <w:t xml:space="preserve">о данным Министерства здравоохранения </w:t>
      </w:r>
      <w:r w:rsidR="00036082">
        <w:rPr>
          <w:rFonts w:ascii="Times New Roman" w:hAnsi="Times New Roman"/>
          <w:sz w:val="26"/>
          <w:szCs w:val="26"/>
        </w:rPr>
        <w:t>Приднестровской Молдавской Республики</w:t>
      </w:r>
      <w:r w:rsidRPr="007746C1">
        <w:rPr>
          <w:rFonts w:ascii="Times New Roman" w:hAnsi="Times New Roman"/>
          <w:sz w:val="26"/>
          <w:szCs w:val="26"/>
        </w:rPr>
        <w:t>, укомплектованность физическими лицами участковой службы хотя и демонстрирует определенный прогресс, но все еще недостаточно для обеспечения качественной и доступной медицинской помощи всему населению.</w:t>
      </w:r>
    </w:p>
    <w:p w:rsidR="007746C1" w:rsidRPr="007746C1" w:rsidRDefault="007746C1" w:rsidP="007746C1">
      <w:pPr>
        <w:pStyle w:val="a3"/>
        <w:ind w:firstLine="567"/>
        <w:jc w:val="both"/>
        <w:rPr>
          <w:rStyle w:val="vkekvd"/>
          <w:rFonts w:ascii="Times New Roman" w:hAnsi="Times New Roman"/>
          <w:color w:val="0A0A0A"/>
          <w:sz w:val="26"/>
          <w:szCs w:val="26"/>
        </w:rPr>
      </w:pPr>
      <w:r w:rsidRPr="007746C1">
        <w:rPr>
          <w:rFonts w:ascii="Times New Roman" w:hAnsi="Times New Roman"/>
          <w:sz w:val="26"/>
          <w:szCs w:val="26"/>
          <w:shd w:val="clear" w:color="auto" w:fill="FFFFFF"/>
        </w:rPr>
        <w:lastRenderedPageBreak/>
        <w:t xml:space="preserve">Высокий уровень оказания медицинской помощи должен быть доступен каждому. Этому правилу старается следовать всё мировое сообщество. Неважно, потребовались ли медицинские услуги в многотысячном городе или в селе, где все друг друга знают. Сейчас сельское здравоохранение в Приднестровье </w:t>
      </w:r>
      <w:r w:rsidRPr="007746C1">
        <w:rPr>
          <w:rFonts w:ascii="Times New Roman" w:hAnsi="Times New Roman"/>
          <w:sz w:val="26"/>
          <w:szCs w:val="26"/>
        </w:rPr>
        <w:t>сталкивается с рядом ключевых проблем: острым дефицитом квалифицированных кадров (врачей и среднего медперсонала), устаревшей материально-технической базой фельдшерско-акушерских пунктов (</w:t>
      </w:r>
      <w:proofErr w:type="spellStart"/>
      <w:r w:rsidRPr="007746C1">
        <w:rPr>
          <w:rFonts w:ascii="Times New Roman" w:hAnsi="Times New Roman"/>
          <w:sz w:val="26"/>
          <w:szCs w:val="26"/>
        </w:rPr>
        <w:t>ФАПов</w:t>
      </w:r>
      <w:proofErr w:type="spellEnd"/>
      <w:r w:rsidRPr="007746C1">
        <w:rPr>
          <w:rFonts w:ascii="Times New Roman" w:hAnsi="Times New Roman"/>
          <w:sz w:val="26"/>
          <w:szCs w:val="26"/>
        </w:rPr>
        <w:t>) и ограниченной доступностью узкопрофильных специалистов для жителей отдаленных сел</w:t>
      </w:r>
      <w:r w:rsidRPr="007746C1">
        <w:rPr>
          <w:rFonts w:ascii="Times New Roman" w:hAnsi="Times New Roman"/>
          <w:sz w:val="26"/>
          <w:szCs w:val="26"/>
          <w:shd w:val="clear" w:color="auto" w:fill="FFFFFF"/>
        </w:rPr>
        <w:t>. Треть населения республики живет в сельской местности, что делает вопрос модернизации первой ступени медицины критическим.</w:t>
      </w:r>
      <w:r w:rsidRPr="007746C1">
        <w:rPr>
          <w:rStyle w:val="vkekvd"/>
          <w:rFonts w:ascii="Times New Roman" w:hAnsi="Times New Roman"/>
          <w:color w:val="0A0A0A"/>
          <w:sz w:val="26"/>
          <w:szCs w:val="26"/>
          <w:shd w:val="clear" w:color="auto" w:fill="FFFFFF"/>
        </w:rPr>
        <w:t> </w:t>
      </w:r>
      <w:r w:rsidRPr="007746C1">
        <w:rPr>
          <w:rFonts w:ascii="Times New Roman" w:hAnsi="Times New Roman"/>
          <w:sz w:val="26"/>
          <w:szCs w:val="26"/>
          <w:shd w:val="clear" w:color="auto" w:fill="FFFFFF"/>
        </w:rPr>
        <w:t xml:space="preserve"> Сейчас встретить молодого медработника в сельской местности – это, скорее, редкость. Проблема нехватки кадров в сельской медицине – одна из основных для системы здравоохранения. Чтобы привлечь молодых специалистов и закрепить медиков в </w:t>
      </w:r>
      <w:proofErr w:type="spellStart"/>
      <w:r w:rsidRPr="007746C1">
        <w:rPr>
          <w:rFonts w:ascii="Times New Roman" w:hAnsi="Times New Roman"/>
          <w:sz w:val="26"/>
          <w:szCs w:val="26"/>
          <w:shd w:val="clear" w:color="auto" w:fill="FFFFFF"/>
        </w:rPr>
        <w:t>ФАПах</w:t>
      </w:r>
      <w:proofErr w:type="spellEnd"/>
      <w:r w:rsidRPr="007746C1">
        <w:rPr>
          <w:rFonts w:ascii="Times New Roman" w:hAnsi="Times New Roman"/>
          <w:sz w:val="26"/>
          <w:szCs w:val="26"/>
          <w:shd w:val="clear" w:color="auto" w:fill="FFFFFF"/>
        </w:rPr>
        <w:t xml:space="preserve"> и сельских врачебных амбулаториях, проводится большая работа. Так, в 2025 году </w:t>
      </w:r>
      <w:r w:rsidRPr="007746C1">
        <w:rPr>
          <w:rFonts w:ascii="Times New Roman" w:hAnsi="Times New Roman"/>
          <w:sz w:val="26"/>
          <w:szCs w:val="26"/>
          <w:lang w:eastAsia="ru-RU"/>
        </w:rPr>
        <w:t xml:space="preserve">Правительство </w:t>
      </w:r>
      <w:r w:rsidR="00036082">
        <w:rPr>
          <w:rFonts w:ascii="Times New Roman" w:hAnsi="Times New Roman"/>
          <w:sz w:val="26"/>
          <w:szCs w:val="26"/>
          <w:lang w:eastAsia="ru-RU"/>
        </w:rPr>
        <w:t>Приднестровской Молдавской Республики</w:t>
      </w:r>
      <w:r w:rsidRPr="007746C1">
        <w:rPr>
          <w:rFonts w:ascii="Times New Roman" w:hAnsi="Times New Roman"/>
          <w:sz w:val="26"/>
          <w:szCs w:val="26"/>
          <w:lang w:eastAsia="ru-RU"/>
        </w:rPr>
        <w:t xml:space="preserve"> приняло меры для реализации комплекса мер для удержания и привлечения специалистов: на 2025–2026 учебный год утверждены контрольные цифры приема — </w:t>
      </w:r>
      <w:r w:rsidRPr="007746C1">
        <w:rPr>
          <w:rFonts w:ascii="Times New Roman" w:hAnsi="Times New Roman"/>
          <w:bCs/>
          <w:sz w:val="26"/>
          <w:szCs w:val="26"/>
          <w:lang w:eastAsia="ru-RU"/>
        </w:rPr>
        <w:t>15 мест</w:t>
      </w:r>
      <w:r w:rsidRPr="007746C1">
        <w:rPr>
          <w:rFonts w:ascii="Times New Roman" w:hAnsi="Times New Roman"/>
          <w:sz w:val="26"/>
          <w:szCs w:val="26"/>
          <w:lang w:eastAsia="ru-RU"/>
        </w:rPr>
        <w:t xml:space="preserve"> на целевое обучение врачей, </w:t>
      </w:r>
      <w:r w:rsidR="00036082">
        <w:rPr>
          <w:rFonts w:ascii="Times New Roman" w:hAnsi="Times New Roman"/>
          <w:sz w:val="26"/>
          <w:szCs w:val="26"/>
          <w:lang w:eastAsia="ru-RU"/>
        </w:rPr>
        <w:t xml:space="preserve">         </w:t>
      </w:r>
      <w:r w:rsidRPr="007746C1">
        <w:rPr>
          <w:rFonts w:ascii="Times New Roman" w:hAnsi="Times New Roman"/>
          <w:sz w:val="26"/>
          <w:szCs w:val="26"/>
          <w:lang w:eastAsia="ru-RU"/>
        </w:rPr>
        <w:t>с 1 января 2025 года в республике был официально открыт </w:t>
      </w:r>
      <w:proofErr w:type="spellStart"/>
      <w:r w:rsidRPr="007746C1">
        <w:rPr>
          <w:rFonts w:ascii="Times New Roman" w:hAnsi="Times New Roman"/>
          <w:bCs/>
          <w:sz w:val="26"/>
          <w:szCs w:val="26"/>
          <w:lang w:eastAsia="ru-RU"/>
        </w:rPr>
        <w:t>бакалавриат</w:t>
      </w:r>
      <w:proofErr w:type="spellEnd"/>
      <w:r w:rsidRPr="007746C1">
        <w:rPr>
          <w:rFonts w:ascii="Times New Roman" w:hAnsi="Times New Roman"/>
          <w:bCs/>
          <w:sz w:val="26"/>
          <w:szCs w:val="26"/>
          <w:lang w:eastAsia="ru-RU"/>
        </w:rPr>
        <w:t xml:space="preserve"> по сестринскому делу</w:t>
      </w:r>
      <w:r w:rsidRPr="007746C1">
        <w:rPr>
          <w:rFonts w:ascii="Times New Roman" w:hAnsi="Times New Roman"/>
          <w:sz w:val="26"/>
          <w:szCs w:val="26"/>
          <w:lang w:eastAsia="ru-RU"/>
        </w:rPr>
        <w:t xml:space="preserve">, что было направлено на повышение уровня подготовки среднего медперсонала, в 2025 году на базе ПГУ </w:t>
      </w:r>
      <w:proofErr w:type="spellStart"/>
      <w:r w:rsidRPr="007746C1">
        <w:rPr>
          <w:rFonts w:ascii="Times New Roman" w:hAnsi="Times New Roman"/>
          <w:sz w:val="26"/>
          <w:szCs w:val="26"/>
          <w:lang w:eastAsia="ru-RU"/>
        </w:rPr>
        <w:t>им.</w:t>
      </w:r>
      <w:r w:rsidR="00C6609B">
        <w:rPr>
          <w:rFonts w:ascii="Times New Roman" w:hAnsi="Times New Roman"/>
          <w:sz w:val="26"/>
          <w:szCs w:val="26"/>
          <w:lang w:eastAsia="ru-RU"/>
        </w:rPr>
        <w:t>Т.Г.</w:t>
      </w:r>
      <w:r w:rsidRPr="007746C1">
        <w:rPr>
          <w:rFonts w:ascii="Times New Roman" w:hAnsi="Times New Roman"/>
          <w:sz w:val="26"/>
          <w:szCs w:val="26"/>
          <w:lang w:eastAsia="ru-RU"/>
        </w:rPr>
        <w:t>Шевченко</w:t>
      </w:r>
      <w:proofErr w:type="spellEnd"/>
      <w:r w:rsidRPr="007746C1">
        <w:rPr>
          <w:rFonts w:ascii="Times New Roman" w:hAnsi="Times New Roman"/>
          <w:sz w:val="26"/>
          <w:szCs w:val="26"/>
          <w:lang w:eastAsia="ru-RU"/>
        </w:rPr>
        <w:t xml:space="preserve"> были организованы курсы для </w:t>
      </w:r>
      <w:r w:rsidRPr="007746C1">
        <w:rPr>
          <w:rFonts w:ascii="Times New Roman" w:hAnsi="Times New Roman"/>
          <w:bCs/>
          <w:sz w:val="26"/>
          <w:szCs w:val="26"/>
          <w:lang w:eastAsia="ru-RU"/>
        </w:rPr>
        <w:t>50 специалистов</w:t>
      </w:r>
      <w:r w:rsidRPr="007746C1">
        <w:rPr>
          <w:rFonts w:ascii="Times New Roman" w:hAnsi="Times New Roman"/>
          <w:sz w:val="26"/>
          <w:szCs w:val="26"/>
          <w:lang w:eastAsia="ru-RU"/>
        </w:rPr>
        <w:t> по направлению «Медицинское право. Продолжается реализация пилотного проекта по оплате труда, который учитывает интенсивность и эффективность работы медиков. Также для снижения остроты нехватки кадров был разрешен допуск к деятельности специалистов </w:t>
      </w:r>
      <w:r w:rsidRPr="007746C1">
        <w:rPr>
          <w:rFonts w:ascii="Times New Roman" w:hAnsi="Times New Roman"/>
          <w:bCs/>
          <w:sz w:val="26"/>
          <w:szCs w:val="26"/>
          <w:lang w:eastAsia="ru-RU"/>
        </w:rPr>
        <w:t>без аккредитации</w:t>
      </w:r>
      <w:r w:rsidRPr="007746C1">
        <w:rPr>
          <w:rFonts w:ascii="Times New Roman" w:hAnsi="Times New Roman"/>
          <w:sz w:val="26"/>
          <w:szCs w:val="26"/>
          <w:lang w:eastAsia="ru-RU"/>
        </w:rPr>
        <w:t xml:space="preserve"> (при соблюдении определенных условий) до начала 2027 года. Министерством здравоохранения </w:t>
      </w:r>
      <w:r w:rsidR="00036082">
        <w:rPr>
          <w:rFonts w:ascii="Times New Roman" w:hAnsi="Times New Roman"/>
          <w:sz w:val="26"/>
          <w:szCs w:val="26"/>
          <w:lang w:eastAsia="ru-RU"/>
        </w:rPr>
        <w:t>Приднестровской Молдавской Республики</w:t>
      </w:r>
      <w:r w:rsidRPr="007746C1">
        <w:rPr>
          <w:rFonts w:ascii="Times New Roman" w:hAnsi="Times New Roman"/>
          <w:sz w:val="26"/>
          <w:szCs w:val="26"/>
          <w:lang w:eastAsia="ru-RU"/>
        </w:rPr>
        <w:t xml:space="preserve"> постоянно п</w:t>
      </w:r>
      <w:r w:rsidRPr="007746C1">
        <w:rPr>
          <w:rStyle w:val="t286pc"/>
          <w:rFonts w:ascii="Times New Roman" w:hAnsi="Times New Roman"/>
          <w:color w:val="0A0A0A"/>
          <w:sz w:val="26"/>
          <w:szCs w:val="26"/>
        </w:rPr>
        <w:t xml:space="preserve">роводятся встречи со студентами медицинского института </w:t>
      </w:r>
      <w:r w:rsidRPr="007746C1">
        <w:rPr>
          <w:rStyle w:val="t286pc"/>
          <w:rFonts w:ascii="Times New Roman" w:hAnsi="Times New Roman"/>
          <w:color w:val="0A0A0A"/>
          <w:sz w:val="26"/>
          <w:szCs w:val="26"/>
          <w:shd w:val="clear" w:color="auto" w:fill="FFFFFF"/>
        </w:rPr>
        <w:t xml:space="preserve">республики </w:t>
      </w:r>
      <w:r w:rsidRPr="007746C1">
        <w:rPr>
          <w:rStyle w:val="t286pc"/>
          <w:rFonts w:ascii="Times New Roman" w:hAnsi="Times New Roman"/>
          <w:color w:val="0A0A0A"/>
          <w:sz w:val="26"/>
          <w:szCs w:val="26"/>
        </w:rPr>
        <w:t>для раннего вовлечения будущих специалистов в систему здравоохранения.</w:t>
      </w:r>
      <w:r w:rsidRPr="007746C1">
        <w:rPr>
          <w:rStyle w:val="vkekvd"/>
          <w:rFonts w:ascii="Times New Roman" w:hAnsi="Times New Roman"/>
          <w:color w:val="0A0A0A"/>
          <w:sz w:val="26"/>
          <w:szCs w:val="26"/>
        </w:rPr>
        <w:t> </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shd w:val="clear" w:color="auto" w:fill="FFFFFF"/>
        </w:rPr>
        <w:t xml:space="preserve">Между тем, для разрешения ситуации, по мнению Уполномоченного, необходимо рассмотреть возможность, обратить внимание и перенять опыт Российской Федерации, где действуют такие программы как </w:t>
      </w:r>
      <w:r w:rsidRPr="007746C1">
        <w:rPr>
          <w:rFonts w:ascii="Times New Roman" w:hAnsi="Times New Roman"/>
          <w:color w:val="0A0A0A"/>
          <w:sz w:val="26"/>
          <w:szCs w:val="26"/>
          <w:lang w:eastAsia="ru-RU"/>
        </w:rPr>
        <w:t>«Земский доктор», которая действует с 2012 года и постоянно дорабатывается для более эффективного решения кадрового вопроса в первичном звене здравоохранения и «Земский фельдшер», запущенная в 2015 году. Это государственные программы, которые предлагают единовременную денежную выплату и социальную поддержку врачам, а также фельдшерам, переехавшим работать в сельские населенные пункты, поселки городского типа или города с населением до 50 тысяч человек, чтобы решить проблему кадрового дефицита и повысить доступность медпомощи на селе. Условия программы включают трудоустройство на срок не менее 5 лет, а размер выплаты варьируется и зависит от региона, специальности и территории.  </w:t>
      </w:r>
      <w:r w:rsidRPr="007746C1">
        <w:rPr>
          <w:rStyle w:val="vkekvd"/>
          <w:rFonts w:ascii="Times New Roman" w:hAnsi="Times New Roman"/>
          <w:color w:val="0A0A0A"/>
          <w:sz w:val="26"/>
          <w:szCs w:val="26"/>
          <w:shd w:val="clear" w:color="auto" w:fill="FFFFFF"/>
        </w:rPr>
        <w:t> </w:t>
      </w:r>
      <w:r w:rsidRPr="007746C1">
        <w:rPr>
          <w:rStyle w:val="t286pc"/>
          <w:rFonts w:ascii="Times New Roman" w:hAnsi="Times New Roman"/>
          <w:color w:val="0A0A0A"/>
          <w:sz w:val="26"/>
          <w:szCs w:val="26"/>
          <w:shd w:val="clear" w:color="auto" w:fill="FFFFFF"/>
        </w:rPr>
        <w:t>Деньги, полученные от государства, можно потратить на любые цели (например, покупку жилья).</w:t>
      </w:r>
      <w:r w:rsidRPr="007746C1">
        <w:rPr>
          <w:rStyle w:val="vkekvd"/>
          <w:rFonts w:ascii="Times New Roman" w:hAnsi="Times New Roman"/>
          <w:color w:val="0A0A0A"/>
          <w:sz w:val="26"/>
          <w:szCs w:val="26"/>
          <w:shd w:val="clear" w:color="auto" w:fill="FFFFFF"/>
        </w:rPr>
        <w:t> </w:t>
      </w:r>
      <w:r w:rsidRPr="007746C1">
        <w:rPr>
          <w:rFonts w:ascii="Times New Roman" w:hAnsi="Times New Roman"/>
          <w:sz w:val="26"/>
          <w:szCs w:val="26"/>
        </w:rPr>
        <w:t xml:space="preserve">Помимо единовременных выплат, программы включают содействие в обеспечении жильем и компенсацию коммунальных расходов. Эти меры уже принесли определенные плоды: впервые за последние несколько лет наблюдается приток специалистов — около 17 тысяч человек. Да, Уполномоченный понимает, что в настоящее время, когда республика живет в условиях жесткой экономии средств, для Приднестровья реализация подобных государственных программ будет </w:t>
      </w:r>
      <w:r w:rsidR="00A94952">
        <w:rPr>
          <w:rFonts w:ascii="Times New Roman" w:hAnsi="Times New Roman"/>
          <w:sz w:val="26"/>
          <w:szCs w:val="26"/>
        </w:rPr>
        <w:lastRenderedPageBreak/>
        <w:t>тяжелой</w:t>
      </w:r>
      <w:r w:rsidRPr="007746C1">
        <w:rPr>
          <w:rFonts w:ascii="Times New Roman" w:hAnsi="Times New Roman"/>
          <w:sz w:val="26"/>
          <w:szCs w:val="26"/>
        </w:rPr>
        <w:t xml:space="preserve"> ношей, но начать изучение и разработку таких программ уже можно и сейчас.</w:t>
      </w:r>
    </w:p>
    <w:p w:rsidR="007746C1" w:rsidRPr="007746C1" w:rsidRDefault="007746C1" w:rsidP="007746C1">
      <w:pPr>
        <w:pStyle w:val="a3"/>
        <w:ind w:firstLine="567"/>
        <w:jc w:val="both"/>
        <w:rPr>
          <w:rFonts w:ascii="Times New Roman" w:hAnsi="Times New Roman"/>
          <w:sz w:val="26"/>
          <w:szCs w:val="26"/>
        </w:rPr>
      </w:pP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Еще одной проблемой системы здравоохранения является ее финансирование. Вопросы финансового обеспечения медицинской отрасли традиционно находятся в центре внимания государства и общества. Финансирование системы здравоохранения продолжает оставаться одним из ключевых вызовов для отечественной медицины. К примеру, по поданным Министерства здравоохранения </w:t>
      </w:r>
      <w:r w:rsidR="00036082">
        <w:rPr>
          <w:rFonts w:ascii="Times New Roman" w:hAnsi="Times New Roman"/>
          <w:sz w:val="26"/>
          <w:szCs w:val="26"/>
        </w:rPr>
        <w:t>Приднестровской Молдавской Республики</w:t>
      </w:r>
      <w:r w:rsidRPr="007746C1">
        <w:rPr>
          <w:rFonts w:ascii="Times New Roman" w:hAnsi="Times New Roman"/>
          <w:sz w:val="26"/>
          <w:szCs w:val="26"/>
        </w:rPr>
        <w:t xml:space="preserve"> на финансирование учреждений здравоохранения республики стационарного типа было запланировано почти 759 693 874 рубля, по факту выделено – 712 861 694 рубля, т.е. 93,8%, а на обеспечение учреждений Министерства здравоохранения Приднестровской Молдавской Республики городов и районов (аптек), обеспечивающих льготную категорию граждан – 78% (запланировано – 4 640 943 рубля, по факту выделено – 2 922 681 рубль).</w:t>
      </w:r>
    </w:p>
    <w:p w:rsidR="007746C1" w:rsidRPr="007746C1" w:rsidRDefault="007746C1" w:rsidP="007746C1">
      <w:pPr>
        <w:pStyle w:val="a3"/>
        <w:ind w:firstLine="567"/>
        <w:jc w:val="both"/>
        <w:rPr>
          <w:rFonts w:ascii="Times New Roman" w:hAnsi="Times New Roman"/>
          <w:sz w:val="26"/>
          <w:szCs w:val="26"/>
          <w:lang w:eastAsia="ru-RU"/>
        </w:rPr>
      </w:pPr>
      <w:r w:rsidRPr="007746C1">
        <w:rPr>
          <w:rFonts w:ascii="Times New Roman" w:hAnsi="Times New Roman"/>
          <w:sz w:val="26"/>
          <w:szCs w:val="26"/>
          <w:lang w:eastAsia="ru-RU"/>
        </w:rPr>
        <w:t>Система здравоохранения Приднестровья является одной из ключевых государственных сфер. Ее развитие остается приоритетом, поскольку здоровье нации – основа устойчивого развития общества и республики. Ежегодно из республиканского бюджета выделяются значительные средства на модернизацию медицинской инфраструктуры, закупку современного оборудования, повышение квалификации специалистов и обеспечение населения необходимыми лекарственными препаратами.</w:t>
      </w:r>
    </w:p>
    <w:p w:rsidR="007746C1" w:rsidRPr="007746C1" w:rsidRDefault="007746C1" w:rsidP="007746C1">
      <w:pPr>
        <w:pStyle w:val="a3"/>
        <w:ind w:firstLine="567"/>
        <w:jc w:val="both"/>
        <w:rPr>
          <w:rFonts w:ascii="Times New Roman" w:hAnsi="Times New Roman"/>
          <w:sz w:val="26"/>
          <w:szCs w:val="26"/>
          <w:lang w:eastAsia="ru-RU"/>
        </w:rPr>
      </w:pPr>
      <w:r w:rsidRPr="007746C1">
        <w:rPr>
          <w:rFonts w:ascii="Times New Roman" w:hAnsi="Times New Roman"/>
          <w:sz w:val="26"/>
          <w:szCs w:val="26"/>
          <w:lang w:eastAsia="ru-RU"/>
        </w:rPr>
        <w:t>Эффективная реализация государственных программ по линии здравоохранения позволяет не только снижать заболеваемость и смертность, но и формировать долгосрочную основу для укрепления здоровья граждан. Комплексный подход включает профилактические кампании, широкое использование современных методов диагностики и лечения, а также поддержку ЗОЖ. Итоги первого полугодия текущего года убедительно показывают, что выбранная стратегия оправдывает себя.</w:t>
      </w:r>
    </w:p>
    <w:p w:rsidR="007746C1" w:rsidRPr="007746C1" w:rsidRDefault="007746C1" w:rsidP="007746C1">
      <w:pPr>
        <w:pStyle w:val="a3"/>
        <w:ind w:firstLine="567"/>
        <w:jc w:val="both"/>
        <w:rPr>
          <w:rFonts w:ascii="Times New Roman" w:hAnsi="Times New Roman"/>
          <w:sz w:val="26"/>
          <w:szCs w:val="26"/>
          <w:lang w:eastAsia="ru-RU"/>
        </w:rPr>
      </w:pPr>
      <w:r w:rsidRPr="007746C1">
        <w:rPr>
          <w:rFonts w:ascii="Times New Roman" w:hAnsi="Times New Roman"/>
          <w:sz w:val="26"/>
          <w:szCs w:val="26"/>
          <w:lang w:eastAsia="ru-RU"/>
        </w:rPr>
        <w:t xml:space="preserve">Реализация государственных целевых программ, направленных на повышение качества медицинских услуг, остается важным приоритетом политики государства. Ежегодно на эти цели из республиканского бюджета выделяются значительные средства. Это позволяет своевременно оказывать медицинскую помощь как на территории республики, так и за ее пределами. </w:t>
      </w:r>
    </w:p>
    <w:p w:rsidR="0091164C" w:rsidRDefault="0091164C" w:rsidP="007746C1">
      <w:pPr>
        <w:pStyle w:val="a3"/>
        <w:ind w:firstLine="567"/>
        <w:jc w:val="both"/>
        <w:rPr>
          <w:rFonts w:ascii="Times New Roman" w:hAnsi="Times New Roman"/>
          <w:b/>
          <w:sz w:val="26"/>
          <w:szCs w:val="26"/>
          <w:lang w:eastAsia="ru-RU"/>
        </w:rPr>
      </w:pPr>
    </w:p>
    <w:p w:rsidR="007746C1" w:rsidRPr="007746C1" w:rsidRDefault="007746C1" w:rsidP="007746C1">
      <w:pPr>
        <w:pStyle w:val="a3"/>
        <w:ind w:firstLine="567"/>
        <w:jc w:val="both"/>
        <w:rPr>
          <w:rFonts w:ascii="Times New Roman" w:hAnsi="Times New Roman"/>
          <w:sz w:val="26"/>
          <w:szCs w:val="26"/>
          <w:lang w:eastAsia="ru-RU"/>
        </w:rPr>
      </w:pPr>
      <w:r w:rsidRPr="007746C1">
        <w:rPr>
          <w:rFonts w:ascii="Times New Roman" w:hAnsi="Times New Roman"/>
          <w:b/>
          <w:sz w:val="26"/>
          <w:szCs w:val="26"/>
          <w:lang w:eastAsia="ru-RU"/>
        </w:rPr>
        <w:t>ГПЦ </w:t>
      </w:r>
      <w:r w:rsidRPr="007746C1">
        <w:rPr>
          <w:rFonts w:ascii="Times New Roman" w:hAnsi="Times New Roman"/>
          <w:b/>
          <w:bCs/>
          <w:sz w:val="26"/>
          <w:szCs w:val="26"/>
          <w:lang w:eastAsia="ru-RU"/>
        </w:rPr>
        <w:t xml:space="preserve">«Онкология: совершенствование онкологической помощи населению </w:t>
      </w:r>
      <w:r w:rsidR="00036082">
        <w:rPr>
          <w:rFonts w:ascii="Times New Roman" w:hAnsi="Times New Roman"/>
          <w:b/>
          <w:bCs/>
          <w:sz w:val="26"/>
          <w:szCs w:val="26"/>
          <w:lang w:eastAsia="ru-RU"/>
        </w:rPr>
        <w:t>Приднестровской Молдавской Республики</w:t>
      </w:r>
      <w:r w:rsidRPr="007746C1">
        <w:rPr>
          <w:rFonts w:ascii="Times New Roman" w:hAnsi="Times New Roman"/>
          <w:b/>
          <w:bCs/>
          <w:sz w:val="26"/>
          <w:szCs w:val="26"/>
          <w:lang w:eastAsia="ru-RU"/>
        </w:rPr>
        <w:t>» </w:t>
      </w:r>
      <w:r w:rsidRPr="007746C1">
        <w:rPr>
          <w:rFonts w:ascii="Times New Roman" w:hAnsi="Times New Roman"/>
          <w:b/>
          <w:sz w:val="26"/>
          <w:szCs w:val="26"/>
          <w:lang w:eastAsia="ru-RU"/>
        </w:rPr>
        <w:t xml:space="preserve">на 2021–2025 годы. </w:t>
      </w:r>
      <w:r w:rsidRPr="007746C1">
        <w:rPr>
          <w:rFonts w:ascii="Times New Roman" w:hAnsi="Times New Roman"/>
          <w:sz w:val="26"/>
          <w:szCs w:val="26"/>
          <w:lang w:eastAsia="ru-RU"/>
        </w:rPr>
        <w:t>Положительным результатом работы стало то, что 56,1% всех случаев удалось выявить на ранних стадиях. Это позволило быстро начать лечение и избежать серьезных осложнений. На химиотерапевтическое лечение и гормонотерапию из республиканского бюджета было направлено свыше 21 млн рублей. Всего на реализацию госпрограммы выделили более 25,6 млн рублей.</w:t>
      </w:r>
    </w:p>
    <w:p w:rsidR="0091164C" w:rsidRDefault="0091164C" w:rsidP="007746C1">
      <w:pPr>
        <w:pStyle w:val="a3"/>
        <w:ind w:firstLine="567"/>
        <w:jc w:val="both"/>
        <w:rPr>
          <w:rFonts w:ascii="Times New Roman" w:hAnsi="Times New Roman"/>
          <w:b/>
          <w:bCs/>
          <w:sz w:val="26"/>
          <w:szCs w:val="26"/>
          <w:lang w:eastAsia="ru-RU"/>
        </w:rPr>
      </w:pPr>
    </w:p>
    <w:p w:rsidR="007746C1" w:rsidRPr="007746C1" w:rsidRDefault="007746C1" w:rsidP="007746C1">
      <w:pPr>
        <w:pStyle w:val="a3"/>
        <w:ind w:firstLine="567"/>
        <w:jc w:val="both"/>
        <w:rPr>
          <w:rFonts w:ascii="Times New Roman" w:hAnsi="Times New Roman"/>
          <w:sz w:val="26"/>
          <w:szCs w:val="26"/>
          <w:lang w:eastAsia="ru-RU"/>
        </w:rPr>
      </w:pPr>
      <w:r w:rsidRPr="007746C1">
        <w:rPr>
          <w:rFonts w:ascii="Times New Roman" w:hAnsi="Times New Roman"/>
          <w:b/>
          <w:bCs/>
          <w:sz w:val="26"/>
          <w:szCs w:val="26"/>
          <w:lang w:eastAsia="ru-RU"/>
        </w:rPr>
        <w:t>ГПЦ «Программа по профилактике инфекций, передающихся половым путем»</w:t>
      </w:r>
      <w:r w:rsidRPr="007746C1">
        <w:rPr>
          <w:rFonts w:ascii="Times New Roman" w:hAnsi="Times New Roman"/>
          <w:sz w:val="26"/>
          <w:szCs w:val="26"/>
          <w:lang w:eastAsia="ru-RU"/>
        </w:rPr>
        <w:t xml:space="preserve">, действовавшая с 2020 по 2024 годы. В 2024 году было зарегистрировано </w:t>
      </w:r>
      <w:r w:rsidR="00641036">
        <w:rPr>
          <w:rFonts w:ascii="Times New Roman" w:hAnsi="Times New Roman"/>
          <w:sz w:val="26"/>
          <w:szCs w:val="26"/>
          <w:lang w:eastAsia="ru-RU"/>
        </w:rPr>
        <w:t xml:space="preserve">  </w:t>
      </w:r>
      <w:r w:rsidRPr="007746C1">
        <w:rPr>
          <w:rFonts w:ascii="Times New Roman" w:hAnsi="Times New Roman"/>
          <w:sz w:val="26"/>
          <w:szCs w:val="26"/>
          <w:lang w:eastAsia="ru-RU"/>
        </w:rPr>
        <w:t xml:space="preserve">744 новых случая ВИЧ-инфицирования, что немного выше показателя 2023 года. Только за 2024 год было обследовано около 35 тыс. человек. В рамках программы специалисты Центра по профилактике и борьбе со СПИДом и инфекционными </w:t>
      </w:r>
      <w:r w:rsidRPr="007746C1">
        <w:rPr>
          <w:rFonts w:ascii="Times New Roman" w:hAnsi="Times New Roman"/>
          <w:sz w:val="26"/>
          <w:szCs w:val="26"/>
          <w:lang w:eastAsia="ru-RU"/>
        </w:rPr>
        <w:lastRenderedPageBreak/>
        <w:t xml:space="preserve">заболеваниями организовали десятки семинаров, тренингов и акций, которые способствовали повышению информированности населения. </w:t>
      </w:r>
    </w:p>
    <w:p w:rsidR="0091164C" w:rsidRDefault="0091164C" w:rsidP="007746C1">
      <w:pPr>
        <w:pStyle w:val="a3"/>
        <w:ind w:firstLine="567"/>
        <w:jc w:val="both"/>
        <w:rPr>
          <w:rFonts w:ascii="Times New Roman" w:hAnsi="Times New Roman"/>
          <w:b/>
          <w:sz w:val="26"/>
          <w:szCs w:val="26"/>
          <w:lang w:eastAsia="ru-RU"/>
        </w:rPr>
      </w:pPr>
    </w:p>
    <w:p w:rsidR="007746C1" w:rsidRPr="007746C1" w:rsidRDefault="007746C1" w:rsidP="007746C1">
      <w:pPr>
        <w:pStyle w:val="a3"/>
        <w:ind w:firstLine="567"/>
        <w:jc w:val="both"/>
        <w:rPr>
          <w:rFonts w:ascii="Times New Roman" w:hAnsi="Times New Roman"/>
          <w:sz w:val="26"/>
          <w:szCs w:val="26"/>
          <w:lang w:eastAsia="ru-RU"/>
        </w:rPr>
      </w:pPr>
      <w:r w:rsidRPr="007746C1">
        <w:rPr>
          <w:rFonts w:ascii="Times New Roman" w:hAnsi="Times New Roman"/>
          <w:b/>
          <w:sz w:val="26"/>
          <w:szCs w:val="26"/>
          <w:lang w:eastAsia="ru-RU"/>
        </w:rPr>
        <w:t>ГПЦ «Профилактики</w:t>
      </w:r>
      <w:r w:rsidRPr="007746C1">
        <w:rPr>
          <w:rFonts w:ascii="Times New Roman" w:hAnsi="Times New Roman"/>
          <w:sz w:val="26"/>
          <w:szCs w:val="26"/>
          <w:lang w:eastAsia="ru-RU"/>
        </w:rPr>
        <w:t> </w:t>
      </w:r>
      <w:r w:rsidRPr="007746C1">
        <w:rPr>
          <w:rFonts w:ascii="Times New Roman" w:hAnsi="Times New Roman"/>
          <w:b/>
          <w:bCs/>
          <w:sz w:val="26"/>
          <w:szCs w:val="26"/>
          <w:lang w:eastAsia="ru-RU"/>
        </w:rPr>
        <w:t>вирусных гепатитов В и С»,</w:t>
      </w:r>
      <w:r w:rsidRPr="007746C1">
        <w:rPr>
          <w:rFonts w:ascii="Times New Roman" w:hAnsi="Times New Roman"/>
          <w:sz w:val="26"/>
          <w:szCs w:val="26"/>
          <w:lang w:eastAsia="ru-RU"/>
        </w:rPr>
        <w:t> данная государственная целевая программа реализуется в Приднестровье с 2021 года и закончила свое действие в 2024 году. В ходе ее реализации из республиканского бюджета на различные мероприятия было направлено 38 млн. рублей, что позволило обследовать более 16,8 тыс. человек на гепатит «В» и свыше 7,4 тыс. – на гепатит «С». Выявлено 184 и 182 случая соответственно. На учете с хроническим гепатитом «В» состоят 572 пациента, терапию проходят 105, в том числе двое детей. Лечение гепатита «С» начали 1,4 тыс. пациентов, завершили 1,1 тыс., излечились 814</w:t>
      </w:r>
      <w:r w:rsidR="00641036">
        <w:rPr>
          <w:rFonts w:ascii="Times New Roman" w:hAnsi="Times New Roman"/>
          <w:sz w:val="26"/>
          <w:szCs w:val="26"/>
          <w:lang w:eastAsia="ru-RU"/>
        </w:rPr>
        <w:t xml:space="preserve"> человек</w:t>
      </w:r>
      <w:r w:rsidRPr="007746C1">
        <w:rPr>
          <w:rFonts w:ascii="Times New Roman" w:hAnsi="Times New Roman"/>
          <w:sz w:val="26"/>
          <w:szCs w:val="26"/>
          <w:lang w:eastAsia="ru-RU"/>
        </w:rPr>
        <w:t>. Уровень заболеваемости постепенно снижается. Однако на 1 января 2025 года гепатиты «В» и «С» занимали 7-е и 9-е места среди инфекционных болезней, что требует дальнейших мер по их раннему выявлению и лечению.</w:t>
      </w:r>
    </w:p>
    <w:p w:rsidR="0091164C" w:rsidRDefault="0091164C" w:rsidP="007746C1">
      <w:pPr>
        <w:pStyle w:val="a3"/>
        <w:ind w:firstLine="567"/>
        <w:jc w:val="both"/>
        <w:rPr>
          <w:rFonts w:ascii="Times New Roman" w:hAnsi="Times New Roman"/>
          <w:b/>
          <w:bCs/>
          <w:sz w:val="26"/>
          <w:szCs w:val="26"/>
          <w:lang w:eastAsia="ru-RU"/>
        </w:rPr>
      </w:pPr>
    </w:p>
    <w:p w:rsidR="007746C1" w:rsidRPr="007746C1" w:rsidRDefault="007746C1" w:rsidP="007746C1">
      <w:pPr>
        <w:pStyle w:val="a3"/>
        <w:ind w:firstLine="567"/>
        <w:jc w:val="both"/>
        <w:rPr>
          <w:rFonts w:ascii="Times New Roman" w:hAnsi="Times New Roman"/>
          <w:sz w:val="26"/>
          <w:szCs w:val="26"/>
          <w:lang w:eastAsia="ru-RU"/>
        </w:rPr>
      </w:pPr>
      <w:r w:rsidRPr="007746C1">
        <w:rPr>
          <w:rFonts w:ascii="Times New Roman" w:hAnsi="Times New Roman"/>
          <w:b/>
          <w:bCs/>
          <w:sz w:val="26"/>
          <w:szCs w:val="26"/>
          <w:lang w:eastAsia="ru-RU"/>
        </w:rPr>
        <w:t>ГЦП «Профилактика туберкулеза» на 2021–2025 годы.</w:t>
      </w:r>
      <w:r w:rsidRPr="007746C1">
        <w:rPr>
          <w:rFonts w:ascii="Times New Roman" w:hAnsi="Times New Roman"/>
          <w:sz w:val="26"/>
          <w:szCs w:val="26"/>
          <w:lang w:eastAsia="ru-RU"/>
        </w:rPr>
        <w:t xml:space="preserve"> В отчетный период наблюдалось снижение заболеваемости. По состоянию на 1 января 2025 года с активным туберкулезом на учете состоял 261 человек против 371 годом ранее. </w:t>
      </w:r>
      <w:r w:rsidR="00641036">
        <w:rPr>
          <w:rFonts w:ascii="Times New Roman" w:hAnsi="Times New Roman"/>
          <w:sz w:val="26"/>
          <w:szCs w:val="26"/>
          <w:lang w:eastAsia="ru-RU"/>
        </w:rPr>
        <w:t xml:space="preserve">          </w:t>
      </w:r>
      <w:r w:rsidRPr="007746C1">
        <w:rPr>
          <w:rFonts w:ascii="Times New Roman" w:hAnsi="Times New Roman"/>
          <w:sz w:val="26"/>
          <w:szCs w:val="26"/>
          <w:lang w:eastAsia="ru-RU"/>
        </w:rPr>
        <w:t>На финансирование мероприятий программы было направлено 1,9 млн рублей. Благодаря гуманитарной помощи Глобального фонда расходы республиканского бюджета на закупку лекарственных препаратов удалось сократить.</w:t>
      </w:r>
    </w:p>
    <w:p w:rsidR="0091164C" w:rsidRDefault="0091164C" w:rsidP="007746C1">
      <w:pPr>
        <w:pStyle w:val="a3"/>
        <w:ind w:firstLine="567"/>
        <w:jc w:val="both"/>
        <w:rPr>
          <w:rFonts w:ascii="Times New Roman" w:hAnsi="Times New Roman"/>
          <w:b/>
          <w:sz w:val="26"/>
          <w:szCs w:val="26"/>
          <w:lang w:eastAsia="ru-RU"/>
        </w:rPr>
      </w:pPr>
    </w:p>
    <w:p w:rsidR="007746C1" w:rsidRPr="007746C1" w:rsidRDefault="007746C1" w:rsidP="007746C1">
      <w:pPr>
        <w:pStyle w:val="a3"/>
        <w:ind w:firstLine="567"/>
        <w:jc w:val="both"/>
        <w:rPr>
          <w:rFonts w:ascii="Times New Roman" w:hAnsi="Times New Roman"/>
          <w:sz w:val="26"/>
          <w:szCs w:val="26"/>
          <w:lang w:eastAsia="ru-RU"/>
        </w:rPr>
      </w:pPr>
      <w:r w:rsidRPr="007746C1">
        <w:rPr>
          <w:rFonts w:ascii="Times New Roman" w:hAnsi="Times New Roman"/>
          <w:b/>
          <w:sz w:val="26"/>
          <w:szCs w:val="26"/>
          <w:lang w:eastAsia="ru-RU"/>
        </w:rPr>
        <w:t>ГЦП «И</w:t>
      </w:r>
      <w:r w:rsidRPr="007746C1">
        <w:rPr>
          <w:rFonts w:ascii="Times New Roman" w:hAnsi="Times New Roman"/>
          <w:b/>
          <w:bCs/>
          <w:sz w:val="26"/>
          <w:szCs w:val="26"/>
          <w:lang w:eastAsia="ru-RU"/>
        </w:rPr>
        <w:t xml:space="preserve">ммунизации населения </w:t>
      </w:r>
      <w:r w:rsidR="00036082">
        <w:rPr>
          <w:rFonts w:ascii="Times New Roman" w:hAnsi="Times New Roman"/>
          <w:b/>
          <w:bCs/>
          <w:sz w:val="26"/>
          <w:szCs w:val="26"/>
          <w:lang w:eastAsia="ru-RU"/>
        </w:rPr>
        <w:t>Приднестровской Молдавской Республики</w:t>
      </w:r>
      <w:r w:rsidRPr="007746C1">
        <w:rPr>
          <w:rFonts w:ascii="Times New Roman" w:hAnsi="Times New Roman"/>
          <w:b/>
          <w:bCs/>
          <w:sz w:val="26"/>
          <w:szCs w:val="26"/>
          <w:lang w:eastAsia="ru-RU"/>
        </w:rPr>
        <w:t>» -</w:t>
      </w:r>
      <w:r w:rsidRPr="007746C1">
        <w:rPr>
          <w:rFonts w:ascii="Times New Roman" w:hAnsi="Times New Roman"/>
          <w:sz w:val="26"/>
          <w:szCs w:val="26"/>
          <w:lang w:eastAsia="ru-RU"/>
        </w:rPr>
        <w:t xml:space="preserve"> в республике проводится вакцинация против 11 опасных инфекций, включая туберкулез, полиомиелит, вирусный гепатит В, дифтерию, коклюш, корь и другие. В 2024 году на обеспечение вакцинации и связанных с ней мероприятий было выделено 4,3 млн рублей. Эти средства направлены на приобретение вакцин, оборудования, организацию транспортировки и лабораторной диагностики. Проведение вакцинации позволило сохранить регион свободным от полиомиелита и предотвратить тяжелые формы туберкулеза у детей.</w:t>
      </w:r>
    </w:p>
    <w:p w:rsidR="0091164C" w:rsidRDefault="0091164C" w:rsidP="007746C1">
      <w:pPr>
        <w:pStyle w:val="a3"/>
        <w:ind w:firstLine="567"/>
        <w:jc w:val="both"/>
        <w:rPr>
          <w:rFonts w:ascii="Times New Roman" w:hAnsi="Times New Roman"/>
          <w:b/>
          <w:sz w:val="26"/>
          <w:szCs w:val="26"/>
          <w:lang w:eastAsia="ru-RU"/>
        </w:rPr>
      </w:pPr>
    </w:p>
    <w:p w:rsidR="007746C1" w:rsidRPr="007746C1" w:rsidRDefault="007746C1" w:rsidP="007746C1">
      <w:pPr>
        <w:pStyle w:val="a3"/>
        <w:ind w:firstLine="567"/>
        <w:jc w:val="both"/>
        <w:rPr>
          <w:rFonts w:ascii="Times New Roman" w:hAnsi="Times New Roman"/>
          <w:sz w:val="26"/>
          <w:szCs w:val="26"/>
          <w:lang w:eastAsia="ru-RU"/>
        </w:rPr>
      </w:pPr>
      <w:r w:rsidRPr="007746C1">
        <w:rPr>
          <w:rFonts w:ascii="Times New Roman" w:hAnsi="Times New Roman"/>
          <w:b/>
          <w:sz w:val="26"/>
          <w:szCs w:val="26"/>
          <w:lang w:eastAsia="ru-RU"/>
        </w:rPr>
        <w:t>ГЦП</w:t>
      </w:r>
      <w:r w:rsidRPr="007746C1">
        <w:rPr>
          <w:rFonts w:ascii="Times New Roman" w:hAnsi="Times New Roman"/>
          <w:sz w:val="26"/>
          <w:szCs w:val="26"/>
          <w:lang w:eastAsia="ru-RU"/>
        </w:rPr>
        <w:t> </w:t>
      </w:r>
      <w:r w:rsidRPr="007746C1">
        <w:rPr>
          <w:rFonts w:ascii="Times New Roman" w:hAnsi="Times New Roman"/>
          <w:b/>
          <w:bCs/>
          <w:sz w:val="26"/>
          <w:szCs w:val="26"/>
          <w:lang w:eastAsia="ru-RU"/>
        </w:rPr>
        <w:t>«Профилактика и лечение сердечно-сосудистых заболеваний» </w:t>
      </w:r>
      <w:r w:rsidRPr="007746C1">
        <w:rPr>
          <w:rFonts w:ascii="Times New Roman" w:hAnsi="Times New Roman"/>
          <w:sz w:val="26"/>
          <w:szCs w:val="26"/>
          <w:lang w:eastAsia="ru-RU"/>
        </w:rPr>
        <w:t>начала свое действие в 2022 году и рассчитана до 2026 года включительно. Данной программой был предусмотрен комплекс организационно-методических, образовательных, лечебно-диагностических мероприятий, направленных на профилактику и лечение сердечно-сосудистых заболеваний, формирование у населения потребности в соблюдении здорового образа жизни, заботе о собственном здоровье, повышение качества и доступности кардиологической помощи населению, внедрение наиболее перспективных технологий лечения пациентов.</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eastAsia="ru-RU"/>
        </w:rPr>
        <w:t>Результатом работы предусмотренных мероприятий является создание всех необходимых условий, способствующих снижению уровня заболеваемости и смертности от сердечно-сосудистых заболеваний, в первую очередь среди трудоспособного населения. В 2024 году на эти цели было направлено более 2 млн</w:t>
      </w:r>
      <w:r w:rsidR="00641036">
        <w:rPr>
          <w:rFonts w:ascii="Times New Roman" w:hAnsi="Times New Roman"/>
          <w:sz w:val="26"/>
          <w:szCs w:val="26"/>
          <w:lang w:eastAsia="ru-RU"/>
        </w:rPr>
        <w:t>.</w:t>
      </w:r>
      <w:r w:rsidRPr="007746C1">
        <w:rPr>
          <w:rFonts w:ascii="Times New Roman" w:hAnsi="Times New Roman"/>
          <w:sz w:val="26"/>
          <w:szCs w:val="26"/>
          <w:lang w:eastAsia="ru-RU"/>
        </w:rPr>
        <w:t xml:space="preserve"> рублей. Часть выделенных в прошлом году средств позволила оказать своевременную медицинскую помощь 437 людям, перенесшим острый инфаркт миокарда. На протяжении 12 месяцев они проходили лечение в амбулаторном порядке и были обеспечены необходимыми лекарственными препарата.</w:t>
      </w:r>
    </w:p>
    <w:p w:rsidR="007746C1" w:rsidRPr="007746C1" w:rsidRDefault="007746C1" w:rsidP="007746C1">
      <w:pPr>
        <w:pStyle w:val="a3"/>
        <w:ind w:firstLine="567"/>
        <w:jc w:val="both"/>
        <w:rPr>
          <w:rFonts w:ascii="Times New Roman" w:hAnsi="Times New Roman"/>
          <w:sz w:val="26"/>
          <w:szCs w:val="26"/>
          <w:lang w:eastAsia="ru-RU"/>
        </w:rPr>
      </w:pPr>
      <w:r w:rsidRPr="007746C1">
        <w:rPr>
          <w:rFonts w:ascii="Times New Roman" w:hAnsi="Times New Roman"/>
          <w:sz w:val="26"/>
          <w:szCs w:val="26"/>
          <w:lang w:eastAsia="ru-RU"/>
        </w:rPr>
        <w:lastRenderedPageBreak/>
        <w:t xml:space="preserve">В 2025 году, взамен завершивших свое действие двух государственных программ по профилактике ВИЧ/СПИД-инфекций и вирусных гепатитов, Верховный Совет принял новую, объединяющую оба ранее действовавших направления. </w:t>
      </w:r>
      <w:r w:rsidRPr="007746C1">
        <w:rPr>
          <w:rFonts w:ascii="Times New Roman" w:hAnsi="Times New Roman"/>
          <w:b/>
          <w:sz w:val="26"/>
          <w:szCs w:val="26"/>
          <w:lang w:eastAsia="ru-RU"/>
        </w:rPr>
        <w:t>Новая</w:t>
      </w:r>
      <w:r w:rsidRPr="007746C1">
        <w:rPr>
          <w:rFonts w:ascii="Times New Roman" w:hAnsi="Times New Roman"/>
          <w:sz w:val="26"/>
          <w:szCs w:val="26"/>
          <w:lang w:eastAsia="ru-RU"/>
        </w:rPr>
        <w:t xml:space="preserve"> </w:t>
      </w:r>
      <w:r w:rsidRPr="007746C1">
        <w:rPr>
          <w:rFonts w:ascii="Times New Roman" w:hAnsi="Times New Roman"/>
          <w:b/>
          <w:sz w:val="26"/>
          <w:szCs w:val="26"/>
          <w:lang w:eastAsia="ru-RU"/>
        </w:rPr>
        <w:t xml:space="preserve">Государственная целевая программа «Профилактика и лечение ВИЧ-инфекции, вирусных гепатитов В и С и инфекций, передающихся половым путем (ИППП), в </w:t>
      </w:r>
      <w:r w:rsidR="00036082">
        <w:rPr>
          <w:rFonts w:ascii="Times New Roman" w:hAnsi="Times New Roman"/>
          <w:b/>
          <w:sz w:val="26"/>
          <w:szCs w:val="26"/>
          <w:lang w:eastAsia="ru-RU"/>
        </w:rPr>
        <w:t>Приднестровской Молдавской Республике</w:t>
      </w:r>
      <w:r w:rsidRPr="007746C1">
        <w:rPr>
          <w:rFonts w:ascii="Times New Roman" w:hAnsi="Times New Roman"/>
          <w:b/>
          <w:sz w:val="26"/>
          <w:szCs w:val="26"/>
          <w:lang w:eastAsia="ru-RU"/>
        </w:rPr>
        <w:t>»</w:t>
      </w:r>
      <w:r w:rsidRPr="007746C1">
        <w:rPr>
          <w:rFonts w:ascii="Times New Roman" w:hAnsi="Times New Roman"/>
          <w:sz w:val="26"/>
          <w:szCs w:val="26"/>
          <w:lang w:eastAsia="ru-RU"/>
        </w:rPr>
        <w:t xml:space="preserve"> </w:t>
      </w:r>
      <w:r w:rsidRPr="007746C1">
        <w:rPr>
          <w:rFonts w:ascii="Times New Roman" w:hAnsi="Times New Roman"/>
          <w:b/>
          <w:sz w:val="26"/>
          <w:szCs w:val="26"/>
          <w:lang w:eastAsia="ru-RU"/>
        </w:rPr>
        <w:t>на 2025-2028 годы</w:t>
      </w:r>
      <w:r w:rsidRPr="007746C1">
        <w:rPr>
          <w:rFonts w:ascii="Times New Roman" w:hAnsi="Times New Roman"/>
          <w:sz w:val="26"/>
          <w:szCs w:val="26"/>
          <w:lang w:eastAsia="ru-RU"/>
        </w:rPr>
        <w:t xml:space="preserve"> </w:t>
      </w:r>
      <w:r w:rsidRPr="00641036">
        <w:rPr>
          <w:rFonts w:ascii="Times New Roman" w:hAnsi="Times New Roman"/>
          <w:bCs/>
          <w:i/>
          <w:sz w:val="26"/>
          <w:szCs w:val="26"/>
          <w:lang w:eastAsia="ru-RU"/>
        </w:rPr>
        <w:t xml:space="preserve">(Закон </w:t>
      </w:r>
      <w:r w:rsidR="00036082">
        <w:rPr>
          <w:rFonts w:ascii="Times New Roman" w:hAnsi="Times New Roman"/>
          <w:bCs/>
          <w:i/>
          <w:sz w:val="26"/>
          <w:szCs w:val="26"/>
          <w:lang w:eastAsia="ru-RU"/>
        </w:rPr>
        <w:t>Приднестровской Молдавской Республики</w:t>
      </w:r>
      <w:r w:rsidRPr="00641036">
        <w:rPr>
          <w:rFonts w:ascii="Times New Roman" w:hAnsi="Times New Roman"/>
          <w:bCs/>
          <w:i/>
          <w:sz w:val="26"/>
          <w:szCs w:val="26"/>
          <w:lang w:eastAsia="ru-RU"/>
        </w:rPr>
        <w:t xml:space="preserve"> от 10 марта 2025 года № 22-З-</w:t>
      </w:r>
      <w:r w:rsidRPr="00641036">
        <w:rPr>
          <w:rFonts w:ascii="Times New Roman" w:hAnsi="Times New Roman"/>
          <w:bCs/>
          <w:i/>
          <w:sz w:val="26"/>
          <w:szCs w:val="26"/>
          <w:lang w:val="en-US" w:eastAsia="ru-RU"/>
        </w:rPr>
        <w:t>VII</w:t>
      </w:r>
      <w:r w:rsidRPr="00641036">
        <w:rPr>
          <w:rFonts w:ascii="Times New Roman" w:hAnsi="Times New Roman"/>
          <w:bCs/>
          <w:i/>
          <w:sz w:val="26"/>
          <w:szCs w:val="26"/>
          <w:lang w:eastAsia="ru-RU"/>
        </w:rPr>
        <w:t xml:space="preserve">, </w:t>
      </w:r>
      <w:r w:rsidRPr="00641036">
        <w:rPr>
          <w:rFonts w:ascii="Times New Roman" w:hAnsi="Times New Roman"/>
          <w:i/>
          <w:sz w:val="26"/>
          <w:szCs w:val="26"/>
        </w:rPr>
        <w:t>вступил в силу со дня, следующего за днем официального опубликования)</w:t>
      </w:r>
      <w:r w:rsidRPr="00641036">
        <w:rPr>
          <w:rFonts w:ascii="Times New Roman" w:hAnsi="Times New Roman"/>
          <w:sz w:val="26"/>
          <w:szCs w:val="26"/>
          <w:lang w:eastAsia="ru-RU"/>
        </w:rPr>
        <w:t>.</w:t>
      </w:r>
      <w:r w:rsidRPr="007746C1">
        <w:rPr>
          <w:rFonts w:ascii="Times New Roman" w:hAnsi="Times New Roman"/>
          <w:sz w:val="26"/>
          <w:szCs w:val="26"/>
          <w:lang w:eastAsia="ru-RU"/>
        </w:rPr>
        <w:t xml:space="preserve"> Ее главной целью является сдержать распространение ВИЧ-инфекции, вирусных гепатитов и ИППП, снизить заболеваемость, увеличить продолжительность и улучшить качество жизни людей с ВИЧ и вирусными гепатитами «B» и «С». Специалисты Министерства здравоохранения </w:t>
      </w:r>
      <w:r w:rsidR="00036082">
        <w:rPr>
          <w:rFonts w:ascii="Times New Roman" w:hAnsi="Times New Roman"/>
          <w:sz w:val="26"/>
          <w:szCs w:val="26"/>
          <w:lang w:eastAsia="ru-RU"/>
        </w:rPr>
        <w:t>Приднестровской Молдавской Республики</w:t>
      </w:r>
      <w:r w:rsidRPr="007746C1">
        <w:rPr>
          <w:rFonts w:ascii="Times New Roman" w:hAnsi="Times New Roman"/>
          <w:sz w:val="26"/>
          <w:szCs w:val="26"/>
          <w:lang w:eastAsia="ru-RU"/>
        </w:rPr>
        <w:t xml:space="preserve"> будут постоянно </w:t>
      </w:r>
      <w:proofErr w:type="spellStart"/>
      <w:r w:rsidRPr="007746C1">
        <w:rPr>
          <w:rFonts w:ascii="Times New Roman" w:hAnsi="Times New Roman"/>
          <w:sz w:val="26"/>
          <w:szCs w:val="26"/>
          <w:lang w:eastAsia="ru-RU"/>
        </w:rPr>
        <w:t>мониторить</w:t>
      </w:r>
      <w:proofErr w:type="spellEnd"/>
      <w:r w:rsidRPr="007746C1">
        <w:rPr>
          <w:rFonts w:ascii="Times New Roman" w:hAnsi="Times New Roman"/>
          <w:sz w:val="26"/>
          <w:szCs w:val="26"/>
          <w:lang w:eastAsia="ru-RU"/>
        </w:rPr>
        <w:t xml:space="preserve"> ситуацию с заболеваниями, тестировать граждан на ВИЧ/ИППП и вирусные гепатиты «В» и «С», проводить вакцинацию.</w:t>
      </w:r>
    </w:p>
    <w:p w:rsidR="00F0105A" w:rsidRDefault="00F0105A" w:rsidP="007746C1">
      <w:pPr>
        <w:pStyle w:val="a3"/>
        <w:ind w:firstLine="567"/>
        <w:jc w:val="both"/>
        <w:rPr>
          <w:rFonts w:ascii="Times New Roman" w:hAnsi="Times New Roman"/>
          <w:sz w:val="26"/>
          <w:szCs w:val="26"/>
          <w:shd w:val="clear" w:color="auto" w:fill="FFFFFF"/>
        </w:rPr>
      </w:pPr>
    </w:p>
    <w:p w:rsidR="007746C1" w:rsidRPr="007746C1" w:rsidRDefault="007746C1" w:rsidP="007746C1">
      <w:pPr>
        <w:pStyle w:val="a3"/>
        <w:ind w:firstLine="567"/>
        <w:jc w:val="both"/>
        <w:rPr>
          <w:rFonts w:ascii="Times New Roman" w:hAnsi="Times New Roman"/>
          <w:sz w:val="26"/>
          <w:szCs w:val="26"/>
          <w:shd w:val="clear" w:color="auto" w:fill="FFFFFF"/>
        </w:rPr>
      </w:pPr>
      <w:r w:rsidRPr="007746C1">
        <w:rPr>
          <w:rFonts w:ascii="Times New Roman" w:hAnsi="Times New Roman"/>
          <w:sz w:val="26"/>
          <w:szCs w:val="26"/>
          <w:shd w:val="clear" w:color="auto" w:fill="FFFFFF"/>
        </w:rPr>
        <w:t xml:space="preserve">Также </w:t>
      </w:r>
      <w:r w:rsidRPr="007746C1">
        <w:rPr>
          <w:rFonts w:ascii="Times New Roman" w:hAnsi="Times New Roman"/>
          <w:sz w:val="26"/>
          <w:szCs w:val="26"/>
          <w:u w:val="single"/>
          <w:shd w:val="clear" w:color="auto" w:fill="FFFFFF"/>
        </w:rPr>
        <w:t>с 1 января 2026 года было продлено действие трех государственных программ</w:t>
      </w:r>
      <w:r w:rsidRPr="007746C1">
        <w:rPr>
          <w:rFonts w:ascii="Times New Roman" w:hAnsi="Times New Roman"/>
          <w:sz w:val="26"/>
          <w:szCs w:val="26"/>
          <w:shd w:val="clear" w:color="auto" w:fill="FFFFFF"/>
        </w:rPr>
        <w:t>:</w:t>
      </w:r>
    </w:p>
    <w:p w:rsidR="007746C1" w:rsidRPr="007746C1" w:rsidRDefault="007746C1" w:rsidP="007746C1">
      <w:pPr>
        <w:pStyle w:val="a3"/>
        <w:ind w:firstLine="567"/>
        <w:jc w:val="both"/>
        <w:rPr>
          <w:rFonts w:ascii="Times New Roman" w:hAnsi="Times New Roman"/>
          <w:bCs/>
          <w:sz w:val="26"/>
          <w:szCs w:val="26"/>
          <w:lang w:eastAsia="ru-RU"/>
        </w:rPr>
      </w:pPr>
      <w:r w:rsidRPr="007746C1">
        <w:rPr>
          <w:rFonts w:ascii="Times New Roman" w:hAnsi="Times New Roman"/>
          <w:sz w:val="26"/>
          <w:szCs w:val="26"/>
          <w:shd w:val="clear" w:color="auto" w:fill="FFFFFF"/>
        </w:rPr>
        <w:t>-  </w:t>
      </w:r>
      <w:r w:rsidRPr="007746C1">
        <w:rPr>
          <w:rFonts w:ascii="Times New Roman" w:hAnsi="Times New Roman"/>
          <w:b/>
          <w:sz w:val="26"/>
          <w:szCs w:val="26"/>
          <w:shd w:val="clear" w:color="auto" w:fill="FFFFFF"/>
        </w:rPr>
        <w:t>Государственная целевая программа «И</w:t>
      </w:r>
      <w:r w:rsidRPr="007746C1">
        <w:rPr>
          <w:rFonts w:ascii="Times New Roman" w:hAnsi="Times New Roman"/>
          <w:b/>
          <w:bCs/>
          <w:sz w:val="26"/>
          <w:szCs w:val="26"/>
          <w:lang w:eastAsia="ru-RU"/>
        </w:rPr>
        <w:t xml:space="preserve">ммунизация населения </w:t>
      </w:r>
      <w:r w:rsidR="00036082">
        <w:rPr>
          <w:rFonts w:ascii="Times New Roman" w:hAnsi="Times New Roman"/>
          <w:b/>
          <w:bCs/>
          <w:sz w:val="26"/>
          <w:szCs w:val="26"/>
          <w:lang w:eastAsia="ru-RU"/>
        </w:rPr>
        <w:t>Приднестровской Молдавской Республики</w:t>
      </w:r>
      <w:r w:rsidRPr="007746C1">
        <w:rPr>
          <w:rFonts w:ascii="Times New Roman" w:hAnsi="Times New Roman"/>
          <w:b/>
          <w:bCs/>
          <w:sz w:val="26"/>
          <w:szCs w:val="26"/>
          <w:lang w:eastAsia="ru-RU"/>
        </w:rPr>
        <w:t xml:space="preserve">» на 2026-2030 </w:t>
      </w:r>
      <w:proofErr w:type="spellStart"/>
      <w:r w:rsidRPr="007746C1">
        <w:rPr>
          <w:rFonts w:ascii="Times New Roman" w:hAnsi="Times New Roman"/>
          <w:b/>
          <w:bCs/>
          <w:sz w:val="26"/>
          <w:szCs w:val="26"/>
          <w:lang w:eastAsia="ru-RU"/>
        </w:rPr>
        <w:t>г.г</w:t>
      </w:r>
      <w:proofErr w:type="spellEnd"/>
      <w:r w:rsidRPr="007746C1">
        <w:rPr>
          <w:rFonts w:ascii="Times New Roman" w:hAnsi="Times New Roman"/>
          <w:b/>
          <w:bCs/>
          <w:sz w:val="26"/>
          <w:szCs w:val="26"/>
          <w:lang w:eastAsia="ru-RU"/>
        </w:rPr>
        <w:t xml:space="preserve">. </w:t>
      </w:r>
      <w:r w:rsidRPr="007746C1">
        <w:rPr>
          <w:rFonts w:ascii="Times New Roman" w:hAnsi="Times New Roman"/>
          <w:bCs/>
          <w:i/>
          <w:sz w:val="26"/>
          <w:szCs w:val="26"/>
          <w:lang w:eastAsia="ru-RU"/>
        </w:rPr>
        <w:t xml:space="preserve">(Закон </w:t>
      </w:r>
      <w:r w:rsidR="00036082">
        <w:rPr>
          <w:rFonts w:ascii="Times New Roman" w:hAnsi="Times New Roman"/>
          <w:bCs/>
          <w:i/>
          <w:sz w:val="26"/>
          <w:szCs w:val="26"/>
          <w:lang w:eastAsia="ru-RU"/>
        </w:rPr>
        <w:t>Приднестровской Молдавской Республики</w:t>
      </w:r>
      <w:r w:rsidRPr="007746C1">
        <w:rPr>
          <w:rFonts w:ascii="Times New Roman" w:hAnsi="Times New Roman"/>
          <w:bCs/>
          <w:i/>
          <w:sz w:val="26"/>
          <w:szCs w:val="26"/>
          <w:lang w:eastAsia="ru-RU"/>
        </w:rPr>
        <w:t xml:space="preserve"> от 22 октября 2025 года № 208-З-</w:t>
      </w:r>
      <w:r w:rsidRPr="007746C1">
        <w:rPr>
          <w:rFonts w:ascii="Times New Roman" w:hAnsi="Times New Roman"/>
          <w:bCs/>
          <w:i/>
          <w:sz w:val="26"/>
          <w:szCs w:val="26"/>
          <w:lang w:val="en-US" w:eastAsia="ru-RU"/>
        </w:rPr>
        <w:t>VII</w:t>
      </w:r>
      <w:r w:rsidRPr="007746C1">
        <w:rPr>
          <w:rFonts w:ascii="Times New Roman" w:hAnsi="Times New Roman"/>
          <w:bCs/>
          <w:i/>
          <w:sz w:val="26"/>
          <w:szCs w:val="26"/>
          <w:lang w:eastAsia="ru-RU"/>
        </w:rPr>
        <w:t>)</w:t>
      </w:r>
      <w:r w:rsidRPr="007746C1">
        <w:rPr>
          <w:rFonts w:ascii="Times New Roman" w:hAnsi="Times New Roman"/>
          <w:bCs/>
          <w:sz w:val="26"/>
          <w:szCs w:val="26"/>
          <w:lang w:eastAsia="ru-RU"/>
        </w:rPr>
        <w:t xml:space="preserve"> -</w:t>
      </w:r>
      <w:r w:rsidR="007974A6">
        <w:rPr>
          <w:rFonts w:ascii="Times New Roman" w:hAnsi="Times New Roman"/>
          <w:bCs/>
          <w:sz w:val="26"/>
          <w:szCs w:val="26"/>
          <w:lang w:eastAsia="ru-RU"/>
        </w:rPr>
        <w:t xml:space="preserve"> </w:t>
      </w:r>
      <w:r w:rsidRPr="007746C1">
        <w:rPr>
          <w:rFonts w:ascii="Times New Roman" w:hAnsi="Times New Roman"/>
          <w:bCs/>
          <w:sz w:val="26"/>
          <w:szCs w:val="26"/>
          <w:lang w:eastAsia="ru-RU"/>
        </w:rPr>
        <w:t>документ направлен на укрепление эпидемиологического благополучия и продолжение системной работы по профилактике инфекционных заболеваний;</w:t>
      </w:r>
    </w:p>
    <w:p w:rsidR="007746C1" w:rsidRPr="007746C1" w:rsidRDefault="007746C1" w:rsidP="007746C1">
      <w:pPr>
        <w:pStyle w:val="a3"/>
        <w:ind w:firstLine="567"/>
        <w:jc w:val="both"/>
        <w:rPr>
          <w:rFonts w:ascii="Times New Roman" w:hAnsi="Times New Roman"/>
          <w:sz w:val="26"/>
          <w:szCs w:val="26"/>
          <w:shd w:val="clear" w:color="auto" w:fill="FFFFFF"/>
        </w:rPr>
      </w:pPr>
      <w:r w:rsidRPr="007746C1">
        <w:rPr>
          <w:rFonts w:ascii="Times New Roman" w:hAnsi="Times New Roman"/>
          <w:b/>
          <w:bCs/>
          <w:sz w:val="26"/>
          <w:szCs w:val="26"/>
          <w:lang w:eastAsia="ru-RU"/>
        </w:rPr>
        <w:t>-</w:t>
      </w:r>
      <w:r w:rsidRPr="007746C1">
        <w:rPr>
          <w:rFonts w:ascii="Times New Roman" w:hAnsi="Times New Roman"/>
          <w:sz w:val="26"/>
          <w:szCs w:val="26"/>
          <w:shd w:val="clear" w:color="auto" w:fill="FFFFFF"/>
        </w:rPr>
        <w:t xml:space="preserve"> </w:t>
      </w:r>
      <w:r w:rsidRPr="007746C1">
        <w:rPr>
          <w:rFonts w:ascii="Times New Roman" w:hAnsi="Times New Roman"/>
          <w:b/>
          <w:sz w:val="26"/>
          <w:szCs w:val="26"/>
          <w:shd w:val="clear" w:color="auto" w:fill="FFFFFF"/>
        </w:rPr>
        <w:t xml:space="preserve">Государственная целевая программа «Профилактика туберкулеза на 2026-2030 </w:t>
      </w:r>
      <w:proofErr w:type="spellStart"/>
      <w:r w:rsidRPr="007746C1">
        <w:rPr>
          <w:rFonts w:ascii="Times New Roman" w:hAnsi="Times New Roman"/>
          <w:b/>
          <w:sz w:val="26"/>
          <w:szCs w:val="26"/>
          <w:shd w:val="clear" w:color="auto" w:fill="FFFFFF"/>
        </w:rPr>
        <w:t>г.г</w:t>
      </w:r>
      <w:proofErr w:type="spellEnd"/>
      <w:r w:rsidRPr="007746C1">
        <w:rPr>
          <w:rFonts w:ascii="Times New Roman" w:hAnsi="Times New Roman"/>
          <w:b/>
          <w:sz w:val="26"/>
          <w:szCs w:val="26"/>
          <w:shd w:val="clear" w:color="auto" w:fill="FFFFFF"/>
        </w:rPr>
        <w:t xml:space="preserve">.» </w:t>
      </w:r>
      <w:r w:rsidRPr="007746C1">
        <w:rPr>
          <w:rFonts w:ascii="Times New Roman" w:hAnsi="Times New Roman"/>
          <w:bCs/>
          <w:i/>
          <w:sz w:val="26"/>
          <w:szCs w:val="26"/>
          <w:lang w:eastAsia="ru-RU"/>
        </w:rPr>
        <w:t xml:space="preserve">(Закон </w:t>
      </w:r>
      <w:r w:rsidR="00036082">
        <w:rPr>
          <w:rFonts w:ascii="Times New Roman" w:hAnsi="Times New Roman"/>
          <w:bCs/>
          <w:i/>
          <w:sz w:val="26"/>
          <w:szCs w:val="26"/>
          <w:lang w:eastAsia="ru-RU"/>
        </w:rPr>
        <w:t>Приднестровской Молдавской Республики</w:t>
      </w:r>
      <w:r w:rsidRPr="007746C1">
        <w:rPr>
          <w:rFonts w:ascii="Times New Roman" w:hAnsi="Times New Roman"/>
          <w:bCs/>
          <w:i/>
          <w:sz w:val="26"/>
          <w:szCs w:val="26"/>
          <w:lang w:eastAsia="ru-RU"/>
        </w:rPr>
        <w:t xml:space="preserve"> от 22 октября 2025 года № 209-З-</w:t>
      </w:r>
      <w:r w:rsidRPr="007746C1">
        <w:rPr>
          <w:rFonts w:ascii="Times New Roman" w:hAnsi="Times New Roman"/>
          <w:bCs/>
          <w:i/>
          <w:sz w:val="26"/>
          <w:szCs w:val="26"/>
          <w:lang w:val="en-US" w:eastAsia="ru-RU"/>
        </w:rPr>
        <w:t>VII</w:t>
      </w:r>
      <w:r w:rsidRPr="007746C1">
        <w:rPr>
          <w:rFonts w:ascii="Times New Roman" w:hAnsi="Times New Roman"/>
          <w:bCs/>
          <w:i/>
          <w:sz w:val="26"/>
          <w:szCs w:val="26"/>
          <w:lang w:eastAsia="ru-RU"/>
        </w:rPr>
        <w:t>)</w:t>
      </w:r>
      <w:r w:rsidRPr="007746C1">
        <w:rPr>
          <w:rFonts w:ascii="Times New Roman" w:hAnsi="Times New Roman"/>
          <w:sz w:val="26"/>
          <w:szCs w:val="26"/>
          <w:shd w:val="clear" w:color="auto" w:fill="FFFFFF"/>
        </w:rPr>
        <w:t>;</w:t>
      </w:r>
    </w:p>
    <w:p w:rsidR="007746C1" w:rsidRPr="007746C1" w:rsidRDefault="007746C1" w:rsidP="007746C1">
      <w:pPr>
        <w:pStyle w:val="a3"/>
        <w:ind w:firstLine="567"/>
        <w:jc w:val="both"/>
        <w:rPr>
          <w:rFonts w:ascii="Times New Roman" w:hAnsi="Times New Roman"/>
          <w:sz w:val="26"/>
          <w:szCs w:val="26"/>
          <w:shd w:val="clear" w:color="auto" w:fill="FFFFFF"/>
        </w:rPr>
      </w:pPr>
      <w:r w:rsidRPr="007746C1">
        <w:rPr>
          <w:rFonts w:ascii="Times New Roman" w:hAnsi="Times New Roman"/>
          <w:sz w:val="26"/>
          <w:szCs w:val="26"/>
          <w:shd w:val="clear" w:color="auto" w:fill="FFFFFF"/>
        </w:rPr>
        <w:t>-</w:t>
      </w:r>
      <w:r w:rsidRPr="007746C1">
        <w:rPr>
          <w:rFonts w:ascii="Times New Roman" w:hAnsi="Times New Roman"/>
          <w:sz w:val="26"/>
          <w:szCs w:val="26"/>
          <w:shd w:val="clear" w:color="auto" w:fill="FFFFFF"/>
        </w:rPr>
        <w:tab/>
      </w:r>
      <w:r w:rsidRPr="007746C1">
        <w:rPr>
          <w:rFonts w:ascii="Times New Roman" w:hAnsi="Times New Roman"/>
          <w:b/>
          <w:sz w:val="26"/>
          <w:szCs w:val="26"/>
          <w:shd w:val="clear" w:color="auto" w:fill="FFFFFF"/>
        </w:rPr>
        <w:t xml:space="preserve">Государственная программа «Онкология: совершенствование онкологической помощи населению </w:t>
      </w:r>
      <w:r w:rsidR="00036082">
        <w:rPr>
          <w:rFonts w:ascii="Times New Roman" w:hAnsi="Times New Roman"/>
          <w:b/>
          <w:sz w:val="26"/>
          <w:szCs w:val="26"/>
          <w:shd w:val="clear" w:color="auto" w:fill="FFFFFF"/>
        </w:rPr>
        <w:t>Приднестровской Молдавской Республики</w:t>
      </w:r>
      <w:r w:rsidRPr="007746C1">
        <w:rPr>
          <w:rFonts w:ascii="Times New Roman" w:hAnsi="Times New Roman"/>
          <w:b/>
          <w:sz w:val="26"/>
          <w:szCs w:val="26"/>
          <w:shd w:val="clear" w:color="auto" w:fill="FFFFFF"/>
        </w:rPr>
        <w:t>»</w:t>
      </w:r>
      <w:r w:rsidRPr="007746C1">
        <w:rPr>
          <w:rFonts w:ascii="Times New Roman" w:hAnsi="Times New Roman"/>
          <w:sz w:val="26"/>
          <w:szCs w:val="26"/>
          <w:shd w:val="clear" w:color="auto" w:fill="FFFFFF"/>
        </w:rPr>
        <w:t xml:space="preserve"> </w:t>
      </w:r>
      <w:r w:rsidRPr="007746C1">
        <w:rPr>
          <w:rFonts w:ascii="Times New Roman" w:hAnsi="Times New Roman"/>
          <w:b/>
          <w:sz w:val="26"/>
          <w:szCs w:val="26"/>
          <w:shd w:val="clear" w:color="auto" w:fill="FFFFFF"/>
        </w:rPr>
        <w:t>на 2026-2030 годы»</w:t>
      </w:r>
      <w:r w:rsidRPr="007746C1">
        <w:rPr>
          <w:rFonts w:ascii="Times New Roman" w:hAnsi="Times New Roman"/>
          <w:sz w:val="26"/>
          <w:szCs w:val="26"/>
          <w:shd w:val="clear" w:color="auto" w:fill="FFFFFF"/>
        </w:rPr>
        <w:t xml:space="preserve"> </w:t>
      </w:r>
      <w:r w:rsidRPr="007746C1">
        <w:rPr>
          <w:rFonts w:ascii="Times New Roman" w:hAnsi="Times New Roman"/>
          <w:bCs/>
          <w:i/>
          <w:sz w:val="26"/>
          <w:szCs w:val="26"/>
          <w:lang w:eastAsia="ru-RU"/>
        </w:rPr>
        <w:t xml:space="preserve">(Закон </w:t>
      </w:r>
      <w:r w:rsidR="00036082">
        <w:rPr>
          <w:rFonts w:ascii="Times New Roman" w:hAnsi="Times New Roman"/>
          <w:bCs/>
          <w:i/>
          <w:sz w:val="26"/>
          <w:szCs w:val="26"/>
          <w:lang w:eastAsia="ru-RU"/>
        </w:rPr>
        <w:t>Приднестровской Молдавской Республики</w:t>
      </w:r>
      <w:r w:rsidRPr="007746C1">
        <w:rPr>
          <w:rFonts w:ascii="Times New Roman" w:hAnsi="Times New Roman"/>
          <w:bCs/>
          <w:i/>
          <w:sz w:val="26"/>
          <w:szCs w:val="26"/>
          <w:lang w:eastAsia="ru-RU"/>
        </w:rPr>
        <w:t xml:space="preserve"> от 21 ноября 2025 года № 227-З-</w:t>
      </w:r>
      <w:r w:rsidRPr="007746C1">
        <w:rPr>
          <w:rFonts w:ascii="Times New Roman" w:hAnsi="Times New Roman"/>
          <w:bCs/>
          <w:i/>
          <w:sz w:val="26"/>
          <w:szCs w:val="26"/>
          <w:lang w:val="en-US" w:eastAsia="ru-RU"/>
        </w:rPr>
        <w:t>VII</w:t>
      </w:r>
      <w:r w:rsidRPr="007746C1">
        <w:rPr>
          <w:rFonts w:ascii="Times New Roman" w:hAnsi="Times New Roman"/>
          <w:bCs/>
          <w:i/>
          <w:sz w:val="26"/>
          <w:szCs w:val="26"/>
          <w:lang w:eastAsia="ru-RU"/>
        </w:rPr>
        <w:t>)</w:t>
      </w:r>
      <w:r w:rsidRPr="007746C1">
        <w:rPr>
          <w:rFonts w:ascii="Times New Roman" w:hAnsi="Times New Roman"/>
          <w:sz w:val="26"/>
          <w:szCs w:val="26"/>
          <w:shd w:val="clear" w:color="auto" w:fill="FFFFFF"/>
        </w:rPr>
        <w:t xml:space="preserve"> - программа призвана стать ключевым инструментом в борьбе со злокачественными новообразованиями, на фоне продолжающегося роста числа онкольных, который за последние 15 лет увеличился на 38%. Разработанные меры позволят повысить качество диагностики и лечения, профилактика должна стать приоритетом. Программа также предполагает проведение масштабной профилактической работой среди населения с акцентом на формирование </w:t>
      </w:r>
      <w:proofErr w:type="spellStart"/>
      <w:r w:rsidRPr="007746C1">
        <w:rPr>
          <w:rFonts w:ascii="Times New Roman" w:hAnsi="Times New Roman"/>
          <w:sz w:val="26"/>
          <w:szCs w:val="26"/>
          <w:shd w:val="clear" w:color="auto" w:fill="FFFFFF"/>
        </w:rPr>
        <w:t>онконастороженности</w:t>
      </w:r>
      <w:proofErr w:type="spellEnd"/>
      <w:r w:rsidRPr="007746C1">
        <w:rPr>
          <w:rFonts w:ascii="Times New Roman" w:hAnsi="Times New Roman"/>
          <w:sz w:val="26"/>
          <w:szCs w:val="26"/>
          <w:shd w:val="clear" w:color="auto" w:fill="FFFFFF"/>
        </w:rPr>
        <w:t xml:space="preserve">, чтобы как можно больше людей проходили обследование своевременно и обращались к профильным специалистам при появлении симптомов болезни. </w:t>
      </w:r>
    </w:p>
    <w:p w:rsidR="007746C1" w:rsidRPr="007746C1" w:rsidRDefault="007746C1" w:rsidP="007746C1">
      <w:pPr>
        <w:pStyle w:val="a3"/>
        <w:ind w:firstLine="567"/>
        <w:jc w:val="both"/>
        <w:rPr>
          <w:rFonts w:ascii="Times New Roman" w:hAnsi="Times New Roman"/>
          <w:sz w:val="26"/>
          <w:szCs w:val="26"/>
          <w:shd w:val="clear" w:color="auto" w:fill="FFFFFF"/>
        </w:rPr>
      </w:pPr>
      <w:r w:rsidRPr="007746C1">
        <w:rPr>
          <w:rFonts w:ascii="Times New Roman" w:hAnsi="Times New Roman"/>
          <w:sz w:val="26"/>
          <w:szCs w:val="26"/>
          <w:shd w:val="clear" w:color="auto" w:fill="FFFFFF"/>
        </w:rPr>
        <w:t>Срок действия прежних истек 31 декабря 2025 года, поэтому были инициированы и приняты новые 5-летние госпрограммы. Объем финансирования всех государственных программ в сфере здравоохранения в 2026 году будет определяться экономической ситуацией в республике и возможностями бюджета.</w:t>
      </w:r>
    </w:p>
    <w:p w:rsidR="007746C1" w:rsidRPr="007746C1" w:rsidRDefault="007746C1" w:rsidP="007746C1">
      <w:pPr>
        <w:pStyle w:val="a3"/>
        <w:ind w:firstLine="567"/>
        <w:jc w:val="both"/>
        <w:rPr>
          <w:rFonts w:ascii="Times New Roman" w:hAnsi="Times New Roman"/>
          <w:sz w:val="26"/>
          <w:szCs w:val="26"/>
          <w:shd w:val="clear" w:color="auto" w:fill="FFFFFF"/>
        </w:rPr>
      </w:pPr>
    </w:p>
    <w:p w:rsidR="007746C1" w:rsidRPr="00140B71" w:rsidRDefault="007746C1" w:rsidP="007746C1">
      <w:pPr>
        <w:pStyle w:val="a3"/>
        <w:ind w:firstLine="567"/>
        <w:jc w:val="both"/>
        <w:rPr>
          <w:rFonts w:ascii="Times New Roman" w:hAnsi="Times New Roman"/>
          <w:b/>
          <w:sz w:val="26"/>
          <w:szCs w:val="26"/>
        </w:rPr>
      </w:pPr>
      <w:r w:rsidRPr="007746C1">
        <w:rPr>
          <w:rFonts w:ascii="Times New Roman" w:hAnsi="Times New Roman"/>
          <w:sz w:val="26"/>
          <w:szCs w:val="26"/>
        </w:rPr>
        <w:t>В соответствии с ежегодным планом основных организационных мероприятий в 2025 году Уполномоченным были п</w:t>
      </w:r>
      <w:r w:rsidRPr="007746C1">
        <w:rPr>
          <w:rFonts w:ascii="Times New Roman" w:eastAsia="Calibri" w:hAnsi="Times New Roman"/>
          <w:sz w:val="26"/>
          <w:szCs w:val="26"/>
        </w:rPr>
        <w:t>роанализирова</w:t>
      </w:r>
      <w:r w:rsidRPr="007746C1">
        <w:rPr>
          <w:rFonts w:ascii="Times New Roman" w:hAnsi="Times New Roman"/>
          <w:sz w:val="26"/>
          <w:szCs w:val="26"/>
        </w:rPr>
        <w:t>ны</w:t>
      </w:r>
      <w:r w:rsidRPr="007746C1">
        <w:rPr>
          <w:rFonts w:ascii="Times New Roman" w:eastAsia="Calibri" w:hAnsi="Times New Roman"/>
          <w:sz w:val="26"/>
          <w:szCs w:val="26"/>
        </w:rPr>
        <w:t xml:space="preserve"> вопросы общего санитарно-гигиенического состояния в республике, связанного с заболеванием туберкулезом, в том числе и среди несовершеннолетних, с посещением </w:t>
      </w:r>
      <w:r w:rsidRPr="00140B71">
        <w:rPr>
          <w:rFonts w:ascii="Times New Roman" w:eastAsia="Calibri" w:hAnsi="Times New Roman"/>
          <w:b/>
          <w:sz w:val="26"/>
          <w:szCs w:val="26"/>
        </w:rPr>
        <w:t>ГУ «Республиканская туберкулёзная больница г. Бендеры», а</w:t>
      </w:r>
      <w:r w:rsidRPr="00140B71">
        <w:rPr>
          <w:rFonts w:ascii="Times New Roman" w:hAnsi="Times New Roman"/>
          <w:b/>
          <w:sz w:val="26"/>
          <w:szCs w:val="26"/>
        </w:rPr>
        <w:t xml:space="preserve"> также взаимодействие с </w:t>
      </w:r>
      <w:proofErr w:type="spellStart"/>
      <w:r w:rsidRPr="00140B71">
        <w:rPr>
          <w:rFonts w:ascii="Times New Roman" w:hAnsi="Times New Roman"/>
          <w:b/>
          <w:sz w:val="26"/>
          <w:szCs w:val="26"/>
        </w:rPr>
        <w:lastRenderedPageBreak/>
        <w:t>туботделениями</w:t>
      </w:r>
      <w:proofErr w:type="spellEnd"/>
      <w:r w:rsidRPr="00140B71">
        <w:rPr>
          <w:rFonts w:ascii="Times New Roman" w:hAnsi="Times New Roman"/>
          <w:b/>
          <w:sz w:val="26"/>
          <w:szCs w:val="26"/>
        </w:rPr>
        <w:t xml:space="preserve"> Государственной службы исполнения наказания Министерства юстиции Приднестровской Молдавской Республики.</w:t>
      </w:r>
    </w:p>
    <w:p w:rsidR="007746C1" w:rsidRPr="007746C1" w:rsidRDefault="007746C1" w:rsidP="007746C1">
      <w:pPr>
        <w:pStyle w:val="a3"/>
        <w:ind w:firstLine="567"/>
        <w:jc w:val="both"/>
        <w:rPr>
          <w:rFonts w:ascii="Times New Roman" w:hAnsi="Times New Roman"/>
          <w:sz w:val="26"/>
          <w:szCs w:val="26"/>
        </w:rPr>
      </w:pPr>
      <w:r w:rsidRPr="00140B71">
        <w:rPr>
          <w:rFonts w:ascii="Times New Roman" w:hAnsi="Times New Roman"/>
          <w:sz w:val="26"/>
          <w:szCs w:val="26"/>
          <w:u w:val="single"/>
        </w:rPr>
        <w:t xml:space="preserve">ГУ «Республиканская туберкулезная больница </w:t>
      </w:r>
      <w:r w:rsidRPr="00140B71">
        <w:rPr>
          <w:rFonts w:ascii="Times New Roman" w:eastAsia="Calibri" w:hAnsi="Times New Roman"/>
          <w:sz w:val="26"/>
          <w:szCs w:val="26"/>
          <w:u w:val="single"/>
        </w:rPr>
        <w:t>г. Бендеры</w:t>
      </w:r>
      <w:r w:rsidRPr="00140B71">
        <w:rPr>
          <w:rFonts w:ascii="Times New Roman" w:hAnsi="Times New Roman"/>
          <w:sz w:val="26"/>
          <w:szCs w:val="26"/>
          <w:u w:val="single"/>
        </w:rPr>
        <w:t>»</w:t>
      </w:r>
      <w:r w:rsidRPr="007746C1">
        <w:rPr>
          <w:rFonts w:ascii="Times New Roman" w:hAnsi="Times New Roman"/>
          <w:sz w:val="26"/>
          <w:szCs w:val="26"/>
        </w:rPr>
        <w:t xml:space="preserve"> является высококвалифицированным специализированным лечебно-профилактическим учреждением здравоохранения, организующим и осуществляющим противотуберкулезную помощь населению на территории, определенную Министерством здравоохранения Приднестровской Молдавской Республики.</w:t>
      </w:r>
    </w:p>
    <w:p w:rsidR="007746C1" w:rsidRPr="007746C1" w:rsidRDefault="007746C1" w:rsidP="00BA45C7">
      <w:pPr>
        <w:spacing w:after="0" w:line="240" w:lineRule="auto"/>
        <w:ind w:firstLine="567"/>
        <w:jc w:val="both"/>
        <w:rPr>
          <w:rFonts w:ascii="Times New Roman" w:hAnsi="Times New Roman"/>
          <w:sz w:val="26"/>
          <w:szCs w:val="26"/>
        </w:rPr>
      </w:pPr>
      <w:r w:rsidRPr="007746C1">
        <w:rPr>
          <w:rFonts w:ascii="Times New Roman" w:hAnsi="Times New Roman"/>
          <w:sz w:val="26"/>
          <w:szCs w:val="26"/>
          <w:lang w:bidi="ru-RU"/>
        </w:rPr>
        <w:t>В 2025 году для приобретения медицинского оборудования, медицинских препаратов для лечения туберкулеза и других сопутствующих заболеваний, средств на питание больных, постельного белья, ремонт зданий и выплату заработной платы персоналу общий объем финансирования ГУ «Республиканская туберкулезная больница</w:t>
      </w:r>
      <w:r w:rsidRPr="007746C1">
        <w:rPr>
          <w:rFonts w:ascii="Times New Roman" w:eastAsia="Calibri" w:hAnsi="Times New Roman"/>
          <w:sz w:val="26"/>
          <w:szCs w:val="26"/>
        </w:rPr>
        <w:t xml:space="preserve"> г. Бендеры</w:t>
      </w:r>
      <w:r w:rsidRPr="007746C1">
        <w:rPr>
          <w:rFonts w:ascii="Times New Roman" w:hAnsi="Times New Roman"/>
          <w:sz w:val="26"/>
          <w:szCs w:val="26"/>
          <w:lang w:bidi="ru-RU"/>
        </w:rPr>
        <w:t xml:space="preserve">» составил </w:t>
      </w:r>
      <w:r w:rsidRPr="007746C1">
        <w:rPr>
          <w:rFonts w:ascii="Times New Roman" w:hAnsi="Times New Roman"/>
          <w:sz w:val="26"/>
          <w:szCs w:val="26"/>
        </w:rPr>
        <w:t>20489757 рублей</w:t>
      </w:r>
      <w:r w:rsidRPr="007746C1">
        <w:rPr>
          <w:rFonts w:ascii="Times New Roman" w:hAnsi="Times New Roman"/>
          <w:sz w:val="26"/>
          <w:szCs w:val="26"/>
          <w:lang w:bidi="ru-RU"/>
        </w:rPr>
        <w:t xml:space="preserve">. Кроме того, финансирование </w:t>
      </w:r>
      <w:r w:rsidR="00B17539">
        <w:rPr>
          <w:rFonts w:ascii="Times New Roman" w:hAnsi="Times New Roman"/>
          <w:sz w:val="26"/>
          <w:szCs w:val="26"/>
          <w:lang w:bidi="ru-RU"/>
        </w:rPr>
        <w:t xml:space="preserve">        </w:t>
      </w:r>
      <w:r w:rsidRPr="007746C1">
        <w:rPr>
          <w:rFonts w:ascii="Times New Roman" w:hAnsi="Times New Roman"/>
          <w:sz w:val="26"/>
          <w:szCs w:val="26"/>
          <w:lang w:bidi="ru-RU"/>
        </w:rPr>
        <w:t>ГУ «Республиканская туберкулезная больница</w:t>
      </w:r>
      <w:r w:rsidRPr="007746C1">
        <w:rPr>
          <w:rFonts w:ascii="Times New Roman" w:eastAsia="Calibri" w:hAnsi="Times New Roman"/>
          <w:sz w:val="26"/>
          <w:szCs w:val="26"/>
        </w:rPr>
        <w:t xml:space="preserve"> г. Бендеры</w:t>
      </w:r>
      <w:r w:rsidRPr="007746C1">
        <w:rPr>
          <w:rFonts w:ascii="Times New Roman" w:hAnsi="Times New Roman"/>
          <w:sz w:val="26"/>
          <w:szCs w:val="26"/>
          <w:lang w:bidi="ru-RU"/>
        </w:rPr>
        <w:t xml:space="preserve">» осуществлялось также за счет средств, направленных на мероприятия по реализации Государственной целевой программы «Профилактика туберкулеза» в сумме </w:t>
      </w:r>
      <w:r w:rsidRPr="007746C1">
        <w:rPr>
          <w:rFonts w:ascii="Times New Roman" w:hAnsi="Times New Roman"/>
          <w:sz w:val="26"/>
          <w:szCs w:val="26"/>
        </w:rPr>
        <w:t>2965065 рублей</w:t>
      </w:r>
      <w:r w:rsidRPr="007746C1">
        <w:rPr>
          <w:rFonts w:ascii="Times New Roman" w:hAnsi="Times New Roman"/>
          <w:sz w:val="26"/>
          <w:szCs w:val="26"/>
          <w:lang w:bidi="ru-RU"/>
        </w:rPr>
        <w:t>.</w:t>
      </w:r>
      <w:r w:rsidRPr="007746C1">
        <w:rPr>
          <w:rFonts w:ascii="Times New Roman" w:hAnsi="Times New Roman"/>
          <w:sz w:val="26"/>
          <w:szCs w:val="26"/>
        </w:rPr>
        <w:t xml:space="preserve"> Вместе с тем, в связи с чрезвычайным экономическим положением, а также окончанием действия в 2025 году данной Программы, лимиты финансирования были секвестрированы и составили 2365065 рублей. При этом, ввиду невозможности осуществления поставки медико-фармацевтической продукции, финансирование было выделено в рамках принятых обязательств и составило 312609 рублей.</w:t>
      </w:r>
    </w:p>
    <w:p w:rsidR="00BA45C7" w:rsidRDefault="00BA45C7" w:rsidP="007746C1">
      <w:pPr>
        <w:pStyle w:val="a3"/>
        <w:ind w:firstLine="567"/>
        <w:jc w:val="both"/>
        <w:rPr>
          <w:rFonts w:ascii="Times New Roman" w:hAnsi="Times New Roman"/>
          <w:sz w:val="26"/>
          <w:szCs w:val="26"/>
        </w:rPr>
      </w:pP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В 2025 году </w:t>
      </w:r>
      <w:r w:rsidRPr="00140B71">
        <w:rPr>
          <w:rFonts w:ascii="Times New Roman" w:hAnsi="Times New Roman"/>
          <w:b/>
          <w:sz w:val="26"/>
          <w:szCs w:val="26"/>
          <w:lang w:bidi="ru-RU"/>
        </w:rPr>
        <w:t>Г</w:t>
      </w:r>
      <w:r w:rsidRPr="00140B71">
        <w:rPr>
          <w:rFonts w:ascii="Times New Roman" w:hAnsi="Times New Roman"/>
          <w:b/>
          <w:color w:val="000000"/>
          <w:sz w:val="26"/>
          <w:szCs w:val="26"/>
          <w:lang w:bidi="ru-RU"/>
        </w:rPr>
        <w:t>осударственн</w:t>
      </w:r>
      <w:r w:rsidRPr="00140B71">
        <w:rPr>
          <w:rFonts w:ascii="Times New Roman" w:hAnsi="Times New Roman"/>
          <w:b/>
          <w:sz w:val="26"/>
          <w:szCs w:val="26"/>
          <w:lang w:bidi="ru-RU"/>
        </w:rPr>
        <w:t>ая</w:t>
      </w:r>
      <w:r w:rsidRPr="00140B71">
        <w:rPr>
          <w:rFonts w:ascii="Times New Roman" w:hAnsi="Times New Roman"/>
          <w:b/>
          <w:color w:val="000000"/>
          <w:sz w:val="26"/>
          <w:szCs w:val="26"/>
          <w:lang w:bidi="ru-RU"/>
        </w:rPr>
        <w:t xml:space="preserve"> целев</w:t>
      </w:r>
      <w:r w:rsidRPr="00140B71">
        <w:rPr>
          <w:rFonts w:ascii="Times New Roman" w:hAnsi="Times New Roman"/>
          <w:b/>
          <w:sz w:val="26"/>
          <w:szCs w:val="26"/>
          <w:lang w:bidi="ru-RU"/>
        </w:rPr>
        <w:t>ая</w:t>
      </w:r>
      <w:r w:rsidRPr="00140B71">
        <w:rPr>
          <w:rFonts w:ascii="Times New Roman" w:hAnsi="Times New Roman"/>
          <w:b/>
          <w:color w:val="000000"/>
          <w:sz w:val="26"/>
          <w:szCs w:val="26"/>
          <w:lang w:bidi="ru-RU"/>
        </w:rPr>
        <w:t xml:space="preserve"> программ</w:t>
      </w:r>
      <w:r w:rsidRPr="00140B71">
        <w:rPr>
          <w:rFonts w:ascii="Times New Roman" w:hAnsi="Times New Roman"/>
          <w:b/>
          <w:sz w:val="26"/>
          <w:szCs w:val="26"/>
          <w:lang w:bidi="ru-RU"/>
        </w:rPr>
        <w:t>а</w:t>
      </w:r>
      <w:r w:rsidRPr="00140B71">
        <w:rPr>
          <w:rFonts w:ascii="Times New Roman" w:hAnsi="Times New Roman"/>
          <w:b/>
          <w:color w:val="000000"/>
          <w:sz w:val="26"/>
          <w:szCs w:val="26"/>
          <w:lang w:bidi="ru-RU"/>
        </w:rPr>
        <w:t xml:space="preserve"> «Профилактика туберкулеза»</w:t>
      </w:r>
      <w:r w:rsidRPr="007746C1">
        <w:rPr>
          <w:rFonts w:ascii="Times New Roman" w:hAnsi="Times New Roman"/>
          <w:sz w:val="26"/>
          <w:szCs w:val="26"/>
          <w:lang w:bidi="ru-RU"/>
        </w:rPr>
        <w:t xml:space="preserve"> была продлена до 2030 года. </w:t>
      </w:r>
      <w:r w:rsidRPr="007746C1">
        <w:rPr>
          <w:rFonts w:ascii="Times New Roman" w:hAnsi="Times New Roman"/>
          <w:color w:val="000000"/>
          <w:sz w:val="26"/>
          <w:szCs w:val="26"/>
          <w:lang w:bidi="ru-RU"/>
        </w:rPr>
        <w:t xml:space="preserve"> </w:t>
      </w:r>
      <w:r w:rsidRPr="007746C1">
        <w:rPr>
          <w:rFonts w:ascii="Times New Roman" w:hAnsi="Times New Roman"/>
          <w:sz w:val="26"/>
          <w:szCs w:val="26"/>
        </w:rPr>
        <w:t xml:space="preserve">Продление и модернизация комплекса профилактических и лечебных мер были продиктованы необходимостью не только сохранить достигнутые результаты, но и усилить борьбу с туберкулезом, учитывая его сохраняющуюся эпидемиологическую значимость. Новая стратегия ориентирована на стабилизацию ситуации, сокращение показателей заболеваемости и летальности, повышение доступности и эффективности медицинской помощи, </w:t>
      </w:r>
      <w:r w:rsidR="00B17539">
        <w:rPr>
          <w:rFonts w:ascii="Times New Roman" w:hAnsi="Times New Roman"/>
          <w:sz w:val="26"/>
          <w:szCs w:val="26"/>
        </w:rPr>
        <w:t xml:space="preserve">        </w:t>
      </w:r>
      <w:r w:rsidRPr="007746C1">
        <w:rPr>
          <w:rFonts w:ascii="Times New Roman" w:hAnsi="Times New Roman"/>
          <w:sz w:val="26"/>
          <w:szCs w:val="26"/>
        </w:rPr>
        <w:t>а также на укрепление потенциала санитарно-эпидемиологической службы.</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Новая программа предусматривает продолжение и расширение комплекса мер, доказавших свою эффективность. Речь идет об улучшении диагностики, расширении доступа к современным методам лечения, обеспечении пациентов необходимыми медикаментами, а также внедрении передовых технологий инфекционного контроля. Отдельное внимание планируется уделить детям, подросткам и уязвимым категориям граждан, включая лиц, отбывающих наказание в местах лишения свободы, где риск заражения особенно высок.</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Общий объем финансирования программы составит более 56 миллионов рублей, из которых свыше 49 миллионов предполагается выделить из республиканского бюджета. Также ожидается поддержка со стороны международных доноров, включая Глобальный фонд для борьбы со СПИДом, туберкулезом и малярией. Эти ресурсы позволят сохранить достигнутые результаты, избежать осложнений и распространения заболевания, а также сформировать эффективную систему реагирования на новые вызовы.</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Противотуберкулёзная служба республики находится во взаимодействии со Всемирной организацией здравоохранения (далее ВОЗ), руководствуясь в своей работе рекомендациями ВОЗ по выявлению, лечению и профилактике туберкулёза. Глобальный фонд оказывает значительную помощь по обеспечению потребности в противотуберкулёзных препаратах резервного ряда. </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lastRenderedPageBreak/>
        <w:t>В 2025 году по линии гуманитарной помощи на средства Глобального Фонда:</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 были поставлены модули для </w:t>
      </w:r>
      <w:proofErr w:type="spellStart"/>
      <w:r w:rsidRPr="007746C1">
        <w:rPr>
          <w:rFonts w:ascii="Times New Roman" w:hAnsi="Times New Roman"/>
          <w:sz w:val="26"/>
          <w:szCs w:val="26"/>
        </w:rPr>
        <w:t>Gene</w:t>
      </w:r>
      <w:proofErr w:type="spellEnd"/>
      <w:r w:rsidRPr="007746C1">
        <w:rPr>
          <w:rFonts w:ascii="Times New Roman" w:hAnsi="Times New Roman"/>
          <w:sz w:val="26"/>
          <w:szCs w:val="26"/>
        </w:rPr>
        <w:t xml:space="preserve"> </w:t>
      </w:r>
      <w:proofErr w:type="spellStart"/>
      <w:r w:rsidRPr="007746C1">
        <w:rPr>
          <w:rFonts w:ascii="Times New Roman" w:hAnsi="Times New Roman"/>
          <w:sz w:val="26"/>
          <w:szCs w:val="26"/>
        </w:rPr>
        <w:t>Xpert</w:t>
      </w:r>
      <w:proofErr w:type="spellEnd"/>
      <w:r w:rsidRPr="007746C1">
        <w:rPr>
          <w:rFonts w:ascii="Times New Roman" w:hAnsi="Times New Roman"/>
          <w:sz w:val="26"/>
          <w:szCs w:val="26"/>
        </w:rPr>
        <w:t>;</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w:t>
      </w:r>
      <w:r w:rsidRPr="007746C1">
        <w:rPr>
          <w:rFonts w:ascii="Times New Roman" w:hAnsi="Times New Roman"/>
          <w:sz w:val="26"/>
          <w:szCs w:val="26"/>
        </w:rPr>
        <w:tab/>
        <w:t xml:space="preserve">для лечения больных туберкулезом были поставлены противотуберкулезные препараты </w:t>
      </w:r>
      <w:r w:rsidRPr="007746C1">
        <w:rPr>
          <w:rFonts w:ascii="Times New Roman" w:hAnsi="Times New Roman"/>
          <w:sz w:val="26"/>
          <w:szCs w:val="26"/>
          <w:lang w:val="en-US"/>
        </w:rPr>
        <w:t>II</w:t>
      </w:r>
      <w:r w:rsidRPr="007746C1">
        <w:rPr>
          <w:rFonts w:ascii="Times New Roman" w:hAnsi="Times New Roman"/>
          <w:sz w:val="26"/>
          <w:szCs w:val="26"/>
        </w:rPr>
        <w:t xml:space="preserve"> линии по «стратегии DOTS-</w:t>
      </w:r>
      <w:proofErr w:type="spellStart"/>
      <w:r w:rsidRPr="007746C1">
        <w:rPr>
          <w:rFonts w:ascii="Times New Roman" w:hAnsi="Times New Roman"/>
          <w:sz w:val="26"/>
          <w:szCs w:val="26"/>
        </w:rPr>
        <w:t>plus</w:t>
      </w:r>
      <w:proofErr w:type="spellEnd"/>
      <w:r w:rsidRPr="007746C1">
        <w:rPr>
          <w:rFonts w:ascii="Times New Roman" w:hAnsi="Times New Roman"/>
          <w:sz w:val="26"/>
          <w:szCs w:val="26"/>
        </w:rPr>
        <w:t>»;</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поставлены горюче-смазочные материалы;</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 выплачены ежемесячные пособия для больных с чувствительными и </w:t>
      </w:r>
      <w:proofErr w:type="spellStart"/>
      <w:r w:rsidRPr="007746C1">
        <w:rPr>
          <w:rFonts w:ascii="Times New Roman" w:hAnsi="Times New Roman"/>
          <w:sz w:val="26"/>
          <w:szCs w:val="26"/>
        </w:rPr>
        <w:t>лекарственноустойчивыми</w:t>
      </w:r>
      <w:proofErr w:type="spellEnd"/>
      <w:r w:rsidRPr="007746C1">
        <w:rPr>
          <w:rFonts w:ascii="Times New Roman" w:hAnsi="Times New Roman"/>
          <w:sz w:val="26"/>
          <w:szCs w:val="26"/>
        </w:rPr>
        <w:t xml:space="preserve"> формами туберкулеза.</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Также в рамках оказания фтизиатрической помощи, профильная служба взаимодействует с Центром Политики и Исследований в Области Здравоохранения (Центр PAS), который является </w:t>
      </w:r>
      <w:proofErr w:type="spellStart"/>
      <w:r w:rsidRPr="007746C1">
        <w:rPr>
          <w:rFonts w:ascii="Times New Roman" w:hAnsi="Times New Roman"/>
          <w:sz w:val="26"/>
          <w:szCs w:val="26"/>
        </w:rPr>
        <w:t>субреципиентом</w:t>
      </w:r>
      <w:proofErr w:type="spellEnd"/>
      <w:r w:rsidRPr="007746C1">
        <w:rPr>
          <w:rFonts w:ascii="Times New Roman" w:hAnsi="Times New Roman"/>
          <w:sz w:val="26"/>
          <w:szCs w:val="26"/>
        </w:rPr>
        <w:t xml:space="preserve"> Глобального фонда и оказывает социальную помощь пациентам с диагностированным туберкулезом, выплачивая пособия больным для их мотивации проводить специализированную терапию.</w:t>
      </w:r>
    </w:p>
    <w:p w:rsidR="007746C1" w:rsidRPr="007746C1" w:rsidRDefault="007746C1" w:rsidP="007746C1">
      <w:pPr>
        <w:pStyle w:val="a3"/>
        <w:ind w:firstLine="567"/>
        <w:jc w:val="both"/>
        <w:rPr>
          <w:rFonts w:ascii="Times New Roman" w:hAnsi="Times New Roman"/>
          <w:sz w:val="26"/>
          <w:szCs w:val="26"/>
        </w:rPr>
      </w:pPr>
      <w:r w:rsidRPr="00140B71">
        <w:rPr>
          <w:rFonts w:ascii="Times New Roman" w:hAnsi="Times New Roman"/>
          <w:sz w:val="26"/>
          <w:szCs w:val="26"/>
          <w:u w:val="single"/>
        </w:rPr>
        <w:t xml:space="preserve">Государственное учреждение «Республиканская туберкулезная больница </w:t>
      </w:r>
      <w:proofErr w:type="spellStart"/>
      <w:r w:rsidRPr="00140B71">
        <w:rPr>
          <w:rFonts w:ascii="Times New Roman" w:hAnsi="Times New Roman"/>
          <w:sz w:val="26"/>
          <w:szCs w:val="26"/>
          <w:u w:val="single"/>
        </w:rPr>
        <w:t>г.Бендеры</w:t>
      </w:r>
      <w:proofErr w:type="spellEnd"/>
      <w:r w:rsidRPr="00140B71">
        <w:rPr>
          <w:rFonts w:ascii="Times New Roman" w:hAnsi="Times New Roman"/>
          <w:sz w:val="26"/>
          <w:szCs w:val="26"/>
          <w:u w:val="single"/>
        </w:rPr>
        <w:t>»</w:t>
      </w:r>
      <w:r w:rsidRPr="007746C1">
        <w:rPr>
          <w:rFonts w:ascii="Times New Roman" w:hAnsi="Times New Roman"/>
          <w:sz w:val="26"/>
          <w:szCs w:val="26"/>
        </w:rPr>
        <w:t xml:space="preserve"> ведет тесное сотрудничество с НПО, которые в республике осуществляют скрининг на выявление туберкулёза среди социально-уязвимых групп населения, оказывают помощь в розыске и доставке лиц, болеющих туберкулёзом в противотуберкулёзные диспансеры, облегчает и улучшает работу фтизиатрической службы Приднестровской Молдавской Республики. </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Всего по данным Министерства здравоохранения Приднестровской Молдавской Республики в 2025 года зафиксирован 171 случай с диагнозом туберкулез, а количество больных туберкулезом по республике в целом составил </w:t>
      </w:r>
      <w:r w:rsidR="00B17539">
        <w:rPr>
          <w:rFonts w:ascii="Times New Roman" w:hAnsi="Times New Roman"/>
          <w:sz w:val="26"/>
          <w:szCs w:val="26"/>
        </w:rPr>
        <w:t xml:space="preserve">  </w:t>
      </w:r>
      <w:r w:rsidRPr="007746C1">
        <w:rPr>
          <w:rFonts w:ascii="Times New Roman" w:hAnsi="Times New Roman"/>
          <w:sz w:val="26"/>
          <w:szCs w:val="26"/>
        </w:rPr>
        <w:t>181 человек, что в два раза ниже по сравнению с 2021 годом (380 больных).</w:t>
      </w:r>
    </w:p>
    <w:p w:rsidR="00140B71" w:rsidRDefault="00140B71" w:rsidP="007746C1">
      <w:pPr>
        <w:pStyle w:val="a3"/>
        <w:ind w:firstLine="567"/>
        <w:jc w:val="both"/>
        <w:rPr>
          <w:rFonts w:ascii="Times New Roman" w:hAnsi="Times New Roman"/>
          <w:sz w:val="26"/>
          <w:szCs w:val="26"/>
          <w:u w:val="single"/>
        </w:rPr>
      </w:pPr>
    </w:p>
    <w:p w:rsidR="007746C1" w:rsidRPr="007746C1" w:rsidRDefault="007746C1" w:rsidP="007746C1">
      <w:pPr>
        <w:pStyle w:val="a3"/>
        <w:ind w:firstLine="567"/>
        <w:jc w:val="both"/>
        <w:rPr>
          <w:rFonts w:ascii="Times New Roman" w:hAnsi="Times New Roman"/>
          <w:sz w:val="26"/>
          <w:szCs w:val="26"/>
        </w:rPr>
      </w:pPr>
      <w:r w:rsidRPr="00140B71">
        <w:rPr>
          <w:rFonts w:ascii="Times New Roman" w:hAnsi="Times New Roman"/>
          <w:sz w:val="26"/>
          <w:szCs w:val="26"/>
          <w:u w:val="single"/>
        </w:rPr>
        <w:t>В местах лишения свободы</w:t>
      </w:r>
      <w:r w:rsidRPr="007746C1">
        <w:rPr>
          <w:rFonts w:ascii="Times New Roman" w:hAnsi="Times New Roman"/>
          <w:sz w:val="26"/>
          <w:szCs w:val="26"/>
        </w:rPr>
        <w:t xml:space="preserve"> в республике в 2025 году было выявлено 4 новых случаев заболевания туберкулёзом лёгких и 3 пациента с рецидивом туберкулезного процесса. Фтизиатрическая служба и пенитенциарная система республики тесно взаимодействуют для обеспечения больных всеми необходимыми противотуберкулезными препаратами основного и резервного ряда, также фтизиатрическая служба обеспечивает лабораторное, бактериологическое обследование на протяжении всего лечения, содействует в лабораторном, рентгенологическом и инструментальном обследовании больных на этапе уточнения диагноза. Первичная консультация врачом фтизиатром осуществляется в пенитенциарной системе, дальнейшее подтверждение или исключение диагноза проводит централизованная врачебно-консультативная комиссия (ЦВКК) на базе Государственного учреждения «Республиканская туберкулезная больница».</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Лица, находящиеся под стражей, имеют возможность прохождения профилактического флюорографического обследования 2 раза в год с целью своевременного выявления туберкулёза.</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Всего уклоняющихся от лечения пациентов в 2025 году по республике было </w:t>
      </w:r>
      <w:r w:rsidR="00B17539">
        <w:rPr>
          <w:rFonts w:ascii="Times New Roman" w:hAnsi="Times New Roman"/>
          <w:sz w:val="26"/>
          <w:szCs w:val="26"/>
        </w:rPr>
        <w:t xml:space="preserve">      </w:t>
      </w:r>
      <w:r w:rsidRPr="007746C1">
        <w:rPr>
          <w:rFonts w:ascii="Times New Roman" w:hAnsi="Times New Roman"/>
          <w:sz w:val="26"/>
          <w:szCs w:val="26"/>
        </w:rPr>
        <w:t xml:space="preserve">7 человек, из них за пределами Приднестровской Молдавской Республики - </w:t>
      </w:r>
      <w:r w:rsidR="00B17539">
        <w:rPr>
          <w:rFonts w:ascii="Times New Roman" w:hAnsi="Times New Roman"/>
          <w:sz w:val="26"/>
          <w:szCs w:val="26"/>
        </w:rPr>
        <w:t xml:space="preserve">                     </w:t>
      </w:r>
      <w:r w:rsidRPr="007746C1">
        <w:rPr>
          <w:rFonts w:ascii="Times New Roman" w:hAnsi="Times New Roman"/>
          <w:sz w:val="26"/>
          <w:szCs w:val="26"/>
        </w:rPr>
        <w:t>3 человека.</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В отношении оставшихся 4 пациентов, уклоняющихся от лечения, специалисты диспансеров по месту жительства проводят беседу. В случае отсутствия пациента по адресу регистрации (проживания) либо отказа от лечения — информация передается сотрудникам отделений внутренних дел, с целью розыска данных лиц и обеспечения прохождения обследования в территориальном туберкулезном диспансере для последующего лечения.</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lastRenderedPageBreak/>
        <w:t>В отношении пациентов, уклоняющихся от лечения, в 2025 году, меры принудительного привлечения к лечению граждан, заболевших туберкулезом, не применялись.</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В 2025 году случаев изъятия детей из семей, где имеется очаг туберкулеза, по республике зарегистрировано не было.</w:t>
      </w:r>
    </w:p>
    <w:p w:rsidR="007746C1" w:rsidRPr="007746C1" w:rsidRDefault="007746C1" w:rsidP="007746C1">
      <w:pPr>
        <w:pStyle w:val="a3"/>
        <w:ind w:firstLine="567"/>
        <w:jc w:val="both"/>
        <w:rPr>
          <w:rFonts w:ascii="Times New Roman" w:hAnsi="Times New Roman"/>
          <w:sz w:val="26"/>
          <w:szCs w:val="26"/>
          <w:lang w:eastAsia="ru-RU" w:bidi="ru-RU"/>
        </w:rPr>
      </w:pPr>
      <w:r w:rsidRPr="007746C1">
        <w:rPr>
          <w:rFonts w:ascii="Times New Roman" w:hAnsi="Times New Roman"/>
          <w:sz w:val="26"/>
          <w:szCs w:val="26"/>
        </w:rPr>
        <w:t>Проблема обеспечения медицинскими кадрами противотуберкулезных отделений, диспансеров и кабинетов на протяжении нескольких лет остается напряженной ввиду нехватки специалистов с высшим медицинским образованием.</w:t>
      </w:r>
      <w:r w:rsidRPr="007746C1">
        <w:rPr>
          <w:rFonts w:ascii="Times New Roman" w:hAnsi="Times New Roman"/>
          <w:sz w:val="26"/>
          <w:szCs w:val="26"/>
          <w:lang w:eastAsia="ru-RU" w:bidi="ru-RU"/>
        </w:rPr>
        <w:t xml:space="preserve"> В целом по республике обеспеченность врачами-фтизиатрами составляет 68,7%, средним медицинским персоналом – 91,76 %, младшим медицинским персоналом – 98,8 %.</w:t>
      </w:r>
    </w:p>
    <w:p w:rsidR="007746C1" w:rsidRPr="007746C1" w:rsidRDefault="007746C1" w:rsidP="007746C1">
      <w:pPr>
        <w:pStyle w:val="a3"/>
        <w:ind w:firstLine="567"/>
        <w:jc w:val="both"/>
        <w:rPr>
          <w:rFonts w:ascii="Times New Roman" w:hAnsi="Times New Roman"/>
          <w:sz w:val="26"/>
          <w:szCs w:val="26"/>
          <w:shd w:val="clear" w:color="auto" w:fill="FFFFFF"/>
        </w:rPr>
      </w:pP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В 2025 году в соответствии с ежегодным планом мероприятий Уполномоченного по правам человека в </w:t>
      </w:r>
      <w:r w:rsidR="00036082">
        <w:rPr>
          <w:rFonts w:ascii="Times New Roman" w:hAnsi="Times New Roman"/>
          <w:sz w:val="26"/>
          <w:szCs w:val="26"/>
        </w:rPr>
        <w:t>Приднестровской Молдавской Республике</w:t>
      </w:r>
      <w:r w:rsidRPr="007746C1">
        <w:rPr>
          <w:rFonts w:ascii="Times New Roman" w:hAnsi="Times New Roman"/>
          <w:sz w:val="26"/>
          <w:szCs w:val="26"/>
        </w:rPr>
        <w:t xml:space="preserve"> были проведены </w:t>
      </w:r>
      <w:r w:rsidRPr="00E35B6C">
        <w:rPr>
          <w:rFonts w:ascii="Times New Roman" w:hAnsi="Times New Roman"/>
          <w:b/>
          <w:sz w:val="26"/>
          <w:szCs w:val="26"/>
        </w:rPr>
        <w:t>проверки</w:t>
      </w:r>
      <w:r w:rsidRPr="007746C1">
        <w:rPr>
          <w:rFonts w:ascii="Times New Roman" w:hAnsi="Times New Roman"/>
          <w:sz w:val="26"/>
          <w:szCs w:val="26"/>
        </w:rPr>
        <w:t xml:space="preserve"> </w:t>
      </w:r>
      <w:r w:rsidRPr="00E35B6C">
        <w:rPr>
          <w:rFonts w:ascii="Times New Roman" w:hAnsi="Times New Roman"/>
          <w:b/>
          <w:sz w:val="26"/>
          <w:szCs w:val="26"/>
        </w:rPr>
        <w:t xml:space="preserve">в учреждениях Министерства здравоохранения </w:t>
      </w:r>
      <w:r w:rsidR="00036082" w:rsidRPr="00E35B6C">
        <w:rPr>
          <w:rFonts w:ascii="Times New Roman" w:hAnsi="Times New Roman"/>
          <w:b/>
          <w:sz w:val="26"/>
          <w:szCs w:val="26"/>
        </w:rPr>
        <w:t>Приднестровской Молдавской Республики</w:t>
      </w:r>
      <w:r w:rsidRPr="00E35B6C">
        <w:rPr>
          <w:rFonts w:ascii="Times New Roman" w:hAnsi="Times New Roman"/>
          <w:b/>
          <w:sz w:val="26"/>
          <w:szCs w:val="26"/>
        </w:rPr>
        <w:t xml:space="preserve"> (отделений (станций) скорой помощи) по всей республике</w:t>
      </w:r>
      <w:r w:rsidRPr="007746C1">
        <w:rPr>
          <w:rFonts w:ascii="Times New Roman" w:hAnsi="Times New Roman"/>
          <w:sz w:val="26"/>
          <w:szCs w:val="26"/>
        </w:rPr>
        <w:t xml:space="preserve"> на предмет соблюдения прав граждан </w:t>
      </w:r>
      <w:r w:rsidR="00036082">
        <w:rPr>
          <w:rFonts w:ascii="Times New Roman" w:hAnsi="Times New Roman"/>
          <w:sz w:val="26"/>
          <w:szCs w:val="26"/>
        </w:rPr>
        <w:t>Приднестровской Молдавской Республики</w:t>
      </w:r>
      <w:r w:rsidRPr="007746C1">
        <w:rPr>
          <w:rFonts w:ascii="Times New Roman" w:hAnsi="Times New Roman"/>
          <w:sz w:val="26"/>
          <w:szCs w:val="26"/>
        </w:rPr>
        <w:t xml:space="preserve"> в области охраны здоровья.</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В структуру Министерства здравоохранения Приднестровской Молдавской Республики входят два учреждения здравоохранения скорой медицинской помощи:</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 ГУ «Республиканский центр скорой медицинской помощи»;</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 ГУ «Региональная станция скорой медицинской помощи города Бендеры».</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Плановые лимиты финансирования средств республиканского бюджета данных учреждений здравоохранения на 2025 год составили 49 776 700 рублей, за 10 месяцев 2025 года финансирование выделено в сумме 43 150 980 рублей или</w:t>
      </w:r>
      <w:r w:rsidR="00E771AE">
        <w:rPr>
          <w:rFonts w:ascii="Times New Roman" w:hAnsi="Times New Roman"/>
          <w:sz w:val="26"/>
          <w:szCs w:val="26"/>
          <w:lang w:bidi="ru-RU"/>
        </w:rPr>
        <w:t xml:space="preserve">  </w:t>
      </w:r>
      <w:r w:rsidRPr="007746C1">
        <w:rPr>
          <w:rFonts w:ascii="Times New Roman" w:hAnsi="Times New Roman"/>
          <w:sz w:val="26"/>
          <w:szCs w:val="26"/>
          <w:lang w:bidi="ru-RU"/>
        </w:rPr>
        <w:t xml:space="preserve"> 86,69 %. </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Финансирование станций скорой медицинской помощи, входящих в структуру государственных учреждений, подведомственных Министерству здравоохранения Приднестровской Молдавской Республики, осуществляется за счет и в пределах средств республиканского бюджета, утверждаемого учреждению сметой расходов на соответствующий финансовый год.</w:t>
      </w:r>
    </w:p>
    <w:p w:rsidR="007746C1" w:rsidRPr="007746C1" w:rsidRDefault="007746C1" w:rsidP="007746C1">
      <w:pPr>
        <w:pStyle w:val="a3"/>
        <w:ind w:firstLine="567"/>
        <w:jc w:val="both"/>
        <w:rPr>
          <w:rFonts w:ascii="Times New Roman" w:hAnsi="Times New Roman"/>
          <w:sz w:val="26"/>
          <w:szCs w:val="26"/>
          <w:lang w:bidi="ru-RU"/>
        </w:rPr>
      </w:pPr>
      <w:r w:rsidRPr="007746C1">
        <w:rPr>
          <w:rFonts w:ascii="Times New Roman" w:hAnsi="Times New Roman"/>
          <w:sz w:val="26"/>
          <w:szCs w:val="26"/>
        </w:rPr>
        <w:t>Следует отметить, что Уполномоченный ежегодно отслеживает работу станций скорой медицинской помощи и с уверенностью может констатировать, что изменения, произошедшие с 2009 года, являются существенными. Во-первых, практически весь транспорт станций как рабочий, так и специализированный за этот период был заменен. На сегодняшний день с</w:t>
      </w:r>
      <w:r w:rsidRPr="007746C1">
        <w:rPr>
          <w:rFonts w:ascii="Times New Roman" w:hAnsi="Times New Roman"/>
          <w:sz w:val="26"/>
          <w:szCs w:val="26"/>
          <w:lang w:bidi="ru-RU"/>
        </w:rPr>
        <w:t xml:space="preserve">пециализированный автотранспорт соответствует условиям оказания скорой медицинской помощи и обеспечен всем необходимым оборудованием в зависимости от класса автомобиля. На сегодняшний день, оснащение автомобилей оборудованием по всем подведомственным учреждениям единое, стандартная комплектация для оказания помощи в любой критической ситуации и поддержания жизни во время транспортировки больного, </w:t>
      </w:r>
      <w:r w:rsidR="001B00AC">
        <w:rPr>
          <w:rFonts w:ascii="Times New Roman" w:hAnsi="Times New Roman"/>
          <w:sz w:val="26"/>
          <w:szCs w:val="26"/>
          <w:lang w:bidi="ru-RU"/>
        </w:rPr>
        <w:t xml:space="preserve">    </w:t>
      </w:r>
      <w:r w:rsidRPr="007746C1">
        <w:rPr>
          <w:rFonts w:ascii="Times New Roman" w:hAnsi="Times New Roman"/>
          <w:sz w:val="26"/>
          <w:szCs w:val="26"/>
          <w:lang w:bidi="ru-RU"/>
        </w:rPr>
        <w:t xml:space="preserve">а именно: каждый автомобиль оснащен: дефибриллятором, электрокардиографом, </w:t>
      </w:r>
      <w:proofErr w:type="spellStart"/>
      <w:r w:rsidRPr="007746C1">
        <w:rPr>
          <w:rFonts w:ascii="Times New Roman" w:hAnsi="Times New Roman"/>
          <w:sz w:val="26"/>
          <w:szCs w:val="26"/>
          <w:lang w:bidi="ru-RU"/>
        </w:rPr>
        <w:t>глюкометром</w:t>
      </w:r>
      <w:proofErr w:type="spellEnd"/>
      <w:r w:rsidRPr="007746C1">
        <w:rPr>
          <w:rFonts w:ascii="Times New Roman" w:hAnsi="Times New Roman"/>
          <w:sz w:val="26"/>
          <w:szCs w:val="26"/>
          <w:lang w:bidi="ru-RU"/>
        </w:rPr>
        <w:t>, кислородным оборудованием, акушерским набором, реанимационным набором, единой укладкой лекарственных препаратов, набором для иммобилизации и аспиратором.</w:t>
      </w:r>
    </w:p>
    <w:p w:rsidR="007746C1" w:rsidRPr="007746C1" w:rsidRDefault="007746C1" w:rsidP="007746C1">
      <w:pPr>
        <w:pStyle w:val="a3"/>
        <w:ind w:firstLine="567"/>
        <w:jc w:val="both"/>
        <w:rPr>
          <w:rFonts w:ascii="Times New Roman" w:hAnsi="Times New Roman"/>
          <w:sz w:val="26"/>
          <w:szCs w:val="26"/>
          <w:lang w:bidi="ru-RU"/>
        </w:rPr>
      </w:pPr>
      <w:r w:rsidRPr="007746C1">
        <w:rPr>
          <w:rFonts w:ascii="Times New Roman" w:hAnsi="Times New Roman"/>
          <w:sz w:val="26"/>
          <w:szCs w:val="26"/>
          <w:lang w:bidi="ru-RU"/>
        </w:rPr>
        <w:t xml:space="preserve">Что касается обеспеченности станций скорой медицинской помощи, в том числе станций скорой помощи лечебно-профилактических учреждений лекарственными препаратами в 2025 году, то Министерством здравоохранения </w:t>
      </w:r>
      <w:r w:rsidRPr="007746C1">
        <w:rPr>
          <w:rFonts w:ascii="Times New Roman" w:hAnsi="Times New Roman"/>
          <w:sz w:val="26"/>
          <w:szCs w:val="26"/>
          <w:lang w:bidi="ru-RU"/>
        </w:rPr>
        <w:lastRenderedPageBreak/>
        <w:t xml:space="preserve">Приднестровской Молдавской Республики в течение года проводились комиссии по формированию потребности в товарах для нужд лечебно-профилактических учреждений на текущий год согласно поданным заявкам. Определенная потребность оформляется протоколом заседания комиссии и направляется в профильный отдел ведомства для осуществления закупки путем проведения открытого аукциона. </w:t>
      </w:r>
      <w:r w:rsidR="00EA74A0">
        <w:rPr>
          <w:rFonts w:ascii="Times New Roman" w:hAnsi="Times New Roman"/>
          <w:sz w:val="26"/>
          <w:szCs w:val="26"/>
          <w:lang w:bidi="ru-RU"/>
        </w:rPr>
        <w:t xml:space="preserve">             </w:t>
      </w:r>
      <w:r w:rsidRPr="007746C1">
        <w:rPr>
          <w:rFonts w:ascii="Times New Roman" w:hAnsi="Times New Roman"/>
          <w:sz w:val="26"/>
          <w:szCs w:val="26"/>
          <w:lang w:bidi="ru-RU"/>
        </w:rPr>
        <w:t>В случае отсутствия возможности приобретения лекарственных препаратов посредством аукциона, государственное учреждение осуществляет закупки путем проведения малых закупок для обеспечения своих нужд.</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Таким образом, процент обеспеченности следующих лечебных учреждений от необходимого за 2025 год составил:</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 ГУ «Каменская центральная районная больница» - 98,5%;</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 xml:space="preserve">- ГЗУ «Днестровская городская больница» </w:t>
      </w:r>
      <w:bookmarkStart w:id="1" w:name="bookmark0"/>
      <w:r w:rsidRPr="00B17539">
        <w:rPr>
          <w:rFonts w:ascii="Times New Roman" w:hAnsi="Times New Roman"/>
          <w:b/>
          <w:sz w:val="26"/>
          <w:szCs w:val="26"/>
          <w:lang w:bidi="ru-RU"/>
        </w:rPr>
        <w:t xml:space="preserve">- </w:t>
      </w:r>
      <w:r w:rsidRPr="00B17539">
        <w:rPr>
          <w:rStyle w:val="111pt"/>
          <w:rFonts w:eastAsiaTheme="minorHAnsi"/>
          <w:b w:val="0"/>
          <w:sz w:val="26"/>
          <w:szCs w:val="26"/>
        </w:rPr>
        <w:t>88</w:t>
      </w:r>
      <w:r w:rsidRPr="007746C1">
        <w:rPr>
          <w:rFonts w:ascii="Times New Roman" w:hAnsi="Times New Roman"/>
          <w:sz w:val="26"/>
          <w:szCs w:val="26"/>
          <w:lang w:bidi="ru-RU"/>
        </w:rPr>
        <w:t>%;</w:t>
      </w:r>
      <w:bookmarkEnd w:id="1"/>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 ГУ «Региональная станция скорой медицинской помощи г. Бендеры» - 53%;</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 ГУ «Республиканский центр скорой медицинской помощи» - 91%;</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 ГУ «</w:t>
      </w:r>
      <w:proofErr w:type="spellStart"/>
      <w:r w:rsidRPr="007746C1">
        <w:rPr>
          <w:rFonts w:ascii="Times New Roman" w:hAnsi="Times New Roman"/>
          <w:sz w:val="26"/>
          <w:szCs w:val="26"/>
          <w:lang w:bidi="ru-RU"/>
        </w:rPr>
        <w:t>Григориопольская</w:t>
      </w:r>
      <w:proofErr w:type="spellEnd"/>
      <w:r w:rsidRPr="007746C1">
        <w:rPr>
          <w:rFonts w:ascii="Times New Roman" w:hAnsi="Times New Roman"/>
          <w:sz w:val="26"/>
          <w:szCs w:val="26"/>
          <w:lang w:bidi="ru-RU"/>
        </w:rPr>
        <w:t xml:space="preserve"> центральная районная больница» - 67 %;</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 ГУ «</w:t>
      </w:r>
      <w:proofErr w:type="spellStart"/>
      <w:r w:rsidRPr="007746C1">
        <w:rPr>
          <w:rFonts w:ascii="Times New Roman" w:hAnsi="Times New Roman"/>
          <w:sz w:val="26"/>
          <w:szCs w:val="26"/>
          <w:lang w:bidi="ru-RU"/>
        </w:rPr>
        <w:t>Рыбницкая</w:t>
      </w:r>
      <w:proofErr w:type="spellEnd"/>
      <w:r w:rsidRPr="007746C1">
        <w:rPr>
          <w:rFonts w:ascii="Times New Roman" w:hAnsi="Times New Roman"/>
          <w:sz w:val="26"/>
          <w:szCs w:val="26"/>
          <w:lang w:bidi="ru-RU"/>
        </w:rPr>
        <w:t xml:space="preserve"> центральная районная больница» - 100%;</w:t>
      </w:r>
    </w:p>
    <w:p w:rsidR="007746C1" w:rsidRPr="007746C1" w:rsidRDefault="007746C1" w:rsidP="007746C1">
      <w:pPr>
        <w:pStyle w:val="a3"/>
        <w:ind w:firstLine="567"/>
        <w:jc w:val="both"/>
        <w:rPr>
          <w:rFonts w:ascii="Times New Roman" w:hAnsi="Times New Roman"/>
          <w:sz w:val="26"/>
          <w:szCs w:val="26"/>
          <w:lang w:bidi="ru-RU"/>
        </w:rPr>
      </w:pPr>
      <w:r w:rsidRPr="007746C1">
        <w:rPr>
          <w:rFonts w:ascii="Times New Roman" w:hAnsi="Times New Roman"/>
          <w:sz w:val="26"/>
          <w:szCs w:val="26"/>
          <w:lang w:bidi="ru-RU"/>
        </w:rPr>
        <w:t>- ГУ «</w:t>
      </w:r>
      <w:proofErr w:type="spellStart"/>
      <w:r w:rsidRPr="007746C1">
        <w:rPr>
          <w:rFonts w:ascii="Times New Roman" w:hAnsi="Times New Roman"/>
          <w:sz w:val="26"/>
          <w:szCs w:val="26"/>
          <w:lang w:bidi="ru-RU"/>
        </w:rPr>
        <w:t>Дубоссарская</w:t>
      </w:r>
      <w:proofErr w:type="spellEnd"/>
      <w:r w:rsidRPr="007746C1">
        <w:rPr>
          <w:rFonts w:ascii="Times New Roman" w:hAnsi="Times New Roman"/>
          <w:sz w:val="26"/>
          <w:szCs w:val="26"/>
          <w:lang w:bidi="ru-RU"/>
        </w:rPr>
        <w:t xml:space="preserve"> центральная районная больница» - 97,4 %.</w:t>
      </w:r>
    </w:p>
    <w:p w:rsidR="007746C1" w:rsidRPr="007746C1" w:rsidRDefault="007746C1" w:rsidP="007746C1">
      <w:pPr>
        <w:pStyle w:val="a3"/>
        <w:ind w:firstLine="567"/>
        <w:jc w:val="both"/>
        <w:rPr>
          <w:rFonts w:ascii="Times New Roman" w:hAnsi="Times New Roman"/>
          <w:sz w:val="26"/>
          <w:szCs w:val="26"/>
          <w:lang w:bidi="ru-RU"/>
        </w:rPr>
      </w:pPr>
      <w:r w:rsidRPr="007746C1">
        <w:rPr>
          <w:rFonts w:ascii="Times New Roman" w:hAnsi="Times New Roman"/>
          <w:sz w:val="26"/>
          <w:szCs w:val="26"/>
          <w:lang w:bidi="ru-RU"/>
        </w:rPr>
        <w:t>В целом по республике обеспеченность станций скорой медицинской помощи составило 84,98 %.</w:t>
      </w:r>
    </w:p>
    <w:p w:rsidR="007746C1" w:rsidRPr="007746C1" w:rsidRDefault="007746C1" w:rsidP="007746C1">
      <w:pPr>
        <w:pStyle w:val="a3"/>
        <w:ind w:firstLine="567"/>
        <w:jc w:val="both"/>
        <w:rPr>
          <w:rFonts w:ascii="Times New Roman" w:hAnsi="Times New Roman"/>
          <w:sz w:val="26"/>
          <w:szCs w:val="26"/>
          <w:lang w:bidi="ru-RU"/>
        </w:rPr>
      </w:pPr>
      <w:r w:rsidRPr="007746C1">
        <w:rPr>
          <w:rFonts w:ascii="Times New Roman" w:hAnsi="Times New Roman"/>
          <w:sz w:val="26"/>
          <w:szCs w:val="26"/>
          <w:lang w:bidi="ru-RU"/>
        </w:rPr>
        <w:t xml:space="preserve">Как и прежде вызывает обеспокоенность укомплектованность станций скорой медицинской помощи медицинским персоналом. Согласно информации, предоставленной Министерством здравоохранения </w:t>
      </w:r>
      <w:r w:rsidR="00036082">
        <w:rPr>
          <w:rFonts w:ascii="Times New Roman" w:hAnsi="Times New Roman"/>
          <w:sz w:val="26"/>
          <w:szCs w:val="26"/>
          <w:lang w:bidi="ru-RU"/>
        </w:rPr>
        <w:t>Приднестровской Молдавской Республики</w:t>
      </w:r>
      <w:r w:rsidRPr="007746C1">
        <w:rPr>
          <w:rFonts w:ascii="Times New Roman" w:hAnsi="Times New Roman"/>
          <w:sz w:val="26"/>
          <w:szCs w:val="26"/>
          <w:lang w:bidi="ru-RU"/>
        </w:rPr>
        <w:t xml:space="preserve">, станции скорой помощи укомплектованы врачами в целом по республике на 48,01 %. Причем необходимо отметить, что существуют большой разрыв в укомплектованности кадрами. Так, например, в ГУ «Каменская центральная районная больница» врачей по штатному расписанию 100%, </w:t>
      </w:r>
      <w:r w:rsidR="009731A9">
        <w:rPr>
          <w:rFonts w:ascii="Times New Roman" w:hAnsi="Times New Roman"/>
          <w:sz w:val="26"/>
          <w:szCs w:val="26"/>
          <w:lang w:bidi="ru-RU"/>
        </w:rPr>
        <w:t xml:space="preserve">                         </w:t>
      </w:r>
      <w:r w:rsidRPr="007746C1">
        <w:rPr>
          <w:rFonts w:ascii="Times New Roman" w:hAnsi="Times New Roman"/>
          <w:sz w:val="26"/>
          <w:szCs w:val="26"/>
          <w:lang w:bidi="ru-RU"/>
        </w:rPr>
        <w:t>в ГУ «</w:t>
      </w:r>
      <w:proofErr w:type="spellStart"/>
      <w:r w:rsidRPr="007746C1">
        <w:rPr>
          <w:rFonts w:ascii="Times New Roman" w:hAnsi="Times New Roman"/>
          <w:sz w:val="26"/>
          <w:szCs w:val="26"/>
          <w:lang w:bidi="ru-RU"/>
        </w:rPr>
        <w:t>Рыбницкая</w:t>
      </w:r>
      <w:proofErr w:type="spellEnd"/>
      <w:r w:rsidRPr="007746C1">
        <w:rPr>
          <w:rFonts w:ascii="Times New Roman" w:hAnsi="Times New Roman"/>
          <w:sz w:val="26"/>
          <w:szCs w:val="26"/>
          <w:lang w:bidi="ru-RU"/>
        </w:rPr>
        <w:t xml:space="preserve"> центральная районная больница» - 10 %. Средний медицинский персонал в целом по республике укомплектовании на 93,62 %, младший медицинский персонал – 88,38 %. </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В части режима работы станций скорой медицинской помощи, необходимо отметить, что с учетом функционала, служба скорой медицинской помощи занимает одну из важных позиций в национальной безопасности и является ключевым звеном в системе здравоохранения республики.</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Бригады станций скорой медицинской помощи осуществляют свою деятельность в круглосуточном режиме, обслуживают территорию всей республики. Ежедневно в городах и районах республики на суточное дежурство заступает около 35 бригад скорой медицинской помощи с учетом задействования в работе порядка 69 единиц санитарного транспорта. Нагрузка на службу остается достаточно высокой и на протяжении последних 10 лет отмечена тенденция постоянного роста.</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 xml:space="preserve">Радиус обслуживания бригад скорой медицинской помощи по всей республике варьируется от 16 до 34 км. Вызовов у выездных бригад, соответственно больше в густонаселенных районах, городах (это касается ГУ «Республиканский центр скорой медицинской помощи» и ГУ «Региональная станция скорой медицинской помощи </w:t>
      </w:r>
      <w:r w:rsidR="001B00AC">
        <w:rPr>
          <w:rFonts w:ascii="Times New Roman" w:hAnsi="Times New Roman"/>
          <w:sz w:val="26"/>
          <w:szCs w:val="26"/>
          <w:lang w:bidi="ru-RU"/>
        </w:rPr>
        <w:t xml:space="preserve">  </w:t>
      </w:r>
      <w:r w:rsidRPr="007746C1">
        <w:rPr>
          <w:rFonts w:ascii="Times New Roman" w:hAnsi="Times New Roman"/>
          <w:sz w:val="26"/>
          <w:szCs w:val="26"/>
          <w:lang w:bidi="ru-RU"/>
        </w:rPr>
        <w:t>г. Бендеры».</w:t>
      </w:r>
    </w:p>
    <w:p w:rsidR="007746C1" w:rsidRPr="008E3C60"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 xml:space="preserve">В районах и городах: Рыбница, Каменка, Григориополь, Дубоссары, а также в регионах, которые прилегают к сельской местности, большую часть оказания помощи населению берет на себя первичное звено в условиях сельско-врачебных амбулаториях и фельдшерско-амбулаторных пунктах. В случае необходимости </w:t>
      </w:r>
      <w:r w:rsidRPr="007746C1">
        <w:rPr>
          <w:rFonts w:ascii="Times New Roman" w:hAnsi="Times New Roman"/>
          <w:sz w:val="26"/>
          <w:szCs w:val="26"/>
          <w:lang w:bidi="ru-RU"/>
        </w:rPr>
        <w:lastRenderedPageBreak/>
        <w:t xml:space="preserve">оказания экстренной помощи, привлекают бригаду скорой медицинской помощи для транспортировки в стационар лечебно-профилактического учреждения. При этом в Приднестровье впервые заговорили о возможном </w:t>
      </w:r>
      <w:r w:rsidRPr="008E3C60">
        <w:rPr>
          <w:rFonts w:ascii="Times New Roman" w:hAnsi="Times New Roman"/>
          <w:sz w:val="26"/>
          <w:szCs w:val="26"/>
          <w:lang w:bidi="ru-RU"/>
        </w:rPr>
        <w:t xml:space="preserve">создании подстанций скорой помощи </w:t>
      </w:r>
      <w:r w:rsidRPr="008E3C60">
        <w:rPr>
          <w:rFonts w:ascii="Times New Roman" w:hAnsi="Times New Roman"/>
          <w:sz w:val="26"/>
          <w:szCs w:val="26"/>
          <w:lang w:eastAsia="ru-RU"/>
        </w:rPr>
        <w:t>на базе фельдшерско-акушерских пунктов или сельских врачебных амбулаторий по районам. Приоритет - чем меньше расстояние, тем больше шансов спасти пациентов.</w:t>
      </w:r>
    </w:p>
    <w:p w:rsidR="007746C1" w:rsidRPr="007746C1" w:rsidRDefault="007746C1" w:rsidP="007746C1">
      <w:pPr>
        <w:pStyle w:val="a3"/>
        <w:ind w:firstLine="567"/>
        <w:jc w:val="both"/>
        <w:rPr>
          <w:rFonts w:ascii="Times New Roman" w:hAnsi="Times New Roman"/>
          <w:sz w:val="26"/>
          <w:szCs w:val="26"/>
          <w:lang w:bidi="ru-RU"/>
        </w:rPr>
      </w:pPr>
      <w:r w:rsidRPr="007746C1">
        <w:rPr>
          <w:rFonts w:ascii="Times New Roman" w:hAnsi="Times New Roman"/>
          <w:sz w:val="26"/>
          <w:szCs w:val="26"/>
          <w:lang w:bidi="ru-RU"/>
        </w:rPr>
        <w:t xml:space="preserve">Основной процент транспортировки пациентов в стационары по направлениям медицинских работников лечебно-профилактических учреждений и по экстренным направлениям скорой медицинской помощи приходится на бригады </w:t>
      </w:r>
      <w:r w:rsidR="001B00AC">
        <w:rPr>
          <w:rFonts w:ascii="Times New Roman" w:hAnsi="Times New Roman"/>
          <w:sz w:val="26"/>
          <w:szCs w:val="26"/>
          <w:lang w:bidi="ru-RU"/>
        </w:rPr>
        <w:t xml:space="preserve">                                </w:t>
      </w:r>
      <w:r w:rsidRPr="007746C1">
        <w:rPr>
          <w:rFonts w:ascii="Times New Roman" w:hAnsi="Times New Roman"/>
          <w:sz w:val="26"/>
          <w:szCs w:val="26"/>
          <w:lang w:bidi="ru-RU"/>
        </w:rPr>
        <w:t xml:space="preserve">ГУ «Республиканский ЦСМП» (53,5%) и бригады ГУ «РССМП г. Бендеры» (48%). В среднем по республике процент транспортировки пациентов в стационары по направлению медицинских работников лечебно-профилактических учреждений составляет 25,2%. </w:t>
      </w:r>
    </w:p>
    <w:p w:rsidR="007746C1" w:rsidRPr="007746C1" w:rsidRDefault="007746C1" w:rsidP="007746C1">
      <w:pPr>
        <w:pStyle w:val="a3"/>
        <w:ind w:firstLine="567"/>
        <w:jc w:val="both"/>
        <w:rPr>
          <w:rFonts w:ascii="Times New Roman" w:hAnsi="Times New Roman"/>
          <w:sz w:val="26"/>
          <w:szCs w:val="26"/>
          <w:lang w:bidi="ru-RU"/>
        </w:rPr>
      </w:pPr>
      <w:r w:rsidRPr="007746C1">
        <w:rPr>
          <w:rFonts w:ascii="Times New Roman" w:hAnsi="Times New Roman"/>
          <w:sz w:val="26"/>
          <w:szCs w:val="26"/>
          <w:lang w:bidi="ru-RU"/>
        </w:rPr>
        <w:t>Режим работы выездных бригад круглосуточный, график работы сутки через трое.</w:t>
      </w:r>
    </w:p>
    <w:p w:rsidR="007746C1" w:rsidRPr="007746C1" w:rsidRDefault="007746C1" w:rsidP="007746C1">
      <w:pPr>
        <w:pStyle w:val="22"/>
        <w:shd w:val="clear" w:color="auto" w:fill="auto"/>
        <w:spacing w:before="0" w:line="240" w:lineRule="auto"/>
        <w:ind w:firstLine="567"/>
        <w:rPr>
          <w:iCs/>
          <w:sz w:val="26"/>
          <w:szCs w:val="26"/>
        </w:rPr>
      </w:pPr>
      <w:r w:rsidRPr="007746C1">
        <w:rPr>
          <w:iCs/>
          <w:sz w:val="26"/>
          <w:szCs w:val="26"/>
        </w:rPr>
        <w:t xml:space="preserve">Более сложно обстоят дела с помещениями, в которых расположены станции скорой медицинской помощи, а особенно с помещениями для работников станций. </w:t>
      </w:r>
      <w:r w:rsidRPr="007746C1">
        <w:rPr>
          <w:color w:val="000000"/>
          <w:sz w:val="26"/>
          <w:szCs w:val="26"/>
          <w:lang w:bidi="ru-RU"/>
        </w:rPr>
        <w:t xml:space="preserve">За 2025 год в зданиях и помещениях станций скорой помощи республики работы по капитальному либо косметическому ремонту не проводились. </w:t>
      </w:r>
      <w:r w:rsidRPr="007746C1">
        <w:rPr>
          <w:iCs/>
          <w:sz w:val="26"/>
          <w:szCs w:val="26"/>
        </w:rPr>
        <w:t xml:space="preserve">Практически все помещения </w:t>
      </w:r>
      <w:r w:rsidRPr="00D62325">
        <w:rPr>
          <w:iCs/>
          <w:sz w:val="26"/>
          <w:szCs w:val="26"/>
        </w:rPr>
        <w:t>станций, кроме ГУ «Республиканский ЦСМП», которые</w:t>
      </w:r>
      <w:r w:rsidRPr="007746C1">
        <w:rPr>
          <w:iCs/>
          <w:sz w:val="26"/>
          <w:szCs w:val="26"/>
        </w:rPr>
        <w:t xml:space="preserve"> остались еще с советского периода, находятся в кране плохом состоянии и уже давно не соответствуют современным как санитарным, так и техническим нормам, а некоторые из них расположены в помещениях, которые категорически не подходят ни для работы, ни для отдыха медицинского персонала. Например, особую озабоченность Уполномоченного вызывает помещение для медицинского персонала </w:t>
      </w:r>
      <w:r w:rsidRPr="007746C1">
        <w:rPr>
          <w:sz w:val="26"/>
          <w:szCs w:val="26"/>
          <w:lang w:bidi="ru-RU"/>
        </w:rPr>
        <w:t>ГУ «</w:t>
      </w:r>
      <w:proofErr w:type="spellStart"/>
      <w:r w:rsidRPr="007746C1">
        <w:rPr>
          <w:sz w:val="26"/>
          <w:szCs w:val="26"/>
          <w:lang w:bidi="ru-RU"/>
        </w:rPr>
        <w:t>Рыбницкая</w:t>
      </w:r>
      <w:proofErr w:type="spellEnd"/>
      <w:r w:rsidRPr="007746C1">
        <w:rPr>
          <w:sz w:val="26"/>
          <w:szCs w:val="26"/>
          <w:lang w:bidi="ru-RU"/>
        </w:rPr>
        <w:t xml:space="preserve"> центральная районная больница»</w:t>
      </w:r>
      <w:r w:rsidRPr="007746C1">
        <w:rPr>
          <w:iCs/>
          <w:sz w:val="26"/>
          <w:szCs w:val="26"/>
        </w:rPr>
        <w:t xml:space="preserve">, которое расположено в полуподвальном помещении, где полностью отсутствует система вентиляции. Практически везде требуется замена систем канализации и водоснабжения. </w:t>
      </w:r>
      <w:r w:rsidR="00370233">
        <w:rPr>
          <w:iCs/>
          <w:sz w:val="26"/>
          <w:szCs w:val="26"/>
        </w:rPr>
        <w:t xml:space="preserve">                </w:t>
      </w:r>
      <w:r w:rsidRPr="007746C1">
        <w:rPr>
          <w:iCs/>
          <w:sz w:val="26"/>
          <w:szCs w:val="26"/>
        </w:rPr>
        <w:t xml:space="preserve">Да, государством за счет программы капитальных вложений выделяются средства для проведения тех или иных ремонтных работ в некоторых отделениях скорой помощи, но этих средств хватает только на то, чтобы, как говориться, «залатать дыры», по мнению Уполномоченного, государство должно более внимательно подойти к данной проблеме, так как работа скорой помощи является круглосуточной, и время для отдыха каждого работника этих станций является бесценным. </w:t>
      </w: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lang w:bidi="ru-RU"/>
        </w:rPr>
        <w:t>За истекший период 2025 года было зафиксировано 8 жалоб на работу выездных бригад скорой медицинской помощи либо на диспетчеров по приему вызовов. По всем обращениям (в том числе и устным) были проведены служебные разбирательства. В отношении 4 специалистов лечебно-профилактических учреждений были применены меры дисциплинарного взыскания (1 в виде выговора и 3 в виде замечания). Остальные доводы, указанные в обращениях, не нашли своего подтверждения.</w:t>
      </w:r>
    </w:p>
    <w:p w:rsidR="007746C1" w:rsidRPr="007746C1" w:rsidRDefault="007746C1" w:rsidP="007746C1">
      <w:pPr>
        <w:pStyle w:val="a3"/>
        <w:ind w:firstLine="567"/>
        <w:jc w:val="both"/>
        <w:rPr>
          <w:rFonts w:ascii="Times New Roman" w:hAnsi="Times New Roman"/>
          <w:sz w:val="26"/>
          <w:szCs w:val="26"/>
          <w:lang w:bidi="ru-RU"/>
        </w:rPr>
      </w:pPr>
      <w:r w:rsidRPr="007746C1">
        <w:rPr>
          <w:rFonts w:ascii="Times New Roman" w:hAnsi="Times New Roman"/>
          <w:sz w:val="26"/>
          <w:szCs w:val="26"/>
          <w:lang w:bidi="ru-RU"/>
        </w:rPr>
        <w:t>В отделениях скорой медицинской помощи ГУ «</w:t>
      </w:r>
      <w:proofErr w:type="spellStart"/>
      <w:r w:rsidRPr="007746C1">
        <w:rPr>
          <w:rFonts w:ascii="Times New Roman" w:hAnsi="Times New Roman"/>
          <w:sz w:val="26"/>
          <w:szCs w:val="26"/>
          <w:lang w:bidi="ru-RU"/>
        </w:rPr>
        <w:t>Рыбницкая</w:t>
      </w:r>
      <w:proofErr w:type="spellEnd"/>
      <w:r w:rsidRPr="007746C1">
        <w:rPr>
          <w:rFonts w:ascii="Times New Roman" w:hAnsi="Times New Roman"/>
          <w:sz w:val="26"/>
          <w:szCs w:val="26"/>
          <w:lang w:bidi="ru-RU"/>
        </w:rPr>
        <w:t xml:space="preserve"> центральная районная больница», ГУ «Каменская центральная районная больница», </w:t>
      </w:r>
      <w:r w:rsidR="000F1FE0">
        <w:rPr>
          <w:rFonts w:ascii="Times New Roman" w:hAnsi="Times New Roman"/>
          <w:sz w:val="26"/>
          <w:szCs w:val="26"/>
          <w:lang w:bidi="ru-RU"/>
        </w:rPr>
        <w:t xml:space="preserve">                      </w:t>
      </w:r>
      <w:r w:rsidRPr="007746C1">
        <w:rPr>
          <w:rFonts w:ascii="Times New Roman" w:hAnsi="Times New Roman"/>
          <w:sz w:val="26"/>
          <w:szCs w:val="26"/>
          <w:lang w:bidi="ru-RU"/>
        </w:rPr>
        <w:t>ГУЗ «Днестровская городская больница» случаи ненадлежащего оказания медицинской помощи сотрудниками лечебно-профилактических учреждений в отношении граждан Приднестровья зафиксировано не было.</w:t>
      </w:r>
    </w:p>
    <w:p w:rsidR="007746C1" w:rsidRPr="007746C1" w:rsidRDefault="007746C1" w:rsidP="007746C1">
      <w:pPr>
        <w:pStyle w:val="a3"/>
        <w:ind w:firstLine="567"/>
        <w:jc w:val="both"/>
        <w:rPr>
          <w:rFonts w:ascii="Times New Roman" w:hAnsi="Times New Roman"/>
          <w:color w:val="000000"/>
          <w:sz w:val="26"/>
          <w:szCs w:val="26"/>
          <w:lang w:eastAsia="ru-RU" w:bidi="ru-RU"/>
        </w:rPr>
      </w:pPr>
    </w:p>
    <w:p w:rsidR="007746C1" w:rsidRPr="007746C1" w:rsidRDefault="007746C1" w:rsidP="007746C1">
      <w:pPr>
        <w:pStyle w:val="a3"/>
        <w:ind w:firstLine="567"/>
        <w:jc w:val="both"/>
        <w:rPr>
          <w:rFonts w:ascii="Times New Roman" w:hAnsi="Times New Roman"/>
          <w:color w:val="000000" w:themeColor="text1"/>
          <w:sz w:val="26"/>
          <w:szCs w:val="26"/>
        </w:rPr>
      </w:pPr>
      <w:r w:rsidRPr="007746C1">
        <w:rPr>
          <w:rFonts w:ascii="Times New Roman" w:hAnsi="Times New Roman"/>
          <w:color w:val="000000" w:themeColor="text1"/>
          <w:sz w:val="26"/>
          <w:szCs w:val="26"/>
          <w:shd w:val="clear" w:color="auto" w:fill="FFFFFF"/>
        </w:rPr>
        <w:lastRenderedPageBreak/>
        <w:t xml:space="preserve">Начало года для Приднестровья стало периодом беспрецедентного энергетического кризиса и серьезного испытания управленческих механизмов. </w:t>
      </w:r>
      <w:r w:rsidR="001B00AC">
        <w:rPr>
          <w:rFonts w:ascii="Times New Roman" w:hAnsi="Times New Roman"/>
          <w:color w:val="000000" w:themeColor="text1"/>
          <w:sz w:val="26"/>
          <w:szCs w:val="26"/>
          <w:shd w:val="clear" w:color="auto" w:fill="FFFFFF"/>
        </w:rPr>
        <w:t xml:space="preserve">          </w:t>
      </w:r>
      <w:r w:rsidRPr="007746C1">
        <w:rPr>
          <w:rFonts w:ascii="Times New Roman" w:hAnsi="Times New Roman"/>
          <w:color w:val="000000" w:themeColor="text1"/>
          <w:sz w:val="26"/>
          <w:szCs w:val="26"/>
          <w:shd w:val="clear" w:color="auto" w:fill="FFFFFF"/>
        </w:rPr>
        <w:t>С января республика столкнулась с полной остановкой подачи природного газа, что потребовало скоординированных и четких действий Оперативного штаба. Благодаря совместной работе профильных служб удалось обеспечить функционирование ключевой инфраструктуры, стабилизировать энергоснабжение, минимизировать последствия для населения и предприятий, а также сохранить непрерывность работы социально значимых объектов.</w:t>
      </w:r>
      <w:r w:rsidR="001B00AC">
        <w:rPr>
          <w:rFonts w:ascii="Times New Roman" w:hAnsi="Times New Roman"/>
          <w:color w:val="000000" w:themeColor="text1"/>
          <w:sz w:val="26"/>
          <w:szCs w:val="26"/>
          <w:shd w:val="clear" w:color="auto" w:fill="FFFFFF"/>
        </w:rPr>
        <w:t xml:space="preserve"> </w:t>
      </w:r>
      <w:r w:rsidRPr="007746C1">
        <w:rPr>
          <w:rFonts w:ascii="Times New Roman" w:hAnsi="Times New Roman"/>
          <w:color w:val="000000" w:themeColor="text1"/>
          <w:sz w:val="26"/>
          <w:szCs w:val="26"/>
        </w:rPr>
        <w:t>В период энергетического кризиса в Приднестровье лечебные учреждения перешли на особый режим функционирования для обеспечения бесперебойной помощи населению.  Энергетический кризис серьезно сказался на работе системы здравоохранения, пришлось в кратчайшие сроки перестаиваться на оптимизированный режим, в результате чего был разработан поря</w:t>
      </w:r>
      <w:r w:rsidRPr="007746C1">
        <w:rPr>
          <w:rFonts w:ascii="Times New Roman" w:hAnsi="Times New Roman"/>
          <w:color w:val="000000" w:themeColor="text1"/>
          <w:sz w:val="26"/>
          <w:szCs w:val="26"/>
          <w:lang w:eastAsia="ru-RU"/>
        </w:rPr>
        <w:t xml:space="preserve">док работы лечебных учреждений республики с 1 января 2025 года </w:t>
      </w:r>
      <w:r w:rsidRPr="007746C1">
        <w:rPr>
          <w:rFonts w:ascii="Times New Roman" w:hAnsi="Times New Roman"/>
          <w:color w:val="000000" w:themeColor="text1"/>
          <w:sz w:val="26"/>
          <w:szCs w:val="26"/>
        </w:rPr>
        <w:t xml:space="preserve">с учетом технических возможностей лечебно-профилактических учреждений. Основной задачей Министерства здравоохранения </w:t>
      </w:r>
      <w:r w:rsidR="00036082">
        <w:rPr>
          <w:rFonts w:ascii="Times New Roman" w:hAnsi="Times New Roman"/>
          <w:color w:val="000000" w:themeColor="text1"/>
          <w:sz w:val="26"/>
          <w:szCs w:val="26"/>
        </w:rPr>
        <w:t>Приднестровской Молдавской Республики</w:t>
      </w:r>
      <w:r w:rsidRPr="007746C1">
        <w:rPr>
          <w:rFonts w:ascii="Times New Roman" w:hAnsi="Times New Roman"/>
          <w:color w:val="000000" w:themeColor="text1"/>
          <w:sz w:val="26"/>
          <w:szCs w:val="26"/>
        </w:rPr>
        <w:t xml:space="preserve"> на период энергетического кризиса стала минимизация последствий для пациентов, при этом стараясь максимально сохранить объем медицинских услуг при дефиците ресурсов. Так, в Тирасполе на период ЧП приём всех узких специалистов из поликлиник №</w:t>
      </w:r>
      <w:r w:rsidR="00036082">
        <w:rPr>
          <w:rFonts w:ascii="Times New Roman" w:hAnsi="Times New Roman"/>
          <w:color w:val="000000" w:themeColor="text1"/>
          <w:sz w:val="26"/>
          <w:szCs w:val="26"/>
        </w:rPr>
        <w:t xml:space="preserve"> </w:t>
      </w:r>
      <w:r w:rsidRPr="007746C1">
        <w:rPr>
          <w:rFonts w:ascii="Times New Roman" w:hAnsi="Times New Roman"/>
          <w:color w:val="000000" w:themeColor="text1"/>
          <w:sz w:val="26"/>
          <w:szCs w:val="26"/>
        </w:rPr>
        <w:t>1 и №</w:t>
      </w:r>
      <w:r w:rsidR="00036082">
        <w:rPr>
          <w:rFonts w:ascii="Times New Roman" w:hAnsi="Times New Roman"/>
          <w:color w:val="000000" w:themeColor="text1"/>
          <w:sz w:val="26"/>
          <w:szCs w:val="26"/>
        </w:rPr>
        <w:t xml:space="preserve"> </w:t>
      </w:r>
      <w:r w:rsidRPr="007746C1">
        <w:rPr>
          <w:rFonts w:ascii="Times New Roman" w:hAnsi="Times New Roman"/>
          <w:color w:val="000000" w:themeColor="text1"/>
          <w:sz w:val="26"/>
          <w:szCs w:val="26"/>
        </w:rPr>
        <w:t>3 был перенесен в одно здание — </w:t>
      </w:r>
      <w:r w:rsidRPr="007746C1">
        <w:rPr>
          <w:rFonts w:ascii="Times New Roman" w:hAnsi="Times New Roman"/>
          <w:bCs/>
          <w:color w:val="000000" w:themeColor="text1"/>
          <w:sz w:val="26"/>
          <w:szCs w:val="26"/>
        </w:rPr>
        <w:t>поликлинику №</w:t>
      </w:r>
      <w:r w:rsidR="00036082">
        <w:rPr>
          <w:rFonts w:ascii="Times New Roman" w:hAnsi="Times New Roman"/>
          <w:bCs/>
          <w:color w:val="000000" w:themeColor="text1"/>
          <w:sz w:val="26"/>
          <w:szCs w:val="26"/>
        </w:rPr>
        <w:t xml:space="preserve"> </w:t>
      </w:r>
      <w:r w:rsidRPr="007746C1">
        <w:rPr>
          <w:rFonts w:ascii="Times New Roman" w:hAnsi="Times New Roman"/>
          <w:bCs/>
          <w:color w:val="000000" w:themeColor="text1"/>
          <w:sz w:val="26"/>
          <w:szCs w:val="26"/>
        </w:rPr>
        <w:t xml:space="preserve">3. </w:t>
      </w:r>
      <w:r w:rsidRPr="007746C1">
        <w:rPr>
          <w:rFonts w:ascii="Times New Roman" w:hAnsi="Times New Roman"/>
          <w:color w:val="000000" w:themeColor="text1"/>
          <w:sz w:val="26"/>
          <w:szCs w:val="26"/>
        </w:rPr>
        <w:t xml:space="preserve">Приём специалистов </w:t>
      </w:r>
      <w:proofErr w:type="spellStart"/>
      <w:r w:rsidRPr="007746C1">
        <w:rPr>
          <w:rFonts w:ascii="Times New Roman" w:hAnsi="Times New Roman"/>
          <w:color w:val="000000" w:themeColor="text1"/>
          <w:sz w:val="26"/>
          <w:szCs w:val="26"/>
        </w:rPr>
        <w:t>онкодиспансера</w:t>
      </w:r>
      <w:proofErr w:type="spellEnd"/>
      <w:r w:rsidRPr="007746C1">
        <w:rPr>
          <w:rFonts w:ascii="Times New Roman" w:hAnsi="Times New Roman"/>
          <w:color w:val="000000" w:themeColor="text1"/>
          <w:sz w:val="26"/>
          <w:szCs w:val="26"/>
        </w:rPr>
        <w:t xml:space="preserve">, </w:t>
      </w:r>
      <w:proofErr w:type="spellStart"/>
      <w:r w:rsidRPr="007746C1">
        <w:rPr>
          <w:rFonts w:ascii="Times New Roman" w:hAnsi="Times New Roman"/>
          <w:color w:val="000000" w:themeColor="text1"/>
          <w:sz w:val="26"/>
          <w:szCs w:val="26"/>
        </w:rPr>
        <w:t>наркодиспансера</w:t>
      </w:r>
      <w:proofErr w:type="spellEnd"/>
      <w:r w:rsidRPr="007746C1">
        <w:rPr>
          <w:rFonts w:ascii="Times New Roman" w:hAnsi="Times New Roman"/>
          <w:color w:val="000000" w:themeColor="text1"/>
          <w:sz w:val="26"/>
          <w:szCs w:val="26"/>
        </w:rPr>
        <w:t xml:space="preserve"> и психоневрологического диспансера был организован исключительно на базе </w:t>
      </w:r>
      <w:r w:rsidRPr="007746C1">
        <w:rPr>
          <w:rFonts w:ascii="Times New Roman" w:hAnsi="Times New Roman"/>
          <w:bCs/>
          <w:color w:val="000000" w:themeColor="text1"/>
          <w:sz w:val="26"/>
          <w:szCs w:val="26"/>
        </w:rPr>
        <w:t>Республиканской клинической больницы (РКБ)</w:t>
      </w:r>
      <w:r w:rsidRPr="007746C1">
        <w:rPr>
          <w:rFonts w:ascii="Times New Roman" w:hAnsi="Times New Roman"/>
          <w:color w:val="000000" w:themeColor="text1"/>
          <w:sz w:val="26"/>
          <w:szCs w:val="26"/>
        </w:rPr>
        <w:t>. В большинстве городов поликлиники работали, но зачастую в сокращенном графике (например, дежурные терапевты с 8:00 до 13:00). На случай обострения кризиса в республике было подготовлено более </w:t>
      </w:r>
      <w:r w:rsidRPr="007746C1">
        <w:rPr>
          <w:rFonts w:ascii="Times New Roman" w:hAnsi="Times New Roman"/>
          <w:bCs/>
          <w:color w:val="000000" w:themeColor="text1"/>
          <w:sz w:val="26"/>
          <w:szCs w:val="26"/>
        </w:rPr>
        <w:t>2,3 тысячи койко-мест</w:t>
      </w:r>
      <w:r w:rsidRPr="007746C1">
        <w:rPr>
          <w:rFonts w:ascii="Times New Roman" w:hAnsi="Times New Roman"/>
          <w:color w:val="000000" w:themeColor="text1"/>
          <w:sz w:val="26"/>
          <w:szCs w:val="26"/>
        </w:rPr>
        <w:t>. Крупные больницы, такие как ГУЗ «Днестровская городская больница» работали непрерывно.</w:t>
      </w:r>
    </w:p>
    <w:p w:rsidR="007746C1" w:rsidRPr="007746C1" w:rsidRDefault="007746C1" w:rsidP="007746C1">
      <w:pPr>
        <w:pStyle w:val="a3"/>
        <w:ind w:firstLine="567"/>
        <w:jc w:val="both"/>
        <w:rPr>
          <w:rFonts w:ascii="Times New Roman" w:hAnsi="Times New Roman"/>
          <w:color w:val="000000" w:themeColor="text1"/>
          <w:sz w:val="26"/>
          <w:szCs w:val="26"/>
        </w:rPr>
      </w:pPr>
      <w:r w:rsidRPr="007746C1">
        <w:rPr>
          <w:rFonts w:ascii="Times New Roman" w:hAnsi="Times New Roman"/>
          <w:color w:val="000000" w:themeColor="text1"/>
          <w:sz w:val="26"/>
          <w:szCs w:val="26"/>
        </w:rPr>
        <w:t>Больницы стали приоритетными объектами для подачи тепла. К началу февраля 2025 года большинство лечебных учреждений перешли на отопление от газовых котельных. На фоне веерных отключений в республике критически важные отделения (реанимации, операционные) обеспечивались резервными источниками питания.</w:t>
      </w:r>
    </w:p>
    <w:p w:rsidR="007746C1" w:rsidRPr="007746C1" w:rsidRDefault="007746C1" w:rsidP="007746C1">
      <w:pPr>
        <w:shd w:val="clear" w:color="auto" w:fill="FFFFFF"/>
        <w:spacing w:after="0" w:line="240" w:lineRule="auto"/>
        <w:ind w:firstLine="567"/>
        <w:outlineLvl w:val="0"/>
        <w:rPr>
          <w:rFonts w:ascii="Times New Roman" w:hAnsi="Times New Roman"/>
          <w:color w:val="313131"/>
          <w:kern w:val="36"/>
          <w:sz w:val="26"/>
          <w:szCs w:val="26"/>
        </w:rPr>
      </w:pP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С 2014 года в Приднестровье действует Постановление Правительства Приднестровской Молдавской Республики от 27 июня 2014 года № 178 </w:t>
      </w:r>
      <w:r w:rsidR="000F1FE0">
        <w:rPr>
          <w:rFonts w:ascii="Times New Roman" w:hAnsi="Times New Roman"/>
          <w:sz w:val="26"/>
          <w:szCs w:val="26"/>
        </w:rPr>
        <w:t xml:space="preserve">                       </w:t>
      </w:r>
      <w:r w:rsidRPr="007746C1">
        <w:rPr>
          <w:rFonts w:ascii="Times New Roman" w:hAnsi="Times New Roman"/>
          <w:sz w:val="26"/>
          <w:szCs w:val="26"/>
        </w:rPr>
        <w:t xml:space="preserve">«Об особенностях направления на лечение, консультации или обследование граждан Приднестровской Молдавской Республики за пределами республики и оплаты, связанных с этим расходов». Лечением за пределами Приднестровья можно воспользоваться в тех случае, если медицинская помощь не может быть оказана в лечебно-профилактических учреждениях Приднестровья.  Так, за восемь месяцев 2025 года на лечение, консультацию или обследование за пределы нашей республики было направлено 709 человек (592 взрослых и 117 детей).  Если смотреть по диагнозам, то за пределами Приднестровья прошли лечение 306 пациентов с острым коронарным синдромом, 49 человек получили помощь в плановой или ургентной замене кардиостимулятора и 113 детей до 18 лет, нуждающиеся в оказании медицинской помощи. Более 100 пациентов с онкологическими заболеваниями были направлены на проведение хирургических вмешательств, лучевую и </w:t>
      </w:r>
      <w:proofErr w:type="spellStart"/>
      <w:r w:rsidRPr="007746C1">
        <w:rPr>
          <w:rFonts w:ascii="Times New Roman" w:hAnsi="Times New Roman"/>
          <w:sz w:val="26"/>
          <w:szCs w:val="26"/>
        </w:rPr>
        <w:t>радиойодотерапию</w:t>
      </w:r>
      <w:proofErr w:type="spellEnd"/>
      <w:r w:rsidRPr="007746C1">
        <w:rPr>
          <w:rFonts w:ascii="Times New Roman" w:hAnsi="Times New Roman"/>
          <w:sz w:val="26"/>
          <w:szCs w:val="26"/>
        </w:rPr>
        <w:t xml:space="preserve"> в центры за рубежом. Получили лечение по данной программе и пациенты с заменых суставов (</w:t>
      </w:r>
      <w:proofErr w:type="spellStart"/>
      <w:r w:rsidRPr="007746C1">
        <w:rPr>
          <w:rFonts w:ascii="Times New Roman" w:hAnsi="Times New Roman"/>
          <w:sz w:val="26"/>
          <w:szCs w:val="26"/>
        </w:rPr>
        <w:t>эндопротезирование</w:t>
      </w:r>
      <w:proofErr w:type="spellEnd"/>
      <w:r w:rsidRPr="007746C1">
        <w:rPr>
          <w:rFonts w:ascii="Times New Roman" w:hAnsi="Times New Roman"/>
          <w:sz w:val="26"/>
          <w:szCs w:val="26"/>
        </w:rPr>
        <w:t xml:space="preserve">), а также </w:t>
      </w:r>
      <w:r w:rsidRPr="007746C1">
        <w:rPr>
          <w:rFonts w:ascii="Times New Roman" w:hAnsi="Times New Roman"/>
          <w:sz w:val="26"/>
          <w:szCs w:val="26"/>
        </w:rPr>
        <w:lastRenderedPageBreak/>
        <w:t xml:space="preserve">экстракорпорального оплодотворения.  В срочном порядке на лечение за пределы Приднестровья были отправлены 399 взрослых и 24 ребенка. 23 человека, из них </w:t>
      </w:r>
      <w:r w:rsidR="000F1FE0">
        <w:rPr>
          <w:rFonts w:ascii="Times New Roman" w:hAnsi="Times New Roman"/>
          <w:sz w:val="26"/>
          <w:szCs w:val="26"/>
        </w:rPr>
        <w:t xml:space="preserve">     </w:t>
      </w:r>
      <w:r w:rsidRPr="007746C1">
        <w:rPr>
          <w:rFonts w:ascii="Times New Roman" w:hAnsi="Times New Roman"/>
          <w:sz w:val="26"/>
          <w:szCs w:val="26"/>
        </w:rPr>
        <w:t>13 детей, получили лечение в федеральных и научно-исследовательских центрах России. Вообще с 2017 года государство оплатило лечение за рубежом для 5597 граждан.</w:t>
      </w:r>
    </w:p>
    <w:p w:rsidR="007746C1" w:rsidRPr="007746C1" w:rsidRDefault="007746C1" w:rsidP="007746C1">
      <w:pPr>
        <w:pStyle w:val="a3"/>
        <w:ind w:firstLine="567"/>
        <w:jc w:val="both"/>
        <w:rPr>
          <w:rFonts w:ascii="Times New Roman" w:hAnsi="Times New Roman"/>
          <w:sz w:val="26"/>
          <w:szCs w:val="26"/>
        </w:rPr>
      </w:pP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shd w:val="clear" w:color="auto" w:fill="FFFFFF"/>
        </w:rPr>
        <w:t xml:space="preserve">В 2025 году Уполномоченным было рассмотрено 6 обращений граждан по вопросам, которые связаны с охраной здоровья граждан, </w:t>
      </w:r>
      <w:r w:rsidRPr="007746C1">
        <w:rPr>
          <w:rFonts w:ascii="Times New Roman" w:hAnsi="Times New Roman"/>
          <w:sz w:val="26"/>
          <w:szCs w:val="26"/>
        </w:rPr>
        <w:t xml:space="preserve">из которых по </w:t>
      </w:r>
      <w:r w:rsidR="00E7062A">
        <w:rPr>
          <w:rFonts w:ascii="Times New Roman" w:hAnsi="Times New Roman"/>
          <w:sz w:val="26"/>
          <w:szCs w:val="26"/>
        </w:rPr>
        <w:t xml:space="preserve">                              </w:t>
      </w:r>
      <w:r w:rsidRPr="007746C1">
        <w:rPr>
          <w:rFonts w:ascii="Times New Roman" w:hAnsi="Times New Roman"/>
          <w:sz w:val="26"/>
          <w:szCs w:val="26"/>
        </w:rPr>
        <w:t>4 обращениям гражданам были даны разъяснения, 2 обращения были направлены по подведомственности.</w:t>
      </w:r>
    </w:p>
    <w:p w:rsidR="007746C1" w:rsidRDefault="007746C1" w:rsidP="007746C1">
      <w:pPr>
        <w:pStyle w:val="a3"/>
        <w:ind w:firstLine="567"/>
        <w:jc w:val="both"/>
        <w:rPr>
          <w:rFonts w:ascii="Times New Roman" w:hAnsi="Times New Roman"/>
          <w:sz w:val="26"/>
          <w:szCs w:val="26"/>
        </w:rPr>
      </w:pPr>
    </w:p>
    <w:p w:rsidR="007746C1" w:rsidRPr="007746C1" w:rsidRDefault="007746C1" w:rsidP="00F1643E">
      <w:pPr>
        <w:spacing w:after="0" w:line="240" w:lineRule="auto"/>
        <w:ind w:firstLine="567"/>
        <w:jc w:val="both"/>
        <w:rPr>
          <w:rFonts w:ascii="Times New Roman" w:hAnsi="Times New Roman"/>
          <w:sz w:val="26"/>
          <w:szCs w:val="26"/>
        </w:rPr>
      </w:pPr>
      <w:r w:rsidRPr="007746C1">
        <w:rPr>
          <w:rFonts w:ascii="Times New Roman" w:hAnsi="Times New Roman"/>
          <w:sz w:val="26"/>
          <w:szCs w:val="26"/>
        </w:rPr>
        <w:t>И в заключение данного раздела настоящего доклада хотелось бы уделить несколько слов принятым в 2025 году парламентариями изменениям в действующее законодательство Приднестровской Молдавской Республики.</w:t>
      </w:r>
    </w:p>
    <w:p w:rsidR="007746C1" w:rsidRPr="007746C1" w:rsidRDefault="007746C1" w:rsidP="00F1643E">
      <w:pPr>
        <w:spacing w:after="0" w:line="240" w:lineRule="auto"/>
        <w:ind w:firstLine="567"/>
        <w:jc w:val="both"/>
        <w:rPr>
          <w:rFonts w:ascii="Times New Roman" w:hAnsi="Times New Roman"/>
          <w:sz w:val="26"/>
          <w:szCs w:val="26"/>
        </w:rPr>
      </w:pPr>
      <w:r w:rsidRPr="007746C1">
        <w:rPr>
          <w:rFonts w:ascii="Times New Roman" w:hAnsi="Times New Roman"/>
          <w:sz w:val="26"/>
          <w:szCs w:val="26"/>
        </w:rPr>
        <w:t xml:space="preserve">Так, в 2025 году в Трудовой Кодекс </w:t>
      </w:r>
      <w:r w:rsidR="00036082">
        <w:rPr>
          <w:rFonts w:ascii="Times New Roman" w:hAnsi="Times New Roman"/>
          <w:sz w:val="26"/>
          <w:szCs w:val="26"/>
        </w:rPr>
        <w:t>Приднестровской Молдавской Республики</w:t>
      </w:r>
      <w:r w:rsidRPr="007746C1">
        <w:rPr>
          <w:rFonts w:ascii="Times New Roman" w:hAnsi="Times New Roman"/>
          <w:sz w:val="26"/>
          <w:szCs w:val="26"/>
        </w:rPr>
        <w:t xml:space="preserve"> были внесены изменения, согласно которым </w:t>
      </w:r>
      <w:r w:rsidR="00C13CC8">
        <w:rPr>
          <w:rFonts w:ascii="Times New Roman" w:hAnsi="Times New Roman"/>
          <w:sz w:val="26"/>
          <w:szCs w:val="26"/>
        </w:rPr>
        <w:t>периоди</w:t>
      </w:r>
      <w:r w:rsidRPr="007746C1">
        <w:rPr>
          <w:rFonts w:ascii="Times New Roman" w:hAnsi="Times New Roman"/>
          <w:sz w:val="26"/>
          <w:szCs w:val="26"/>
        </w:rPr>
        <w:t>ческие медицинские осмотры по-прежнему оплачивает работодатель. Изменился механизм оплаты предварительных медицинских осмотров. Согласно концепции, если работнику меньше 18 лет, обязанность оплатить медицинский осмотр возлагается на работодателя. В остальных же случаях предварительный медицинский осмотр оплачивает потенциальный работник. Но эту сумму ему компенсирует работодатель в случае трудоустройства в течение первого месяца с начала работы вместе с первой заработной платой. Важно, что данные средства освобождены от уплаты подоходного налога.</w:t>
      </w:r>
    </w:p>
    <w:p w:rsidR="007746C1" w:rsidRPr="007746C1" w:rsidRDefault="007746C1" w:rsidP="003123DE">
      <w:pPr>
        <w:spacing w:after="0" w:line="240" w:lineRule="auto"/>
        <w:ind w:left="567" w:firstLine="567"/>
        <w:jc w:val="both"/>
        <w:rPr>
          <w:rFonts w:ascii="Times New Roman" w:hAnsi="Times New Roman"/>
          <w:i/>
          <w:sz w:val="26"/>
          <w:szCs w:val="26"/>
        </w:rPr>
      </w:pPr>
      <w:r w:rsidRPr="007746C1">
        <w:rPr>
          <w:rFonts w:ascii="Times New Roman" w:hAnsi="Times New Roman"/>
          <w:i/>
          <w:sz w:val="26"/>
          <w:szCs w:val="26"/>
          <w:u w:val="single"/>
        </w:rPr>
        <w:t>Справка к сведению</w:t>
      </w:r>
      <w:r w:rsidRPr="007746C1">
        <w:rPr>
          <w:rFonts w:ascii="Times New Roman" w:hAnsi="Times New Roman"/>
          <w:i/>
          <w:sz w:val="26"/>
          <w:szCs w:val="26"/>
        </w:rPr>
        <w:t xml:space="preserve">: Закон </w:t>
      </w:r>
      <w:r w:rsidR="00036082">
        <w:rPr>
          <w:rFonts w:ascii="Times New Roman" w:hAnsi="Times New Roman"/>
          <w:i/>
          <w:sz w:val="26"/>
          <w:szCs w:val="26"/>
        </w:rPr>
        <w:t>Приднестровской Молдавской Республики</w:t>
      </w:r>
      <w:r w:rsidRPr="007746C1">
        <w:rPr>
          <w:rFonts w:ascii="Times New Roman" w:hAnsi="Times New Roman"/>
          <w:i/>
          <w:sz w:val="26"/>
          <w:szCs w:val="26"/>
        </w:rPr>
        <w:t xml:space="preserve"> от 30 мая 2025 года № 87-ЗИД-</w:t>
      </w:r>
      <w:r w:rsidRPr="007746C1">
        <w:rPr>
          <w:rFonts w:ascii="Times New Roman" w:hAnsi="Times New Roman"/>
          <w:i/>
          <w:sz w:val="26"/>
          <w:szCs w:val="26"/>
          <w:lang w:val="en-US"/>
        </w:rPr>
        <w:t>VII</w:t>
      </w:r>
      <w:r w:rsidRPr="007746C1">
        <w:rPr>
          <w:rFonts w:ascii="Times New Roman" w:hAnsi="Times New Roman"/>
          <w:i/>
          <w:sz w:val="26"/>
          <w:szCs w:val="26"/>
        </w:rPr>
        <w:t xml:space="preserve"> «О внесении изменений и дополнений в Трудовой Кодекс </w:t>
      </w:r>
      <w:r w:rsidR="00036082">
        <w:rPr>
          <w:rFonts w:ascii="Times New Roman" w:hAnsi="Times New Roman"/>
          <w:i/>
          <w:sz w:val="26"/>
          <w:szCs w:val="26"/>
        </w:rPr>
        <w:t>Приднестровской Молдавской Республики</w:t>
      </w:r>
      <w:r w:rsidRPr="007746C1">
        <w:rPr>
          <w:rFonts w:ascii="Times New Roman" w:hAnsi="Times New Roman"/>
          <w:i/>
          <w:sz w:val="26"/>
          <w:szCs w:val="26"/>
        </w:rPr>
        <w:t>», вступил в силу после истечения 30 дней после официального опубликования.</w:t>
      </w:r>
    </w:p>
    <w:p w:rsidR="007746C1" w:rsidRPr="007746C1" w:rsidRDefault="007746C1" w:rsidP="003123DE">
      <w:pPr>
        <w:pStyle w:val="a3"/>
        <w:ind w:firstLine="567"/>
        <w:jc w:val="both"/>
        <w:rPr>
          <w:rFonts w:ascii="Times New Roman" w:hAnsi="Times New Roman"/>
          <w:sz w:val="26"/>
          <w:szCs w:val="26"/>
        </w:rPr>
      </w:pPr>
    </w:p>
    <w:p w:rsidR="007746C1" w:rsidRPr="007746C1" w:rsidRDefault="007746C1" w:rsidP="003123DE">
      <w:pPr>
        <w:pStyle w:val="a3"/>
        <w:ind w:firstLine="567"/>
        <w:jc w:val="both"/>
        <w:rPr>
          <w:rFonts w:ascii="Times New Roman" w:hAnsi="Times New Roman"/>
          <w:i/>
          <w:sz w:val="26"/>
          <w:szCs w:val="26"/>
          <w:u w:val="single"/>
        </w:rPr>
      </w:pPr>
      <w:r w:rsidRPr="007746C1">
        <w:rPr>
          <w:rFonts w:ascii="Times New Roman" w:hAnsi="Times New Roman"/>
          <w:sz w:val="26"/>
          <w:szCs w:val="26"/>
        </w:rPr>
        <w:t xml:space="preserve">Также в сентябре 2025 года в Постановление Правительства </w:t>
      </w:r>
      <w:r w:rsidR="00036082">
        <w:rPr>
          <w:rFonts w:ascii="Times New Roman" w:hAnsi="Times New Roman"/>
          <w:sz w:val="26"/>
          <w:szCs w:val="26"/>
        </w:rPr>
        <w:t>Приднестровской Молдавской Республики</w:t>
      </w:r>
      <w:r w:rsidRPr="007746C1">
        <w:rPr>
          <w:rFonts w:ascii="Times New Roman" w:hAnsi="Times New Roman"/>
          <w:sz w:val="26"/>
          <w:szCs w:val="26"/>
        </w:rPr>
        <w:t xml:space="preserve"> от 9 сентября 2024 года № 398 «Об утверждении Положения об организации оказания паллиативной медицинской помощи гражданам </w:t>
      </w:r>
      <w:r w:rsidR="00036082">
        <w:rPr>
          <w:rFonts w:ascii="Times New Roman" w:hAnsi="Times New Roman"/>
          <w:sz w:val="26"/>
          <w:szCs w:val="26"/>
        </w:rPr>
        <w:t>Приднестровской Молдавской Республики</w:t>
      </w:r>
      <w:r w:rsidRPr="007746C1">
        <w:rPr>
          <w:rFonts w:ascii="Times New Roman" w:hAnsi="Times New Roman"/>
          <w:sz w:val="26"/>
          <w:szCs w:val="26"/>
        </w:rPr>
        <w:t>» были внесены изменения, согласно которым предполагается оказание паллиативной помощи не только в условиях стационара, но и в амбулаторных условиях, и на дому. Внесенные изменения позволят сформировать единую систему оказания паллиативной помощи, сделают ее доступной и обеспечат улучшение качества жизни неизлечимо больных граждан. (</w:t>
      </w:r>
      <w:r w:rsidRPr="007746C1">
        <w:rPr>
          <w:rFonts w:ascii="Times New Roman" w:hAnsi="Times New Roman"/>
          <w:i/>
          <w:sz w:val="26"/>
          <w:szCs w:val="26"/>
          <w:u w:val="single"/>
        </w:rPr>
        <w:t>Документ вступил в силу с 1 января 2026 года).</w:t>
      </w:r>
    </w:p>
    <w:p w:rsidR="007746C1" w:rsidRPr="007746C1" w:rsidRDefault="007746C1" w:rsidP="007746C1">
      <w:pPr>
        <w:shd w:val="clear" w:color="auto" w:fill="FFFFFF"/>
        <w:spacing w:after="0" w:line="360" w:lineRule="atLeast"/>
        <w:ind w:firstLine="567"/>
        <w:rPr>
          <w:rFonts w:ascii="Times New Roman" w:hAnsi="Times New Roman"/>
          <w:color w:val="0A0A0A"/>
          <w:sz w:val="26"/>
          <w:szCs w:val="26"/>
        </w:rPr>
      </w:pPr>
    </w:p>
    <w:p w:rsidR="007746C1" w:rsidRPr="007746C1" w:rsidRDefault="007746C1" w:rsidP="007746C1">
      <w:pPr>
        <w:pStyle w:val="a3"/>
        <w:ind w:firstLine="567"/>
        <w:jc w:val="both"/>
        <w:rPr>
          <w:rFonts w:ascii="Times New Roman" w:hAnsi="Times New Roman"/>
          <w:sz w:val="26"/>
          <w:szCs w:val="26"/>
        </w:rPr>
      </w:pPr>
      <w:r w:rsidRPr="007746C1">
        <w:rPr>
          <w:rFonts w:ascii="Times New Roman" w:hAnsi="Times New Roman"/>
          <w:sz w:val="26"/>
          <w:szCs w:val="26"/>
        </w:rPr>
        <w:t xml:space="preserve">Подводя итог, следует отметить, что анализ современного состояния здравоохранения </w:t>
      </w:r>
      <w:r w:rsidR="00036082">
        <w:rPr>
          <w:rFonts w:ascii="Times New Roman" w:hAnsi="Times New Roman"/>
          <w:sz w:val="26"/>
          <w:szCs w:val="26"/>
        </w:rPr>
        <w:t>Приднестровской Молдавской Республики</w:t>
      </w:r>
      <w:r w:rsidRPr="007746C1">
        <w:rPr>
          <w:rFonts w:ascii="Times New Roman" w:hAnsi="Times New Roman"/>
          <w:sz w:val="26"/>
          <w:szCs w:val="26"/>
        </w:rPr>
        <w:t xml:space="preserve"> свидетельствует о планомерной реализации долгосрочных стратегий развития. Внедрение целевых государственных программ по борьбе с социально значимыми заболеваниями и постепенная </w:t>
      </w:r>
      <w:proofErr w:type="spellStart"/>
      <w:r w:rsidRPr="007746C1">
        <w:rPr>
          <w:rFonts w:ascii="Times New Roman" w:hAnsi="Times New Roman"/>
          <w:sz w:val="26"/>
          <w:szCs w:val="26"/>
        </w:rPr>
        <w:t>цифровизация</w:t>
      </w:r>
      <w:proofErr w:type="spellEnd"/>
      <w:r w:rsidRPr="007746C1">
        <w:rPr>
          <w:rFonts w:ascii="Times New Roman" w:hAnsi="Times New Roman"/>
          <w:sz w:val="26"/>
          <w:szCs w:val="26"/>
        </w:rPr>
        <w:t xml:space="preserve"> отрасли уже приносят свои плоды, что подтверждается снижением общих показателей заболеваемости в республике на 4% в первой половине 2025 года. Несмотря на существующие вызовы, связанные с кадровым обеспечением и финансированием, выбранный курс на модернизацию материально-</w:t>
      </w:r>
      <w:r w:rsidRPr="007746C1">
        <w:rPr>
          <w:rFonts w:ascii="Times New Roman" w:hAnsi="Times New Roman"/>
          <w:sz w:val="26"/>
          <w:szCs w:val="26"/>
        </w:rPr>
        <w:lastRenderedPageBreak/>
        <w:t>технической базы и повышение квалификации врачей остается ключевым фактором обеспечения качественной и доступной медицины для каждого жителя республики. </w:t>
      </w:r>
    </w:p>
    <w:p w:rsidR="001A4D82" w:rsidRPr="007746C1" w:rsidRDefault="001A4D82" w:rsidP="007746C1">
      <w:pPr>
        <w:spacing w:after="0" w:line="240" w:lineRule="auto"/>
        <w:ind w:firstLine="567"/>
        <w:jc w:val="both"/>
        <w:rPr>
          <w:rFonts w:ascii="Times New Roman" w:hAnsi="Times New Roman"/>
          <w:sz w:val="26"/>
          <w:szCs w:val="26"/>
        </w:rPr>
      </w:pPr>
    </w:p>
    <w:p w:rsidR="001A4D82" w:rsidRPr="00771CA7" w:rsidRDefault="001A4D82" w:rsidP="001A4D82">
      <w:pPr>
        <w:spacing w:after="0" w:line="240" w:lineRule="auto"/>
        <w:rPr>
          <w:rFonts w:ascii="Times New Roman" w:eastAsia="Calibri" w:hAnsi="Times New Roman"/>
          <w:sz w:val="26"/>
          <w:szCs w:val="26"/>
        </w:rPr>
      </w:pPr>
    </w:p>
    <w:p w:rsidR="00061DFF" w:rsidRPr="00771CA7" w:rsidRDefault="00672B5F" w:rsidP="00F32087">
      <w:pPr>
        <w:numPr>
          <w:ilvl w:val="1"/>
          <w:numId w:val="3"/>
        </w:numPr>
        <w:spacing w:after="0" w:line="240" w:lineRule="auto"/>
        <w:jc w:val="center"/>
        <w:rPr>
          <w:rFonts w:ascii="Times New Roman" w:eastAsia="Arial Unicode MS" w:hAnsi="Times New Roman"/>
          <w:b/>
          <w:sz w:val="26"/>
          <w:szCs w:val="26"/>
        </w:rPr>
      </w:pPr>
      <w:r w:rsidRPr="00771CA7">
        <w:rPr>
          <w:rFonts w:ascii="Times New Roman" w:eastAsia="Arial Unicode MS" w:hAnsi="Times New Roman"/>
          <w:b/>
          <w:sz w:val="26"/>
          <w:szCs w:val="26"/>
        </w:rPr>
        <w:t>Ж</w:t>
      </w:r>
      <w:r w:rsidR="00061DFF" w:rsidRPr="00771CA7">
        <w:rPr>
          <w:rFonts w:ascii="Times New Roman" w:eastAsia="Arial Unicode MS" w:hAnsi="Times New Roman"/>
          <w:b/>
          <w:sz w:val="26"/>
          <w:szCs w:val="26"/>
        </w:rPr>
        <w:t>илищны</w:t>
      </w:r>
      <w:r w:rsidRPr="00771CA7">
        <w:rPr>
          <w:rFonts w:ascii="Times New Roman" w:eastAsia="Arial Unicode MS" w:hAnsi="Times New Roman"/>
          <w:b/>
          <w:sz w:val="26"/>
          <w:szCs w:val="26"/>
        </w:rPr>
        <w:t>е</w:t>
      </w:r>
      <w:r w:rsidR="00061DFF" w:rsidRPr="00771CA7">
        <w:rPr>
          <w:rFonts w:ascii="Times New Roman" w:eastAsia="Arial Unicode MS" w:hAnsi="Times New Roman"/>
          <w:b/>
          <w:sz w:val="26"/>
          <w:szCs w:val="26"/>
        </w:rPr>
        <w:t xml:space="preserve"> прав</w:t>
      </w:r>
      <w:r w:rsidRPr="00771CA7">
        <w:rPr>
          <w:rFonts w:ascii="Times New Roman" w:eastAsia="Arial Unicode MS" w:hAnsi="Times New Roman"/>
          <w:b/>
          <w:sz w:val="26"/>
          <w:szCs w:val="26"/>
        </w:rPr>
        <w:t>а</w:t>
      </w:r>
    </w:p>
    <w:p w:rsidR="00061DFF" w:rsidRPr="00771CA7" w:rsidRDefault="00061DFF" w:rsidP="00F32087">
      <w:pPr>
        <w:spacing w:after="0" w:line="240" w:lineRule="auto"/>
        <w:ind w:left="360" w:firstLine="684"/>
        <w:jc w:val="both"/>
        <w:rPr>
          <w:rFonts w:ascii="Times New Roman" w:eastAsia="Arial Unicode MS" w:hAnsi="Times New Roman"/>
          <w:b/>
          <w:sz w:val="26"/>
          <w:szCs w:val="26"/>
        </w:rPr>
      </w:pPr>
    </w:p>
    <w:p w:rsidR="00F44E4B" w:rsidRPr="00771CA7" w:rsidRDefault="00F44E4B" w:rsidP="00F32087">
      <w:pPr>
        <w:spacing w:after="0" w:line="240" w:lineRule="auto"/>
        <w:ind w:left="360" w:firstLine="684"/>
        <w:jc w:val="both"/>
        <w:rPr>
          <w:rFonts w:ascii="Times New Roman" w:eastAsia="Arial Unicode MS" w:hAnsi="Times New Roman"/>
          <w:b/>
          <w:sz w:val="26"/>
          <w:szCs w:val="26"/>
        </w:rPr>
      </w:pPr>
    </w:p>
    <w:p w:rsidR="00494542" w:rsidRPr="00771CA7" w:rsidRDefault="00494542" w:rsidP="00494542">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Право на жилище - это </w:t>
      </w:r>
      <w:r w:rsidRPr="00771CA7">
        <w:rPr>
          <w:rFonts w:ascii="Times New Roman" w:hAnsi="Times New Roman"/>
          <w:sz w:val="26"/>
          <w:szCs w:val="26"/>
          <w:shd w:val="clear" w:color="auto" w:fill="FFFFFF"/>
        </w:rPr>
        <w:t>основополагающее, неотъемлемое </w:t>
      </w:r>
      <w:r w:rsidRPr="00771CA7">
        <w:rPr>
          <w:rFonts w:ascii="Times New Roman" w:hAnsi="Times New Roman"/>
          <w:sz w:val="26"/>
          <w:szCs w:val="26"/>
        </w:rPr>
        <w:t xml:space="preserve">право человека, закрепленное в международном праве (статья 25 Всеобщей декларации прав человека, принятой резолюцией 217 А Генеральной Ассамблеей Организации Объединенных Наций 10.12.1948 г.) и конституциях многих стран, гарантирующее проживание в безопасном, достойном и доступном месте. Оно обеспечивает защиту от произвольного выселения, охватывает вопросы пригодности жилья для жизни и тесно связанно с концепцией человеческого достоинства и социальной защищенности.  </w:t>
      </w:r>
    </w:p>
    <w:p w:rsidR="00494542" w:rsidRPr="00771CA7" w:rsidRDefault="00494542" w:rsidP="00494542">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Основные аспекты жилищных прав:</w:t>
      </w:r>
    </w:p>
    <w:p w:rsidR="00494542" w:rsidRPr="00771CA7" w:rsidRDefault="00494542" w:rsidP="00494542">
      <w:pPr>
        <w:numPr>
          <w:ilvl w:val="0"/>
          <w:numId w:val="6"/>
        </w:numPr>
        <w:shd w:val="clear" w:color="auto" w:fill="FFFFFF"/>
        <w:spacing w:after="0" w:line="240" w:lineRule="auto"/>
        <w:ind w:left="0" w:firstLine="567"/>
        <w:jc w:val="both"/>
        <w:rPr>
          <w:rFonts w:ascii="Times New Roman" w:hAnsi="Times New Roman"/>
          <w:sz w:val="26"/>
          <w:szCs w:val="26"/>
        </w:rPr>
      </w:pPr>
      <w:r w:rsidRPr="00771CA7">
        <w:rPr>
          <w:rFonts w:ascii="Times New Roman" w:hAnsi="Times New Roman"/>
          <w:bCs/>
          <w:sz w:val="26"/>
          <w:szCs w:val="26"/>
        </w:rPr>
        <w:t>Право на «достаточное» жилище:</w:t>
      </w:r>
      <w:r w:rsidRPr="00771CA7">
        <w:rPr>
          <w:rFonts w:ascii="Times New Roman" w:hAnsi="Times New Roman"/>
          <w:sz w:val="26"/>
          <w:szCs w:val="26"/>
        </w:rPr>
        <w:t> Наличие безопасного, благоустроенного, структурно устойчивого жилья с доступом к коммунальным услугам.</w:t>
      </w:r>
    </w:p>
    <w:p w:rsidR="00494542" w:rsidRPr="00771CA7" w:rsidRDefault="00494542" w:rsidP="00494542">
      <w:pPr>
        <w:numPr>
          <w:ilvl w:val="0"/>
          <w:numId w:val="6"/>
        </w:numPr>
        <w:shd w:val="clear" w:color="auto" w:fill="FFFFFF"/>
        <w:spacing w:after="0" w:line="240" w:lineRule="auto"/>
        <w:ind w:left="0" w:firstLine="567"/>
        <w:jc w:val="both"/>
        <w:rPr>
          <w:rFonts w:ascii="Times New Roman" w:hAnsi="Times New Roman"/>
          <w:sz w:val="26"/>
          <w:szCs w:val="26"/>
        </w:rPr>
      </w:pPr>
      <w:r w:rsidRPr="00771CA7">
        <w:rPr>
          <w:rFonts w:ascii="Times New Roman" w:hAnsi="Times New Roman"/>
          <w:bCs/>
          <w:sz w:val="26"/>
          <w:szCs w:val="26"/>
        </w:rPr>
        <w:t>Защита от произвольного выселения:</w:t>
      </w:r>
      <w:r w:rsidRPr="00771CA7">
        <w:rPr>
          <w:rFonts w:ascii="Times New Roman" w:hAnsi="Times New Roman"/>
          <w:sz w:val="26"/>
          <w:szCs w:val="26"/>
        </w:rPr>
        <w:t> Не допускается насильственное переселение без соблюдения юридических процедур и обеспечения альтернативного жилья.</w:t>
      </w:r>
    </w:p>
    <w:p w:rsidR="00494542" w:rsidRPr="00771CA7" w:rsidRDefault="00494542" w:rsidP="00494542">
      <w:pPr>
        <w:numPr>
          <w:ilvl w:val="0"/>
          <w:numId w:val="6"/>
        </w:numPr>
        <w:shd w:val="clear" w:color="auto" w:fill="FFFFFF"/>
        <w:spacing w:after="0" w:line="240" w:lineRule="auto"/>
        <w:ind w:left="0" w:firstLine="567"/>
        <w:jc w:val="both"/>
        <w:rPr>
          <w:rFonts w:ascii="Times New Roman" w:hAnsi="Times New Roman"/>
          <w:sz w:val="26"/>
          <w:szCs w:val="26"/>
        </w:rPr>
      </w:pPr>
      <w:r w:rsidRPr="00771CA7">
        <w:rPr>
          <w:rFonts w:ascii="Times New Roman" w:hAnsi="Times New Roman"/>
          <w:bCs/>
          <w:sz w:val="26"/>
          <w:szCs w:val="26"/>
        </w:rPr>
        <w:t xml:space="preserve">Равенство и </w:t>
      </w:r>
      <w:proofErr w:type="spellStart"/>
      <w:r w:rsidRPr="00771CA7">
        <w:rPr>
          <w:rFonts w:ascii="Times New Roman" w:hAnsi="Times New Roman"/>
          <w:bCs/>
          <w:sz w:val="26"/>
          <w:szCs w:val="26"/>
        </w:rPr>
        <w:t>недискриминация</w:t>
      </w:r>
      <w:proofErr w:type="spellEnd"/>
      <w:r w:rsidRPr="00771CA7">
        <w:rPr>
          <w:rFonts w:ascii="Times New Roman" w:hAnsi="Times New Roman"/>
          <w:bCs/>
          <w:sz w:val="26"/>
          <w:szCs w:val="26"/>
        </w:rPr>
        <w:t>:</w:t>
      </w:r>
      <w:r w:rsidRPr="00771CA7">
        <w:rPr>
          <w:rFonts w:ascii="Times New Roman" w:hAnsi="Times New Roman"/>
          <w:sz w:val="26"/>
          <w:szCs w:val="26"/>
        </w:rPr>
        <w:t> Каждый человек имеет право на жилище независимо от его социального статуса или уровня дохода.</w:t>
      </w:r>
    </w:p>
    <w:p w:rsidR="00494542" w:rsidRPr="00771CA7" w:rsidRDefault="00494542" w:rsidP="00494542">
      <w:pPr>
        <w:numPr>
          <w:ilvl w:val="0"/>
          <w:numId w:val="6"/>
        </w:numPr>
        <w:shd w:val="clear" w:color="auto" w:fill="FFFFFF"/>
        <w:spacing w:after="0" w:line="240" w:lineRule="auto"/>
        <w:ind w:left="0" w:firstLine="567"/>
        <w:jc w:val="both"/>
        <w:rPr>
          <w:rFonts w:ascii="Times New Roman" w:hAnsi="Times New Roman"/>
          <w:sz w:val="26"/>
          <w:szCs w:val="26"/>
        </w:rPr>
      </w:pPr>
      <w:r w:rsidRPr="00771CA7">
        <w:rPr>
          <w:rFonts w:ascii="Times New Roman" w:hAnsi="Times New Roman"/>
          <w:bCs/>
          <w:sz w:val="26"/>
          <w:szCs w:val="26"/>
        </w:rPr>
        <w:t>Право собственности и пользования:</w:t>
      </w:r>
      <w:r w:rsidRPr="00771CA7">
        <w:rPr>
          <w:rFonts w:ascii="Times New Roman" w:hAnsi="Times New Roman"/>
          <w:sz w:val="26"/>
          <w:szCs w:val="26"/>
        </w:rPr>
        <w:t> Право выбора жилья, возможность его приватизации или пользования на основе договора найма (аренды).</w:t>
      </w:r>
    </w:p>
    <w:p w:rsidR="00494542" w:rsidRPr="00771CA7" w:rsidRDefault="00494542" w:rsidP="00494542">
      <w:pPr>
        <w:numPr>
          <w:ilvl w:val="0"/>
          <w:numId w:val="6"/>
        </w:numPr>
        <w:shd w:val="clear" w:color="auto" w:fill="FFFFFF"/>
        <w:spacing w:after="0" w:line="240" w:lineRule="auto"/>
        <w:ind w:left="0" w:firstLine="567"/>
        <w:jc w:val="both"/>
        <w:rPr>
          <w:rFonts w:ascii="Times New Roman" w:hAnsi="Times New Roman"/>
          <w:sz w:val="26"/>
          <w:szCs w:val="26"/>
        </w:rPr>
      </w:pPr>
      <w:r w:rsidRPr="00771CA7">
        <w:rPr>
          <w:rFonts w:ascii="Times New Roman" w:hAnsi="Times New Roman"/>
          <w:bCs/>
          <w:sz w:val="26"/>
          <w:szCs w:val="26"/>
        </w:rPr>
        <w:t>Связь с другими правами:</w:t>
      </w:r>
      <w:r w:rsidRPr="00771CA7">
        <w:rPr>
          <w:rFonts w:ascii="Times New Roman" w:hAnsi="Times New Roman"/>
          <w:sz w:val="26"/>
          <w:szCs w:val="26"/>
        </w:rPr>
        <w:t> Жилищные права неразрывно связаны с правом на жизнь, здоровьем, неприкосновенностью жилища и защитой частной жизни. </w:t>
      </w:r>
    </w:p>
    <w:p w:rsidR="00F76BD7" w:rsidRDefault="00F76BD7" w:rsidP="00494542">
      <w:pPr>
        <w:shd w:val="clear" w:color="auto" w:fill="FFFFFF"/>
        <w:spacing w:after="0" w:line="240" w:lineRule="auto"/>
        <w:ind w:firstLine="567"/>
        <w:jc w:val="both"/>
        <w:rPr>
          <w:rFonts w:ascii="Times New Roman" w:hAnsi="Times New Roman"/>
          <w:sz w:val="26"/>
          <w:szCs w:val="26"/>
        </w:rPr>
      </w:pPr>
    </w:p>
    <w:p w:rsidR="00494542" w:rsidRPr="00771CA7" w:rsidRDefault="00494542" w:rsidP="00494542">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Обеспечение права на жилище — это обязанность государства, направленная на создание условий, при которых каждый человек может жить в условиях, соответствующих человеческому достоинству. В законодательстве это право реализуется через механизмы, регулирующие гражданские и жилищные отношения, направленные на обеспечение граждан жилыми помещениями. </w:t>
      </w:r>
    </w:p>
    <w:p w:rsidR="00494542" w:rsidRPr="00771CA7" w:rsidRDefault="00494542" w:rsidP="00494542">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Право на жилище в международном праве и современной юриспруденции рассматривается как </w:t>
      </w:r>
      <w:r w:rsidRPr="00771CA7">
        <w:rPr>
          <w:rFonts w:ascii="Times New Roman" w:hAnsi="Times New Roman"/>
          <w:bCs/>
          <w:sz w:val="26"/>
          <w:szCs w:val="26"/>
        </w:rPr>
        <w:t>фундаментальное условие для реализации всех остальных прав человека</w:t>
      </w:r>
      <w:r w:rsidRPr="00771CA7">
        <w:rPr>
          <w:rFonts w:ascii="Times New Roman" w:hAnsi="Times New Roman"/>
          <w:sz w:val="26"/>
          <w:szCs w:val="26"/>
        </w:rPr>
        <w:t>: от права на здоровье до права на личную жизнь и труд.</w:t>
      </w:r>
    </w:p>
    <w:p w:rsidR="00F76BD7" w:rsidRDefault="00F76BD7" w:rsidP="00494542">
      <w:pPr>
        <w:shd w:val="clear" w:color="auto" w:fill="FFFFFF"/>
        <w:spacing w:after="0" w:line="240" w:lineRule="auto"/>
        <w:ind w:firstLine="567"/>
        <w:jc w:val="both"/>
        <w:rPr>
          <w:rFonts w:ascii="Times New Roman" w:hAnsi="Times New Roman"/>
          <w:sz w:val="26"/>
          <w:szCs w:val="26"/>
        </w:rPr>
      </w:pPr>
    </w:p>
    <w:p w:rsidR="00494542" w:rsidRPr="00771CA7" w:rsidRDefault="00494542" w:rsidP="00494542">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Согласно документам Организации Объединённых Наций, право на жилище не ограничивается четырьмя стенами. Оно включает в себя понятие </w:t>
      </w:r>
      <w:r w:rsidRPr="00771CA7">
        <w:rPr>
          <w:rFonts w:ascii="Times New Roman" w:hAnsi="Times New Roman"/>
          <w:bCs/>
          <w:sz w:val="26"/>
          <w:szCs w:val="26"/>
        </w:rPr>
        <w:t>«достойности»</w:t>
      </w:r>
      <w:r w:rsidRPr="00771CA7">
        <w:rPr>
          <w:rFonts w:ascii="Times New Roman" w:hAnsi="Times New Roman"/>
          <w:sz w:val="26"/>
          <w:szCs w:val="26"/>
        </w:rPr>
        <w:t>, которое состоит из семи критериев:</w:t>
      </w:r>
    </w:p>
    <w:p w:rsidR="00494542" w:rsidRPr="00771CA7" w:rsidRDefault="00494542" w:rsidP="00494542">
      <w:pPr>
        <w:numPr>
          <w:ilvl w:val="0"/>
          <w:numId w:val="7"/>
        </w:numPr>
        <w:shd w:val="clear" w:color="auto" w:fill="FFFFFF"/>
        <w:spacing w:after="0" w:line="240" w:lineRule="auto"/>
        <w:ind w:left="0" w:firstLine="567"/>
        <w:jc w:val="both"/>
        <w:rPr>
          <w:rFonts w:ascii="Times New Roman" w:hAnsi="Times New Roman"/>
          <w:sz w:val="26"/>
          <w:szCs w:val="26"/>
        </w:rPr>
      </w:pPr>
      <w:r w:rsidRPr="00771CA7">
        <w:rPr>
          <w:rFonts w:ascii="Times New Roman" w:hAnsi="Times New Roman"/>
          <w:bCs/>
          <w:sz w:val="26"/>
          <w:szCs w:val="26"/>
        </w:rPr>
        <w:t>Правовая защищенность:</w:t>
      </w:r>
      <w:r w:rsidRPr="00771CA7">
        <w:rPr>
          <w:rFonts w:ascii="Times New Roman" w:hAnsi="Times New Roman"/>
          <w:sz w:val="26"/>
          <w:szCs w:val="26"/>
        </w:rPr>
        <w:t> гарантия того, что человека не выселят произвольно без законных оснований.</w:t>
      </w:r>
    </w:p>
    <w:p w:rsidR="00494542" w:rsidRPr="00771CA7" w:rsidRDefault="00494542" w:rsidP="00494542">
      <w:pPr>
        <w:numPr>
          <w:ilvl w:val="0"/>
          <w:numId w:val="7"/>
        </w:numPr>
        <w:shd w:val="clear" w:color="auto" w:fill="FFFFFF"/>
        <w:spacing w:after="0" w:line="240" w:lineRule="auto"/>
        <w:ind w:left="0" w:firstLine="567"/>
        <w:jc w:val="both"/>
        <w:rPr>
          <w:rFonts w:ascii="Times New Roman" w:hAnsi="Times New Roman"/>
          <w:sz w:val="26"/>
          <w:szCs w:val="26"/>
        </w:rPr>
      </w:pPr>
      <w:r w:rsidRPr="00771CA7">
        <w:rPr>
          <w:rFonts w:ascii="Times New Roman" w:hAnsi="Times New Roman"/>
          <w:bCs/>
          <w:sz w:val="26"/>
          <w:szCs w:val="26"/>
        </w:rPr>
        <w:t>Наличие услуг:</w:t>
      </w:r>
      <w:r w:rsidRPr="00771CA7">
        <w:rPr>
          <w:rFonts w:ascii="Times New Roman" w:hAnsi="Times New Roman"/>
          <w:sz w:val="26"/>
          <w:szCs w:val="26"/>
        </w:rPr>
        <w:t> доступ к питьевой воде, отоплению, освещению и санитарным узлам.</w:t>
      </w:r>
    </w:p>
    <w:p w:rsidR="00494542" w:rsidRPr="00771CA7" w:rsidRDefault="00494542" w:rsidP="00494542">
      <w:pPr>
        <w:numPr>
          <w:ilvl w:val="0"/>
          <w:numId w:val="7"/>
        </w:numPr>
        <w:shd w:val="clear" w:color="auto" w:fill="FFFFFF"/>
        <w:spacing w:after="0" w:line="240" w:lineRule="auto"/>
        <w:ind w:left="0" w:firstLine="567"/>
        <w:jc w:val="both"/>
        <w:rPr>
          <w:rFonts w:ascii="Times New Roman" w:hAnsi="Times New Roman"/>
          <w:sz w:val="26"/>
          <w:szCs w:val="26"/>
        </w:rPr>
      </w:pPr>
      <w:r w:rsidRPr="00771CA7">
        <w:rPr>
          <w:rFonts w:ascii="Times New Roman" w:hAnsi="Times New Roman"/>
          <w:bCs/>
          <w:sz w:val="26"/>
          <w:szCs w:val="26"/>
        </w:rPr>
        <w:t>Доступность по цене:</w:t>
      </w:r>
      <w:r w:rsidRPr="00771CA7">
        <w:rPr>
          <w:rFonts w:ascii="Times New Roman" w:hAnsi="Times New Roman"/>
          <w:sz w:val="26"/>
          <w:szCs w:val="26"/>
        </w:rPr>
        <w:t> расходы на жилье не должны мешать человеку удовлетворять другие базовые потребности (еда, одежда, лекарства).</w:t>
      </w:r>
    </w:p>
    <w:p w:rsidR="00494542" w:rsidRPr="00771CA7" w:rsidRDefault="00494542" w:rsidP="00494542">
      <w:pPr>
        <w:numPr>
          <w:ilvl w:val="0"/>
          <w:numId w:val="7"/>
        </w:numPr>
        <w:shd w:val="clear" w:color="auto" w:fill="FFFFFF"/>
        <w:spacing w:after="0" w:line="240" w:lineRule="auto"/>
        <w:ind w:left="0" w:firstLine="567"/>
        <w:jc w:val="both"/>
        <w:rPr>
          <w:rFonts w:ascii="Times New Roman" w:hAnsi="Times New Roman"/>
          <w:sz w:val="26"/>
          <w:szCs w:val="26"/>
        </w:rPr>
      </w:pPr>
      <w:r w:rsidRPr="00771CA7">
        <w:rPr>
          <w:rFonts w:ascii="Times New Roman" w:hAnsi="Times New Roman"/>
          <w:bCs/>
          <w:sz w:val="26"/>
          <w:szCs w:val="26"/>
        </w:rPr>
        <w:t>Пригодность для проживания:</w:t>
      </w:r>
      <w:r w:rsidRPr="00771CA7">
        <w:rPr>
          <w:rFonts w:ascii="Times New Roman" w:hAnsi="Times New Roman"/>
          <w:sz w:val="26"/>
          <w:szCs w:val="26"/>
        </w:rPr>
        <w:t> защита от холода, влаги и угроз для здоровья.</w:t>
      </w:r>
    </w:p>
    <w:p w:rsidR="00494542" w:rsidRPr="00771CA7" w:rsidRDefault="00494542" w:rsidP="00494542">
      <w:pPr>
        <w:numPr>
          <w:ilvl w:val="0"/>
          <w:numId w:val="7"/>
        </w:numPr>
        <w:shd w:val="clear" w:color="auto" w:fill="FFFFFF"/>
        <w:spacing w:after="0" w:line="240" w:lineRule="auto"/>
        <w:ind w:left="0" w:firstLine="567"/>
        <w:jc w:val="both"/>
        <w:rPr>
          <w:rFonts w:ascii="Times New Roman" w:hAnsi="Times New Roman"/>
          <w:sz w:val="26"/>
          <w:szCs w:val="26"/>
        </w:rPr>
      </w:pPr>
      <w:r w:rsidRPr="00771CA7">
        <w:rPr>
          <w:rFonts w:ascii="Times New Roman" w:hAnsi="Times New Roman"/>
          <w:bCs/>
          <w:sz w:val="26"/>
          <w:szCs w:val="26"/>
        </w:rPr>
        <w:lastRenderedPageBreak/>
        <w:t>Физическая доступность:</w:t>
      </w:r>
      <w:r w:rsidRPr="00771CA7">
        <w:rPr>
          <w:rFonts w:ascii="Times New Roman" w:hAnsi="Times New Roman"/>
          <w:sz w:val="26"/>
          <w:szCs w:val="26"/>
        </w:rPr>
        <w:t> учет нужд пожилых людей и людей с инвалидностью.</w:t>
      </w:r>
    </w:p>
    <w:p w:rsidR="00494542" w:rsidRPr="00771CA7" w:rsidRDefault="00494542" w:rsidP="00494542">
      <w:pPr>
        <w:numPr>
          <w:ilvl w:val="0"/>
          <w:numId w:val="7"/>
        </w:numPr>
        <w:shd w:val="clear" w:color="auto" w:fill="FFFFFF"/>
        <w:spacing w:after="0" w:line="240" w:lineRule="auto"/>
        <w:ind w:left="0" w:firstLine="567"/>
        <w:jc w:val="both"/>
        <w:rPr>
          <w:rFonts w:ascii="Times New Roman" w:hAnsi="Times New Roman"/>
          <w:sz w:val="26"/>
          <w:szCs w:val="26"/>
        </w:rPr>
      </w:pPr>
      <w:r w:rsidRPr="00771CA7">
        <w:rPr>
          <w:rFonts w:ascii="Times New Roman" w:hAnsi="Times New Roman"/>
          <w:bCs/>
          <w:sz w:val="26"/>
          <w:szCs w:val="26"/>
        </w:rPr>
        <w:t>Месторасположение:</w:t>
      </w:r>
      <w:r w:rsidRPr="00771CA7">
        <w:rPr>
          <w:rFonts w:ascii="Times New Roman" w:hAnsi="Times New Roman"/>
          <w:sz w:val="26"/>
          <w:szCs w:val="26"/>
        </w:rPr>
        <w:t> близость к работе, медицинским учреждениям и школам.</w:t>
      </w:r>
    </w:p>
    <w:p w:rsidR="00494542" w:rsidRPr="00771CA7" w:rsidRDefault="00494542" w:rsidP="00494542">
      <w:pPr>
        <w:numPr>
          <w:ilvl w:val="0"/>
          <w:numId w:val="7"/>
        </w:numPr>
        <w:shd w:val="clear" w:color="auto" w:fill="FFFFFF"/>
        <w:spacing w:after="0" w:line="240" w:lineRule="auto"/>
        <w:ind w:left="0" w:firstLine="567"/>
        <w:jc w:val="both"/>
        <w:rPr>
          <w:rFonts w:ascii="Times New Roman" w:hAnsi="Times New Roman"/>
          <w:sz w:val="26"/>
          <w:szCs w:val="26"/>
        </w:rPr>
      </w:pPr>
      <w:r w:rsidRPr="00771CA7">
        <w:rPr>
          <w:rFonts w:ascii="Times New Roman" w:hAnsi="Times New Roman"/>
          <w:bCs/>
          <w:sz w:val="26"/>
          <w:szCs w:val="26"/>
        </w:rPr>
        <w:t>Культурная адекватность:</w:t>
      </w:r>
      <w:r w:rsidRPr="00771CA7">
        <w:rPr>
          <w:rFonts w:ascii="Times New Roman" w:hAnsi="Times New Roman"/>
          <w:sz w:val="26"/>
          <w:szCs w:val="26"/>
        </w:rPr>
        <w:t> учет культурных особенностей и традиций при строительстве.</w:t>
      </w:r>
    </w:p>
    <w:p w:rsidR="00F76BD7" w:rsidRDefault="00F76BD7" w:rsidP="00494542">
      <w:pPr>
        <w:spacing w:after="0" w:line="240" w:lineRule="auto"/>
        <w:ind w:firstLine="567"/>
        <w:jc w:val="both"/>
        <w:rPr>
          <w:rFonts w:ascii="Times New Roman" w:hAnsi="Times New Roman"/>
          <w:sz w:val="26"/>
          <w:szCs w:val="26"/>
        </w:rPr>
      </w:pP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Конституция Приднестровской Молдавской Республики  относит право на жилище к числу основных прав и свобод человека и гражданина. Это конституционное право затрагивает основу жизни человека, является одним из главных показателей социального благополучия, экономического развития и стабильности общества.  В статье 42 Конституции говорится о том, что каждый гражданин имеет право на жилище. Никто не может быть произвольно лишен жилища.  Органы государственной власти поощряют жилищное строительство, создают условия для осуществления права на жилище.  Малоимущим, иным указанным в законе гражданам, нуждающимся в жилище, оно предоставляется бесплатно, или за доступную плату из государственных и других жилищных фондов в соответствии с установленными законом нормами. </w:t>
      </w:r>
    </w:p>
    <w:p w:rsidR="00494542" w:rsidRPr="00771CA7" w:rsidRDefault="00494542" w:rsidP="00494542">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Регламентированное Конституцией Приднестровской Молдавской Республики право на жилище, основываясь на международных стандартах в области жилищных прав, закреплено в Жилищном кодексе Приднестровской Молдавской Республики.                               В соответствии со статьями 7 и 8 Жилищного кодекса Приднестровской Молдавской Республики  органы государственной власти и органы местного самоуправления в пределах предоставленных полномочий содействуют осуществлению гражданами права на жилище, создают необходимые условия для удовлетворения потребностей граждан в жилье. Например, малоимущие и иные предусмотренные законом определенные категории граждан (участники боевых действий по защите Приднестровья, участники ликвидации последствий аварии на Чернобыльской АЭС, военнослужащие, дети-сироты, граждане, страдающие тяжелыми формами хронических заболеваний и т.д.) имеют право на предоставление жилья бесплатно из государственного и муниципального жилищного фонда. Площадь жилья должна быть не менее установленной законом нормы. Малоимущим гражданам для оплаты жилья и коммунальных услуг государство предоставляет субсидии. Органы государственной власти и органы местного самоуправления обеспечивают контроль за соответствием жилых помещений санитарным и техническим правилам и нормам, за соблюдением установленных требований при жилищном строительстве. </w:t>
      </w:r>
    </w:p>
    <w:p w:rsidR="00494542" w:rsidRPr="00771CA7" w:rsidRDefault="00494542" w:rsidP="00494542">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силу статьи 18 Жилищного кодекса Приднестровской Молдавской Республики  жилое помещение должно отвечать установленным санитарным и техническим правилам и нормам. Законом запрещено размещение в жилых помещениях промышленных производств. Принцип неприкосновенности жилища, закрепленный Конституцией Приднестровской Молдавской Республики, воспроизведен в статье 9 Жилищного кодекса Приднестровской Молдавской Республики и связан исключительно с проникновением в него посторонних лиц для законно проживающих в помещении граждан. Принцип недопустимости произвольного лишения жилища предполагает, что никто не может быть выселен из жилого помещения или ограничен в праве пользования им иначе как по основаниям и в порядке, предусмотренным жилищным законодательством Приднестровской Молдавской Республики, и на основании судебных решений. Данный принцип </w:t>
      </w:r>
      <w:r w:rsidRPr="00771CA7">
        <w:rPr>
          <w:rFonts w:ascii="Times New Roman" w:hAnsi="Times New Roman"/>
          <w:sz w:val="26"/>
          <w:szCs w:val="26"/>
        </w:rPr>
        <w:lastRenderedPageBreak/>
        <w:t>действует в отношении граждан, владеющих жилищем на законном основании. Гражданин, вселившийся в жилое помещение без правоустанавливающих документов, выселяется из данного жилого помещения на основании решения суда без предоставления другого жилого помещения.</w:t>
      </w:r>
    </w:p>
    <w:p w:rsidR="00494542" w:rsidRPr="00771CA7" w:rsidRDefault="00494542" w:rsidP="00494542">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Законодателем закреплено право граждан на свободное установление и реализацию жилищных прав на основе жилищного законодательства или договора. Права, возникающие из договора, также подлежат защите, как и права, возникающие из требований закона. При этом осуществление жилищных прав граждан не должно нарушать права, свободы и законные интересы других лиц. Ограничение жилищных прав возможно только на основе законодательства Приднестровской Молдавской Республики  и только в той мере, в какой это необходимо в интересах государственной безопасности, общественного порядка, защиты нравственности, здоровья населения,  прав и свобод других лиц (статья 18 Конституции Приднестровской Молдавской Республики).</w:t>
      </w:r>
    </w:p>
    <w:p w:rsidR="00494542" w:rsidRPr="00771CA7" w:rsidRDefault="00494542" w:rsidP="00494542">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Жилищном кодексе Приднестровской Молдавской Республики  содержатся нормы, конкретизирующие общие положения о защите прав, гарантированных Конституцией Приднестровской Молдавской Республики  (статья 46), предусматривающих меры, направленные на восстановление права на жилище в случае его нарушения.   </w:t>
      </w:r>
    </w:p>
    <w:p w:rsidR="00494542" w:rsidRPr="00771CA7" w:rsidRDefault="00494542" w:rsidP="00494542">
      <w:pPr>
        <w:pStyle w:val="ac"/>
        <w:shd w:val="clear" w:color="auto" w:fill="FFFFFF"/>
        <w:spacing w:after="0"/>
        <w:ind w:firstLine="567"/>
        <w:jc w:val="both"/>
        <w:rPr>
          <w:sz w:val="26"/>
          <w:szCs w:val="26"/>
        </w:rPr>
      </w:pPr>
      <w:r w:rsidRPr="00771CA7">
        <w:rPr>
          <w:sz w:val="26"/>
          <w:szCs w:val="26"/>
        </w:rPr>
        <w:t xml:space="preserve">Что касается конституционного тезиса о том, что малоимущим и иным установленным категориям гражданам, нуждающимся в жилище, оно предоставляется бесплатно или за доступную плату, в очередной раз приходится констатировать, что нашим государством, опять же в силу экономической ситуации, он не выполняется, как того бы хотелось в первую очередь указанной категорией граждан. В этих условиях государство не в состоянии обеспечить не только всех нуждающихся граждан жильем, но даже тех, кому обязано предоставить жилые помещения в силу закона во внеочередном и первоочередном порядке.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Примерами того, что в настоящее время государство не может в полной мере выполнить свои обязательства по обеспечению граждан, признанных нуждающимися в улучшении жилищных условий, может послужить следующее.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Согласно данным по состоянию на 31 декабря 2025 года при государственных администрациях городов и районов Республики на учете в качестве нуждающихся в улучшении жилищных условий состояло 4250 граждан (в 2024 году на учете в качестве нуждающихся в улучшении жилищных условий состояло 4239 граждан), при этом: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- 1443 гражданина, нуждающихся в улучшении жилищных условий во внеочередном порядке, из них 1192 человека из числа детей-сирот и детей, оставшихся без попечения родителей (в 2024 году - 1253 гражданина);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- 1332 гражданина, нуждающихся в улучшении жилищных условий в первоочередном порядке, из них 331 человек из числа защитников Приднестровья (в 2024 году - 1166 граждан);</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- 1490 человек состояло в очереди на общих основаниях (в 2024 году - 1568 граждан).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2025 году на учет граждан, нуждающихся в улучшении жилищных условиях, при государственных администрациях городов и районов Приднестровской Молдавской Республики было принято 104 человека.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Большая часть граждан, состоящих на учете нуждающихся в улучшении жилищных условий, приходится на город Тирасполь - это 1847 человек, в городе </w:t>
      </w:r>
      <w:r w:rsidRPr="00771CA7">
        <w:rPr>
          <w:rFonts w:ascii="Times New Roman" w:hAnsi="Times New Roman"/>
          <w:sz w:val="26"/>
          <w:szCs w:val="26"/>
        </w:rPr>
        <w:lastRenderedPageBreak/>
        <w:t xml:space="preserve">Рыбница на учете состояло 832 человека, в городе Бендеры - 577 человек, в городе </w:t>
      </w:r>
      <w:proofErr w:type="spellStart"/>
      <w:r w:rsidRPr="00771CA7">
        <w:rPr>
          <w:rFonts w:ascii="Times New Roman" w:hAnsi="Times New Roman"/>
          <w:sz w:val="26"/>
          <w:szCs w:val="26"/>
        </w:rPr>
        <w:t>Слободзея</w:t>
      </w:r>
      <w:proofErr w:type="spellEnd"/>
      <w:r w:rsidRPr="00771CA7">
        <w:rPr>
          <w:rFonts w:ascii="Times New Roman" w:hAnsi="Times New Roman"/>
          <w:sz w:val="26"/>
          <w:szCs w:val="26"/>
        </w:rPr>
        <w:t xml:space="preserve"> на учете состояло 452 человека, в городе Григориополь - 203 человека, </w:t>
      </w:r>
      <w:r w:rsidR="00F1643E">
        <w:rPr>
          <w:rFonts w:ascii="Times New Roman" w:hAnsi="Times New Roman"/>
          <w:sz w:val="26"/>
          <w:szCs w:val="26"/>
        </w:rPr>
        <w:t xml:space="preserve">    </w:t>
      </w:r>
      <w:r w:rsidRPr="00771CA7">
        <w:rPr>
          <w:rFonts w:ascii="Times New Roman" w:hAnsi="Times New Roman"/>
          <w:sz w:val="26"/>
          <w:szCs w:val="26"/>
        </w:rPr>
        <w:t xml:space="preserve">в городе Дубоссары - 256 человек и в городе Каменка на учете состояло 83 человека.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Из этого следует, что большая часть граждан этой категории - это граждане, которые согласно Жилищному кодексу Приднестровской Молдавской Республики  имеют право на улучшение жилищных условий во внеочередном и первоочередном порядках.  </w:t>
      </w:r>
    </w:p>
    <w:p w:rsidR="00494542" w:rsidRPr="00771CA7" w:rsidRDefault="00494542" w:rsidP="00494542">
      <w:pPr>
        <w:spacing w:after="0" w:line="240" w:lineRule="auto"/>
        <w:ind w:firstLine="567"/>
        <w:jc w:val="both"/>
        <w:rPr>
          <w:rFonts w:ascii="Times New Roman" w:hAnsi="Times New Roman"/>
          <w:sz w:val="26"/>
          <w:szCs w:val="26"/>
        </w:rPr>
      </w:pP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Государство на протяжении многих лет оказывает системную поддержку молодым семьям. Одним из наиболее востребованных и социально ориентированных инструментов остаётся программа государственной помощи в приобретении жилья. Она успела доказать свою актуальность и эффективность, позволив молодёжи решать вопрос обеспечения собственными квадратными метрами.</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Так, за период с 2021 по 2025 годы в рамках программы было выдано 453 сертификата на получение государственной субсидии, благодаря чему 344 семьи смогли приобрести квартиры и жилые дома. Общая сумма субсидирования за 5 лет составила 73 миллиона рублей. Наибольшее количество грантов было предоставлено Тирасполю – 160 пар обзавелись собственной недвижимостью.</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Программа предусматривает предоставление сертификата, который позволяет частично или полностью компенсировать кредит и проценты по нему при покупке жилья. Размер поддержки зависит от состава семьи и дифференцирован таким образом, чтобы учитывать реальные потребности молодых супругов. Банковское кредитование охватывает основную стоимость жилья, а средства сертификата используются как для первоначального взноса, так и для последующего снижения ежемесячных платежей, что делает условия приобретения недвижимости более сбалансированным и доступным.</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Вместе с тем надо сказать и о том, что в связи с сохраняющимся чрезвычайном экономическом положении срок действия уже выданных, но не использованных документов продлён, что позволяет сохранить право семей на получение помощи в будущем.</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истекшем году в Приднестровье в целом путем предоставления отдельного благоустроенного жилья либо предоставления временного жилого помещения до подхода очереди были улучшены жилищные условия 73 семьям, из которых </w:t>
      </w:r>
      <w:r w:rsidR="00140B71">
        <w:rPr>
          <w:rFonts w:ascii="Times New Roman" w:hAnsi="Times New Roman"/>
          <w:sz w:val="26"/>
          <w:szCs w:val="26"/>
        </w:rPr>
        <w:t xml:space="preserve">              </w:t>
      </w:r>
      <w:r w:rsidRPr="00771CA7">
        <w:rPr>
          <w:rFonts w:ascii="Times New Roman" w:hAnsi="Times New Roman"/>
          <w:sz w:val="26"/>
          <w:szCs w:val="26"/>
        </w:rPr>
        <w:t xml:space="preserve">56 семей получили отдельное благоустроенное жилье и были исключены из списка граждан, нуждающихся в улучшении жилищных условий, 17 семьям было предоставлено временное жилье до подхода очереди.  </w:t>
      </w:r>
    </w:p>
    <w:p w:rsidR="00494542" w:rsidRPr="00771CA7" w:rsidRDefault="00494542" w:rsidP="00494542">
      <w:pPr>
        <w:spacing w:after="0" w:line="240" w:lineRule="auto"/>
        <w:ind w:firstLine="567"/>
        <w:jc w:val="both"/>
        <w:rPr>
          <w:rFonts w:ascii="Times New Roman" w:eastAsia="Calibri" w:hAnsi="Times New Roman"/>
          <w:sz w:val="26"/>
          <w:szCs w:val="26"/>
        </w:rPr>
      </w:pPr>
      <w:r w:rsidRPr="00771CA7">
        <w:rPr>
          <w:rFonts w:ascii="Times New Roman" w:eastAsia="Calibri" w:hAnsi="Times New Roman"/>
          <w:sz w:val="26"/>
          <w:szCs w:val="26"/>
        </w:rPr>
        <w:t xml:space="preserve">  В целях частичного решения жилищной проблемы в республике действуют </w:t>
      </w:r>
      <w:r w:rsidRPr="00771CA7">
        <w:rPr>
          <w:rFonts w:ascii="Times New Roman" w:eastAsia="Calibri" w:hAnsi="Times New Roman"/>
          <w:sz w:val="26"/>
          <w:szCs w:val="26"/>
          <w:shd w:val="clear" w:color="auto" w:fill="FFFFFF"/>
        </w:rPr>
        <w:t xml:space="preserve">программы поддержки в приобретении собственного жилья для молодых семей и молодых специалистов, защитников республики, работников бюджетной сферы, детей-сирот, для реализации которых </w:t>
      </w:r>
      <w:r w:rsidRPr="00771CA7">
        <w:rPr>
          <w:rFonts w:ascii="Times New Roman" w:eastAsia="Calibri" w:hAnsi="Times New Roman"/>
          <w:sz w:val="26"/>
          <w:szCs w:val="26"/>
        </w:rPr>
        <w:t xml:space="preserve">бюджетами городов и районов Республики в 2025 году были предусмотрены целевые денежные средства для льготного кредитования указанных категорий граждан на общую сумму свыше трех миллионов рублей. Так, в 2025 году в рамках реализации программ по предоставлению льготного кредитования из бюджетов городов и районов Приднестровской Молдавской Республики  были выделены денежные средства для приобретения жилья 13 семьям, на  сумму около 1 800 000 рублей                           </w:t>
      </w:r>
      <w:r w:rsidR="00140B71">
        <w:rPr>
          <w:rFonts w:ascii="Times New Roman" w:eastAsia="Calibri" w:hAnsi="Times New Roman"/>
          <w:sz w:val="26"/>
          <w:szCs w:val="26"/>
        </w:rPr>
        <w:t xml:space="preserve">           </w:t>
      </w:r>
      <w:r w:rsidRPr="00771CA7">
        <w:rPr>
          <w:rFonts w:ascii="Times New Roman" w:eastAsia="Calibri" w:hAnsi="Times New Roman"/>
          <w:sz w:val="26"/>
          <w:szCs w:val="26"/>
        </w:rPr>
        <w:t xml:space="preserve">  </w:t>
      </w:r>
      <w:r w:rsidRPr="00771CA7">
        <w:rPr>
          <w:rFonts w:ascii="Times New Roman" w:eastAsia="Calibri" w:hAnsi="Times New Roman"/>
          <w:sz w:val="26"/>
          <w:szCs w:val="26"/>
        </w:rPr>
        <w:lastRenderedPageBreak/>
        <w:t xml:space="preserve">(в г. Тирасполь - 2 квартиры, в г. Бендеры - 3 квартиры, в г. </w:t>
      </w:r>
      <w:proofErr w:type="spellStart"/>
      <w:r w:rsidRPr="00771CA7">
        <w:rPr>
          <w:rFonts w:ascii="Times New Roman" w:eastAsia="Calibri" w:hAnsi="Times New Roman"/>
          <w:sz w:val="26"/>
          <w:szCs w:val="26"/>
        </w:rPr>
        <w:t>Слободзея</w:t>
      </w:r>
      <w:proofErr w:type="spellEnd"/>
      <w:r w:rsidRPr="00771CA7">
        <w:rPr>
          <w:rFonts w:ascii="Times New Roman" w:eastAsia="Calibri" w:hAnsi="Times New Roman"/>
          <w:sz w:val="26"/>
          <w:szCs w:val="26"/>
        </w:rPr>
        <w:t xml:space="preserve"> - 1 квартира,                     в г. Григориополь - 3 квартиры, в г. Дубоссары - 3 квартиры и в г. Рыбница - </w:t>
      </w:r>
      <w:r w:rsidR="00140B71">
        <w:rPr>
          <w:rFonts w:ascii="Times New Roman" w:eastAsia="Calibri" w:hAnsi="Times New Roman"/>
          <w:sz w:val="26"/>
          <w:szCs w:val="26"/>
        </w:rPr>
        <w:t xml:space="preserve">                   </w:t>
      </w:r>
      <w:r w:rsidRPr="00771CA7">
        <w:rPr>
          <w:rFonts w:ascii="Times New Roman" w:eastAsia="Calibri" w:hAnsi="Times New Roman"/>
          <w:sz w:val="26"/>
          <w:szCs w:val="26"/>
        </w:rPr>
        <w:t>1 квартира).</w:t>
      </w:r>
    </w:p>
    <w:p w:rsidR="00494542" w:rsidRPr="00771CA7" w:rsidRDefault="00494542" w:rsidP="00494542">
      <w:pPr>
        <w:spacing w:after="0" w:line="240" w:lineRule="auto"/>
        <w:ind w:firstLine="567"/>
        <w:jc w:val="both"/>
        <w:rPr>
          <w:rFonts w:ascii="Times New Roman" w:eastAsia="Calibri" w:hAnsi="Times New Roman"/>
          <w:sz w:val="26"/>
          <w:szCs w:val="26"/>
        </w:rPr>
      </w:pPr>
      <w:r w:rsidRPr="00771CA7">
        <w:rPr>
          <w:rFonts w:ascii="Times New Roman" w:eastAsia="Calibri" w:hAnsi="Times New Roman"/>
          <w:sz w:val="26"/>
          <w:szCs w:val="26"/>
        </w:rPr>
        <w:t>Кроме того в городах  Бендеры и Каменка действуют муниципальные программы «Доступное жилье» в части долевого строительства, что также способствует реализации гражданами своих жилищных прав на доступное жилье.</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Право на жилье является одним из необходимых условий для нормальной жизнедеятельности человека, а для детей-сирот и детей, оставшихся без попечения родителей, наличие жилья на этапе его вступления в самостоятельную жизнь является важнейшим фактором его нормальной дальнейшей жизнедеятельности. На протяжении ряда лет проблема обеспечения жильем лиц из числа сирот решалась крайне медленно в связи с отсутствием действующей системы социальной поддержки детей-сирот и детей, оставшихся без попечения родителей, недостаточностью средств бюджета, выделявшихся на эти цели.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Уполномоченный на постоянной основе принимает участие в работе </w:t>
      </w:r>
      <w:r w:rsidRPr="00E26B68">
        <w:rPr>
          <w:rFonts w:ascii="Times New Roman" w:hAnsi="Times New Roman"/>
          <w:sz w:val="26"/>
          <w:szCs w:val="26"/>
          <w:u w:val="single"/>
        </w:rPr>
        <w:t>Государственной межведомственной комиссии по обеспечению жильем детей-сирот и детей, оставшихся без попечения родителей, в Приднестровской Молдавской Республике</w:t>
      </w:r>
      <w:r w:rsidRPr="00771CA7">
        <w:rPr>
          <w:rFonts w:ascii="Times New Roman" w:hAnsi="Times New Roman"/>
          <w:sz w:val="26"/>
          <w:szCs w:val="26"/>
        </w:rPr>
        <w:t>, задачами которой являются</w:t>
      </w:r>
      <w:r w:rsidRPr="00771CA7">
        <w:rPr>
          <w:rFonts w:ascii="Times New Roman" w:hAnsi="Times New Roman"/>
          <w:b/>
          <w:sz w:val="26"/>
          <w:szCs w:val="26"/>
        </w:rPr>
        <w:t xml:space="preserve"> </w:t>
      </w:r>
      <w:r w:rsidRPr="00771CA7">
        <w:rPr>
          <w:rFonts w:ascii="Times New Roman" w:hAnsi="Times New Roman"/>
          <w:sz w:val="26"/>
          <w:szCs w:val="26"/>
        </w:rPr>
        <w:t>распределение средств, выделенных республиканским  бюджетом, для обеспечения жильем детей-сирот и детей, оставшихся без попечения родителей,  проведение экспертизы документов, являющихся основанием  для принятия решения о предоставлении жилого помещения детям-сиротам и детям, оставшимся без попечения родителей, рассмотрение спорных вопросов, возникающих в государственных администрациях  городов  и  районов  при  распределении  жилья   для детей-сирот и детей, оставшихся без попечения родителей, анализ состояния вопроса обеспеченности жильем детей-сирот и детей,  оставшихся  без  попечения  родителей,  в    Приднестровской Молдавской Республике, прогнозирование потребности в обеспечении жильем детей-сирот и детей,  оставшихся  без  попечения  родителей,  в  Приднестровской Молдавской Республике на предстоящий бюджетный год, а также  информирование  Президента    Приднестровской   Молдавской Республики, Верховного Совета Приднестровской Молдавской  Республики по вопросу распределения средств для обеспечения жильем  детей-сирот и детей, оставшихся без попечения родителей, за прошедший  бюджетный год.</w:t>
      </w:r>
    </w:p>
    <w:p w:rsidR="00494542" w:rsidRPr="00771CA7" w:rsidRDefault="00494542" w:rsidP="00140B71">
      <w:pPr>
        <w:spacing w:after="0" w:line="240" w:lineRule="auto"/>
        <w:ind w:firstLine="567"/>
        <w:jc w:val="both"/>
        <w:rPr>
          <w:rFonts w:ascii="Times New Roman" w:hAnsi="Times New Roman"/>
          <w:sz w:val="26"/>
          <w:szCs w:val="26"/>
        </w:rPr>
      </w:pPr>
      <w:r w:rsidRPr="00771CA7">
        <w:rPr>
          <w:rFonts w:ascii="Times New Roman" w:hAnsi="Times New Roman"/>
          <w:sz w:val="26"/>
          <w:szCs w:val="26"/>
        </w:rPr>
        <w:t>В 2025 году во исполнение Закона Приднестровской Молдавской Республики от 27 апреля 2017 года № 89-3-V</w:t>
      </w:r>
      <w:r w:rsidRPr="00771CA7">
        <w:rPr>
          <w:rFonts w:ascii="Times New Roman" w:hAnsi="Times New Roman"/>
          <w:sz w:val="26"/>
          <w:szCs w:val="26"/>
          <w:lang w:val="en-US"/>
        </w:rPr>
        <w:t>I</w:t>
      </w:r>
      <w:r w:rsidRPr="00771CA7">
        <w:rPr>
          <w:rFonts w:ascii="Times New Roman" w:hAnsi="Times New Roman"/>
          <w:sz w:val="26"/>
          <w:szCs w:val="26"/>
        </w:rPr>
        <w:t xml:space="preserve"> «Об утверждении государственной целевой программы «Обеспечение жилыми помещениями (квартирами) или жилыми домами детей-сирот, детей, оставшихся без попечения родителей, лиц из числа детей-сирот и детей, оставшихся без попечения родителей, на период 2018</w:t>
      </w:r>
      <w:r w:rsidR="00800950">
        <w:rPr>
          <w:rFonts w:ascii="Times New Roman" w:hAnsi="Times New Roman"/>
          <w:sz w:val="26"/>
          <w:szCs w:val="26"/>
        </w:rPr>
        <w:t>-</w:t>
      </w:r>
      <w:r w:rsidRPr="00771CA7">
        <w:rPr>
          <w:rFonts w:ascii="Times New Roman" w:hAnsi="Times New Roman"/>
          <w:sz w:val="26"/>
          <w:szCs w:val="26"/>
        </w:rPr>
        <w:t xml:space="preserve">2027 годов», из Республиканского бюджета на обеспечение жильем граждан, имеющих статус дети-сироты и дети, оставшиеся без попечения родителей, были выделены денежные средства в сумме 5 938 774 рублей и было приобретено 23 благоустроенных жилых помещений (в г. </w:t>
      </w:r>
      <w:proofErr w:type="spellStart"/>
      <w:r w:rsidRPr="00771CA7">
        <w:rPr>
          <w:rFonts w:ascii="Times New Roman" w:hAnsi="Times New Roman"/>
          <w:sz w:val="26"/>
          <w:szCs w:val="26"/>
        </w:rPr>
        <w:t>Днестровск</w:t>
      </w:r>
      <w:proofErr w:type="spellEnd"/>
      <w:r w:rsidRPr="00771CA7">
        <w:rPr>
          <w:rFonts w:ascii="Times New Roman" w:hAnsi="Times New Roman"/>
          <w:sz w:val="26"/>
          <w:szCs w:val="26"/>
        </w:rPr>
        <w:t xml:space="preserve"> – 1 жилое помещение на сумму 132000 руб., в </w:t>
      </w:r>
      <w:proofErr w:type="spellStart"/>
      <w:r w:rsidRPr="00771CA7">
        <w:rPr>
          <w:rFonts w:ascii="Times New Roman" w:hAnsi="Times New Roman"/>
          <w:sz w:val="26"/>
          <w:szCs w:val="26"/>
        </w:rPr>
        <w:t>г.Бендеры</w:t>
      </w:r>
      <w:proofErr w:type="spellEnd"/>
      <w:r w:rsidRPr="00771CA7">
        <w:rPr>
          <w:rFonts w:ascii="Times New Roman" w:hAnsi="Times New Roman"/>
          <w:sz w:val="26"/>
          <w:szCs w:val="26"/>
        </w:rPr>
        <w:t xml:space="preserve"> – 8 жилых помещений на сумму 2 496 136 руб., в г. </w:t>
      </w:r>
      <w:proofErr w:type="spellStart"/>
      <w:r w:rsidRPr="00771CA7">
        <w:rPr>
          <w:rFonts w:ascii="Times New Roman" w:hAnsi="Times New Roman"/>
          <w:sz w:val="26"/>
          <w:szCs w:val="26"/>
        </w:rPr>
        <w:t>Слободзея</w:t>
      </w:r>
      <w:proofErr w:type="spellEnd"/>
      <w:r w:rsidR="00140B71">
        <w:rPr>
          <w:rFonts w:ascii="Times New Roman" w:hAnsi="Times New Roman"/>
          <w:sz w:val="26"/>
          <w:szCs w:val="26"/>
        </w:rPr>
        <w:t xml:space="preserve"> </w:t>
      </w:r>
      <w:r w:rsidRPr="00771CA7">
        <w:rPr>
          <w:rFonts w:ascii="Times New Roman" w:hAnsi="Times New Roman"/>
          <w:sz w:val="26"/>
          <w:szCs w:val="26"/>
        </w:rPr>
        <w:t xml:space="preserve">– 7 жилых помещений на сумму 1 496 130 руб., в г. Дубоссары – 1 </w:t>
      </w:r>
      <w:r w:rsidR="00800950">
        <w:rPr>
          <w:rFonts w:ascii="Times New Roman" w:hAnsi="Times New Roman"/>
          <w:sz w:val="26"/>
          <w:szCs w:val="26"/>
        </w:rPr>
        <w:t xml:space="preserve">жилое помещение </w:t>
      </w:r>
      <w:r w:rsidRPr="00771CA7">
        <w:rPr>
          <w:rFonts w:ascii="Times New Roman" w:hAnsi="Times New Roman"/>
          <w:sz w:val="26"/>
          <w:szCs w:val="26"/>
        </w:rPr>
        <w:t xml:space="preserve">на сумму 280196 руб., в </w:t>
      </w:r>
      <w:proofErr w:type="spellStart"/>
      <w:r w:rsidRPr="00771CA7">
        <w:rPr>
          <w:rFonts w:ascii="Times New Roman" w:hAnsi="Times New Roman"/>
          <w:sz w:val="26"/>
          <w:szCs w:val="26"/>
        </w:rPr>
        <w:t>г.Рыбница</w:t>
      </w:r>
      <w:proofErr w:type="spellEnd"/>
      <w:r w:rsidRPr="00771CA7">
        <w:rPr>
          <w:rFonts w:ascii="Times New Roman" w:hAnsi="Times New Roman"/>
          <w:sz w:val="26"/>
          <w:szCs w:val="26"/>
        </w:rPr>
        <w:t xml:space="preserve"> - 5 жилых помещений на сумму 1 330 812 руб. и в г. Каменка –1 жилое помещение на сумму 203 500 рублей).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lastRenderedPageBreak/>
        <w:t xml:space="preserve">Еще 10 благоустроенных жилых помещений было предоставлено из муниципального жилого фонда (в г. Тирасполь – 2 жилых помещения, в г. Бендеры – 3, в г. Григориополь – 3 и в г. Рыбница – 2 жилых помещения).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Временно до подхода очереди путем предоставления жилых помещений в муниципальных общежитиях были улучшены жилищные условия 31 человеку.</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Также в соответствии с Постановлением Правительства Приднестровской Молдавской Республики от 25 мая 2023 года № 172 «Об утверждении Положения о порядке и размерах назначения и выплаты за счет средств местного бюджета ежемесячной денежной компенсации расходов за коммерческий наем жилого помещения детям-сиротам, детям, оставшимся без попечения родителей, лицам из числа детей-сирот и детей, оставшихся без попечения родителей», которое регулирует порядок, размеры и условия назначения и выплаты за счет средств местного бюджета ежемесячной денежной компенсации расходов за коммерческий наем жилого помещения, Государственными администрациями  городов (районов) Приднестровской Молдавской Республики в связи с невозможности немедленного предоставления жилой площади детям-сиротам, детям, оставшимся без попечения родителей, лицам из числа детей-сирот и детей, оставшихся без попечения родителей, были предоставлены компенсации  коммерческого найма жилых помещений  22 гражданам.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По состоянию на 31 декабря 2025 года число детей-сирот и детей, оставшихся без попечения родителей, состоящих при государственных администрациях городов и районов республики в очереди на предоставление жилого помещения во внеочередном порядке, составляет 1 192 человека, из них 248 человек состоит при государственной администрации г. Тирасполь и г. </w:t>
      </w:r>
      <w:proofErr w:type="spellStart"/>
      <w:r w:rsidRPr="00771CA7">
        <w:rPr>
          <w:rFonts w:ascii="Times New Roman" w:hAnsi="Times New Roman"/>
          <w:sz w:val="26"/>
          <w:szCs w:val="26"/>
        </w:rPr>
        <w:t>Днестровск</w:t>
      </w:r>
      <w:proofErr w:type="spellEnd"/>
      <w:r w:rsidRPr="00771CA7">
        <w:rPr>
          <w:rFonts w:ascii="Times New Roman" w:hAnsi="Times New Roman"/>
          <w:sz w:val="26"/>
          <w:szCs w:val="26"/>
        </w:rPr>
        <w:t xml:space="preserve">, 129 человек при государственной администрации г. Бендеры, при государственной администрации </w:t>
      </w:r>
      <w:proofErr w:type="spellStart"/>
      <w:r w:rsidRPr="00771CA7">
        <w:rPr>
          <w:rFonts w:ascii="Times New Roman" w:hAnsi="Times New Roman"/>
          <w:sz w:val="26"/>
          <w:szCs w:val="26"/>
        </w:rPr>
        <w:t>Слободзейского</w:t>
      </w:r>
      <w:proofErr w:type="spellEnd"/>
      <w:r w:rsidRPr="00771CA7">
        <w:rPr>
          <w:rFonts w:ascii="Times New Roman" w:hAnsi="Times New Roman"/>
          <w:sz w:val="26"/>
          <w:szCs w:val="26"/>
        </w:rPr>
        <w:t xml:space="preserve"> района и г. </w:t>
      </w:r>
      <w:proofErr w:type="spellStart"/>
      <w:r w:rsidRPr="00771CA7">
        <w:rPr>
          <w:rFonts w:ascii="Times New Roman" w:hAnsi="Times New Roman"/>
          <w:sz w:val="26"/>
          <w:szCs w:val="26"/>
        </w:rPr>
        <w:t>Слободзея</w:t>
      </w:r>
      <w:proofErr w:type="spellEnd"/>
      <w:r w:rsidRPr="00771CA7">
        <w:rPr>
          <w:rFonts w:ascii="Times New Roman" w:hAnsi="Times New Roman"/>
          <w:sz w:val="26"/>
          <w:szCs w:val="26"/>
        </w:rPr>
        <w:t xml:space="preserve"> состоит 343 человека, при государственной администрации </w:t>
      </w:r>
      <w:proofErr w:type="spellStart"/>
      <w:r w:rsidRPr="00771CA7">
        <w:rPr>
          <w:rFonts w:ascii="Times New Roman" w:hAnsi="Times New Roman"/>
          <w:sz w:val="26"/>
          <w:szCs w:val="26"/>
        </w:rPr>
        <w:t>Григориопольского</w:t>
      </w:r>
      <w:proofErr w:type="spellEnd"/>
      <w:r w:rsidRPr="00771CA7">
        <w:rPr>
          <w:rFonts w:ascii="Times New Roman" w:hAnsi="Times New Roman"/>
          <w:sz w:val="26"/>
          <w:szCs w:val="26"/>
        </w:rPr>
        <w:t xml:space="preserve"> района и   г. Григориополь - 110 человек, </w:t>
      </w:r>
      <w:r w:rsidR="00D014F1">
        <w:rPr>
          <w:rFonts w:ascii="Times New Roman" w:hAnsi="Times New Roman"/>
          <w:sz w:val="26"/>
          <w:szCs w:val="26"/>
        </w:rPr>
        <w:t xml:space="preserve">              </w:t>
      </w:r>
      <w:r w:rsidRPr="00771CA7">
        <w:rPr>
          <w:rFonts w:ascii="Times New Roman" w:hAnsi="Times New Roman"/>
          <w:sz w:val="26"/>
          <w:szCs w:val="26"/>
        </w:rPr>
        <w:t xml:space="preserve">69 человек состоит при  государственной администрации </w:t>
      </w:r>
      <w:proofErr w:type="spellStart"/>
      <w:r w:rsidRPr="00771CA7">
        <w:rPr>
          <w:rFonts w:ascii="Times New Roman" w:hAnsi="Times New Roman"/>
          <w:sz w:val="26"/>
          <w:szCs w:val="26"/>
        </w:rPr>
        <w:t>Дубоссарского</w:t>
      </w:r>
      <w:proofErr w:type="spellEnd"/>
      <w:r w:rsidRPr="00771CA7">
        <w:rPr>
          <w:rFonts w:ascii="Times New Roman" w:hAnsi="Times New Roman"/>
          <w:sz w:val="26"/>
          <w:szCs w:val="26"/>
        </w:rPr>
        <w:t xml:space="preserve">  района и г. Дубоссары, при государственной администрации </w:t>
      </w:r>
      <w:proofErr w:type="spellStart"/>
      <w:r w:rsidRPr="00771CA7">
        <w:rPr>
          <w:rFonts w:ascii="Times New Roman" w:hAnsi="Times New Roman"/>
          <w:sz w:val="26"/>
          <w:szCs w:val="26"/>
        </w:rPr>
        <w:t>Рыбницкого</w:t>
      </w:r>
      <w:proofErr w:type="spellEnd"/>
      <w:r w:rsidRPr="00771CA7">
        <w:rPr>
          <w:rFonts w:ascii="Times New Roman" w:hAnsi="Times New Roman"/>
          <w:sz w:val="26"/>
          <w:szCs w:val="26"/>
        </w:rPr>
        <w:t xml:space="preserve"> района и г. Рыбница состоит 275 человек и при государственной администрации Каменского района и </w:t>
      </w:r>
      <w:r w:rsidR="008F5608">
        <w:rPr>
          <w:rFonts w:ascii="Times New Roman" w:hAnsi="Times New Roman"/>
          <w:sz w:val="26"/>
          <w:szCs w:val="26"/>
        </w:rPr>
        <w:t xml:space="preserve">      </w:t>
      </w:r>
      <w:r w:rsidRPr="00771CA7">
        <w:rPr>
          <w:rFonts w:ascii="Times New Roman" w:hAnsi="Times New Roman"/>
          <w:sz w:val="26"/>
          <w:szCs w:val="26"/>
        </w:rPr>
        <w:t xml:space="preserve">г. Каменка состоит 18 человек. Возраст лиц, состоящих на квартирном учете граждан, - от 16 до 52 лет, время ожидания подхода очереди - от 1 месяца до 33 лет. </w:t>
      </w:r>
    </w:p>
    <w:p w:rsidR="00494542" w:rsidRPr="00771CA7" w:rsidRDefault="00494542" w:rsidP="00494542">
      <w:pPr>
        <w:spacing w:after="0" w:line="240" w:lineRule="auto"/>
        <w:ind w:firstLine="567"/>
        <w:jc w:val="both"/>
        <w:rPr>
          <w:rFonts w:ascii="Times New Roman" w:hAnsi="Times New Roman"/>
          <w:sz w:val="26"/>
          <w:szCs w:val="26"/>
        </w:rPr>
      </w:pP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Наряду с жилищными правами, по мнению Уполномоченного, необходимо осветить и права, связанные с вопросами состояния жилого фонда, объектов образования, культуры и здравоохранения, коммунального хозяйства и оплатой населением коммунальных платежей.</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2025 году значительно снизились расходы из Фонда капитальных вложений, предназначенные для проведения ремонтно-строительных работ  объектов образования, культуры и здравоохранения, согласно имеющимся данным в 2025 году из указанного фонда было выделено всего около пяти миллионов рублей для проведения работ на  трех объектах, это </w:t>
      </w:r>
      <w:proofErr w:type="spellStart"/>
      <w:r w:rsidRPr="00771CA7">
        <w:rPr>
          <w:rFonts w:ascii="Times New Roman" w:hAnsi="Times New Roman"/>
          <w:sz w:val="26"/>
          <w:szCs w:val="26"/>
        </w:rPr>
        <w:t>картодром</w:t>
      </w:r>
      <w:proofErr w:type="spellEnd"/>
      <w:r w:rsidRPr="00771CA7">
        <w:rPr>
          <w:rFonts w:ascii="Times New Roman" w:hAnsi="Times New Roman"/>
          <w:sz w:val="26"/>
          <w:szCs w:val="26"/>
        </w:rPr>
        <w:t xml:space="preserve"> в городе Григориополь,  МОУДО «СДЮШР города Рыбница и МОУ «Каменская  общеобразовательная школа №</w:t>
      </w:r>
      <w:r w:rsidR="000B1AA3">
        <w:rPr>
          <w:rFonts w:ascii="Times New Roman" w:hAnsi="Times New Roman"/>
          <w:sz w:val="26"/>
          <w:szCs w:val="26"/>
        </w:rPr>
        <w:t xml:space="preserve"> </w:t>
      </w:r>
      <w:r w:rsidRPr="00771CA7">
        <w:rPr>
          <w:rFonts w:ascii="Times New Roman" w:hAnsi="Times New Roman"/>
          <w:sz w:val="26"/>
          <w:szCs w:val="26"/>
        </w:rPr>
        <w:t>3», тогда как в 2024 году эта сумма составляла около 23 миллионов рублей, и роботы проводились более чем на 40 объектах.</w:t>
      </w:r>
    </w:p>
    <w:p w:rsidR="00494542" w:rsidRPr="00771CA7" w:rsidRDefault="00494542" w:rsidP="00494542">
      <w:pPr>
        <w:spacing w:after="0" w:line="240" w:lineRule="auto"/>
        <w:ind w:firstLine="567"/>
        <w:jc w:val="both"/>
        <w:rPr>
          <w:rFonts w:ascii="Times New Roman" w:hAnsi="Times New Roman"/>
          <w:sz w:val="26"/>
          <w:szCs w:val="26"/>
          <w:shd w:val="clear" w:color="auto" w:fill="FFFFFF"/>
        </w:rPr>
      </w:pPr>
      <w:r w:rsidRPr="00771CA7">
        <w:rPr>
          <w:rFonts w:ascii="Times New Roman" w:hAnsi="Times New Roman"/>
          <w:sz w:val="26"/>
          <w:szCs w:val="26"/>
          <w:shd w:val="clear" w:color="auto" w:fill="FFFFFF"/>
        </w:rPr>
        <w:t xml:space="preserve"> </w:t>
      </w:r>
    </w:p>
    <w:p w:rsidR="00494542" w:rsidRPr="00771CA7" w:rsidRDefault="00494542" w:rsidP="00494542">
      <w:pPr>
        <w:spacing w:after="0" w:line="240" w:lineRule="auto"/>
        <w:ind w:firstLine="567"/>
        <w:jc w:val="both"/>
        <w:rPr>
          <w:rFonts w:ascii="Times New Roman" w:hAnsi="Times New Roman"/>
          <w:bCs/>
          <w:sz w:val="26"/>
          <w:szCs w:val="26"/>
        </w:rPr>
      </w:pPr>
      <w:r w:rsidRPr="00771CA7">
        <w:rPr>
          <w:rFonts w:ascii="Times New Roman" w:hAnsi="Times New Roman"/>
          <w:sz w:val="26"/>
          <w:szCs w:val="26"/>
          <w:shd w:val="clear" w:color="auto" w:fill="FFFFFF"/>
        </w:rPr>
        <w:t xml:space="preserve">По мнению Уполномоченного, реализация жилищных прав должна обеспечивать постоянную жизнедеятельность человека, формировать его как </w:t>
      </w:r>
      <w:r w:rsidRPr="00771CA7">
        <w:rPr>
          <w:rFonts w:ascii="Times New Roman" w:hAnsi="Times New Roman"/>
          <w:sz w:val="26"/>
          <w:szCs w:val="26"/>
          <w:shd w:val="clear" w:color="auto" w:fill="FFFFFF"/>
        </w:rPr>
        <w:lastRenderedPageBreak/>
        <w:t xml:space="preserve">личность, удовлетворять материальные и духовные потребности, являться основой для создания семьи и рождения детей. Только человек, имеющий достойные жилищные условия, способен эффективно трудиться, улучшать свое благосостояние, быть востребованным для всего общества, в свою очередь государство со своей стороны  должно </w:t>
      </w:r>
      <w:r w:rsidRPr="00771CA7">
        <w:rPr>
          <w:rFonts w:ascii="Times New Roman" w:hAnsi="Times New Roman"/>
          <w:sz w:val="26"/>
          <w:szCs w:val="26"/>
        </w:rPr>
        <w:t>обеспечить  условия для реализации гражданами своих жилищных прав</w:t>
      </w:r>
      <w:r w:rsidRPr="00771CA7">
        <w:rPr>
          <w:rFonts w:ascii="Times New Roman" w:hAnsi="Times New Roman"/>
          <w:sz w:val="26"/>
          <w:szCs w:val="26"/>
          <w:shd w:val="clear" w:color="auto" w:fill="FFFFFF"/>
        </w:rPr>
        <w:t>.</w:t>
      </w:r>
      <w:r w:rsidRPr="00771CA7">
        <w:rPr>
          <w:rFonts w:ascii="Times New Roman" w:hAnsi="Times New Roman"/>
          <w:bCs/>
          <w:sz w:val="26"/>
          <w:szCs w:val="26"/>
        </w:rPr>
        <w:t xml:space="preserve"> </w:t>
      </w:r>
    </w:p>
    <w:p w:rsidR="00494542" w:rsidRPr="00771CA7" w:rsidRDefault="00494542" w:rsidP="00494542">
      <w:pPr>
        <w:spacing w:after="0" w:line="240" w:lineRule="auto"/>
        <w:ind w:firstLine="567"/>
        <w:jc w:val="both"/>
        <w:rPr>
          <w:rFonts w:ascii="Times New Roman" w:hAnsi="Times New Roman"/>
          <w:sz w:val="26"/>
          <w:szCs w:val="26"/>
          <w:shd w:val="clear" w:color="auto" w:fill="FFFFFF"/>
        </w:rPr>
      </w:pPr>
      <w:r w:rsidRPr="00771CA7">
        <w:rPr>
          <w:rFonts w:ascii="Times New Roman" w:hAnsi="Times New Roman"/>
          <w:bCs/>
          <w:sz w:val="26"/>
          <w:szCs w:val="26"/>
        </w:rPr>
        <w:t>Право на жилище</w:t>
      </w:r>
      <w:r w:rsidRPr="00771CA7">
        <w:rPr>
          <w:rFonts w:ascii="Times New Roman" w:hAnsi="Times New Roman"/>
          <w:sz w:val="26"/>
          <w:szCs w:val="26"/>
        </w:rPr>
        <w:t> — одно из социальных и экономических прав человека, так называемое право «второго поколения», аспекты этого права  включают в себя, в том числе и  доступность с точки зрения расходов.</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2025 году жители Приднестровья столкнулись с энергетическим кризисом в Приднестровье, который негативно  повлиял на всё – общество, экономику, цены и тарифы. С 1 января 2025 года подача газа в Приднестровье была прекращена. Российский газ был важной гуманитарной поддержкой РФ: от его стабильной подачи зависела работа предприятий, выработка электроэнергии, подача тепла в дома людей. Так, с 1 января подача тепла и горячей воды в 1565 жилых домов, </w:t>
      </w:r>
      <w:r w:rsidR="003678B7">
        <w:rPr>
          <w:rFonts w:ascii="Times New Roman" w:hAnsi="Times New Roman"/>
          <w:sz w:val="26"/>
          <w:szCs w:val="26"/>
        </w:rPr>
        <w:t xml:space="preserve">         </w:t>
      </w:r>
      <w:r w:rsidRPr="00771CA7">
        <w:rPr>
          <w:rFonts w:ascii="Times New Roman" w:hAnsi="Times New Roman"/>
          <w:sz w:val="26"/>
          <w:szCs w:val="26"/>
        </w:rPr>
        <w:t xml:space="preserve">131 школу, 147 детских садов, 130 административных зданий была прекращена, исключения составили только больницы и социальные учреждения с круглосуточным пребыванием граждан. Из-за прекращения подачи газа остановились все промышленные предприятия, за исключением пищевой промышленности. От подачи газа были отключены 51507 абонентов в 122 селах республики, 20901 абонент в частном секторе городов, 1810 юридических лиц и </w:t>
      </w:r>
      <w:r w:rsidR="003678B7">
        <w:rPr>
          <w:rFonts w:ascii="Times New Roman" w:hAnsi="Times New Roman"/>
          <w:sz w:val="26"/>
          <w:szCs w:val="26"/>
        </w:rPr>
        <w:t xml:space="preserve">       </w:t>
      </w:r>
      <w:r w:rsidRPr="00771CA7">
        <w:rPr>
          <w:rFonts w:ascii="Times New Roman" w:hAnsi="Times New Roman"/>
          <w:sz w:val="26"/>
          <w:szCs w:val="26"/>
        </w:rPr>
        <w:t>19 объектов агропромышленного сектора.</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Министерство экономического развития Приднестровской Молдавской Республики 3 января 2025 года объявило о старте веерных отключений электроэнергии во всех городах, районах и населенных пунктах республики.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первые дни веерные отключения электроэнергии были почасовые (по 3 часа) и чередовались в зависимости от района, позднее график отключения света в домах граждан неоднократно менялся, и отключение света происходило дважды в сутки по 4 часа (итого   8 часов в день не было света в домах), а после было принято решение – по 5 часов в сутки 1 раз в день. Причиной этому, послужил дефицит в энергосистеме республики, и определение графика отключения электричества в домах граждан устанавливалось учитывая реальное потребление бытового сектора в электроэнергии.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В соответствии с Указом Президента Приднестровской Молдавской Республики от 24 декабря 2024 года № 580 был образован Оперативный штаб по решению необходимых задач, возникших в связи с сокращением (прекращением) поставок природного газа в Приднестровскую Молдавскую Республик</w:t>
      </w:r>
      <w:r w:rsidRPr="00771CA7">
        <w:rPr>
          <w:rFonts w:ascii="Times New Roman" w:hAnsi="Times New Roman"/>
          <w:b/>
          <w:sz w:val="26"/>
          <w:szCs w:val="26"/>
        </w:rPr>
        <w:t>у</w:t>
      </w:r>
      <w:r w:rsidRPr="00771CA7">
        <w:rPr>
          <w:rFonts w:ascii="Times New Roman" w:hAnsi="Times New Roman"/>
          <w:sz w:val="26"/>
          <w:szCs w:val="26"/>
        </w:rPr>
        <w:t>, руководителем которого был назначен Председатель Правительства Приднестровской Молдавской Республики, заседания которого проводились на постоянной основе при участии Президента Приднестровской Молдавской Республики и был предпринят ряд мер, в том числе и в сфере жилищных прав, такие как: в случае неоплаты или неполной оплаты гражданами  жилищно-коммунальных услуг их предоставление не прекращалась, а задолженность можно было погасить до конца 2025 года, неиспользованные в течение месяца льготные лимиты по коммунальным услугам присоединялись к лимитам на следующий месяц, был разрешен сбор валежника (сухих веток) для отопления без разрешительного документа, была исключена административная ответственность за нарушение закона о тишине в случае использования  в ночное время генераторов энергии.</w:t>
      </w:r>
    </w:p>
    <w:p w:rsidR="00494542" w:rsidRPr="00A438ED" w:rsidRDefault="00494542" w:rsidP="00703632">
      <w:pPr>
        <w:spacing w:after="0" w:line="240" w:lineRule="auto"/>
        <w:ind w:firstLine="567"/>
        <w:jc w:val="both"/>
        <w:rPr>
          <w:rFonts w:ascii="Times New Roman" w:eastAsia="Calibri" w:hAnsi="Times New Roman"/>
          <w:sz w:val="26"/>
          <w:szCs w:val="26"/>
          <w:lang w:eastAsia="en-US"/>
        </w:rPr>
      </w:pPr>
      <w:r w:rsidRPr="00A438ED">
        <w:rPr>
          <w:rFonts w:ascii="Times New Roman" w:eastAsia="Calibri" w:hAnsi="Times New Roman"/>
          <w:sz w:val="26"/>
          <w:szCs w:val="26"/>
          <w:lang w:eastAsia="en-US"/>
        </w:rPr>
        <w:lastRenderedPageBreak/>
        <w:t>Надо отметить, что Уполномоченным также предпринимались меры незамедлительного реагирования по обращениям граждан, поступивших к нему с вопросами, касающимися реализации жилищных прав, и оказавшихся в трудной жизненной ситуации в период энергетического кризиса. В данном контексте считаю возможным привести несколько примеров таких обращений.</w:t>
      </w:r>
    </w:p>
    <w:p w:rsidR="00A438ED" w:rsidRPr="00771CA7" w:rsidRDefault="00A438ED" w:rsidP="00494542">
      <w:pPr>
        <w:spacing w:after="0" w:line="240" w:lineRule="auto"/>
        <w:ind w:firstLine="567"/>
        <w:jc w:val="both"/>
        <w:rPr>
          <w:rFonts w:ascii="Times New Roman" w:eastAsia="Calibri" w:hAnsi="Times New Roman"/>
          <w:sz w:val="26"/>
          <w:szCs w:val="2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494542" w:rsidRPr="00A075D6" w:rsidRDefault="00494542" w:rsidP="00A075D6">
      <w:pPr>
        <w:spacing w:after="0" w:line="240" w:lineRule="auto"/>
        <w:ind w:left="567" w:firstLine="567"/>
        <w:jc w:val="both"/>
        <w:rPr>
          <w:rFonts w:ascii="Times New Roman" w:eastAsiaTheme="minorHAnsi" w:hAnsi="Times New Roman"/>
          <w:i/>
          <w:sz w:val="26"/>
          <w:szCs w:val="26"/>
          <w:lang w:eastAsia="en-US"/>
        </w:rPr>
      </w:pPr>
      <w:r w:rsidRPr="00A075D6">
        <w:rPr>
          <w:rFonts w:ascii="Times New Roman" w:eastAsia="Calibri" w:hAnsi="Times New Roman"/>
          <w:i/>
          <w:sz w:val="26"/>
          <w:szCs w:val="26"/>
          <w:lang w:eastAsia="en-US"/>
        </w:rPr>
        <w:t xml:space="preserve">В январе 2025 года в адрес Уполномоченного поступил </w:t>
      </w:r>
      <w:r w:rsidRPr="00A075D6">
        <w:rPr>
          <w:rFonts w:ascii="Times New Roman" w:eastAsiaTheme="minorHAnsi" w:hAnsi="Times New Roman"/>
          <w:i/>
          <w:sz w:val="26"/>
          <w:szCs w:val="26"/>
          <w:lang w:eastAsia="en-US"/>
        </w:rPr>
        <w:t xml:space="preserve">телефонный звонок от неустановленного лица, обратившегося с просьбой об оказании помощи гражданину, проживающему в городе Тирасполь и находящемуся в трудной жизненной ситуации. По итогам выезда на место Уполномоченным было установлено, что по указанному заявителем адресу одиноко проживает гражданин Б., 1968 года рождения, который с большим трудом самостоятельно передвигается, с квартиры практически не выходит и  не имеет средств к существованию, ввиду того, что не работает и какие-либо социальные выплаты не получает. У гражданина Б. в квартире никаких приборов отопления не имелось, из-за чего в помещении было очень холодно, запасов продуктов питания не имелось (немного овощей и крупы), мобильный телефон не работал и связаться с кем-либо гражданин не имел возможности. </w:t>
      </w:r>
    </w:p>
    <w:p w:rsidR="00494542" w:rsidRPr="00A075D6" w:rsidRDefault="00494542" w:rsidP="00A075D6">
      <w:pPr>
        <w:spacing w:after="0" w:line="240" w:lineRule="auto"/>
        <w:ind w:left="567" w:firstLine="567"/>
        <w:jc w:val="both"/>
        <w:rPr>
          <w:rFonts w:ascii="Times New Roman" w:eastAsiaTheme="minorHAnsi" w:hAnsi="Times New Roman"/>
          <w:i/>
          <w:sz w:val="26"/>
          <w:szCs w:val="26"/>
          <w:lang w:eastAsia="en-US"/>
        </w:rPr>
      </w:pPr>
      <w:r w:rsidRPr="00A075D6">
        <w:rPr>
          <w:rFonts w:ascii="Times New Roman" w:eastAsiaTheme="minorHAnsi" w:hAnsi="Times New Roman"/>
          <w:i/>
          <w:sz w:val="26"/>
          <w:szCs w:val="26"/>
          <w:lang w:eastAsia="en-US"/>
        </w:rPr>
        <w:t>По итогам посещения Уполномоченный в срочном порядке направил соответствующую информацию в адрес Руководителя оперативного штаба о нахождении в период энергетического кризиса гражданина Б. в трудной жизненной ситуации и нуждаемости в социальной поддержке, продуктах питания, приборах обогрева воздуха. В результате гражданину Б. были доставлены приборы обогрева воздуха, а также была оказана помощь в виде продуктового набора, постельного белья, а также за ним был закреплен волонтер.</w:t>
      </w:r>
    </w:p>
    <w:p w:rsidR="00494542" w:rsidRPr="00A075D6" w:rsidRDefault="00494542" w:rsidP="00A075D6">
      <w:pPr>
        <w:spacing w:after="0" w:line="240" w:lineRule="auto"/>
        <w:ind w:left="567" w:firstLine="567"/>
        <w:jc w:val="both"/>
        <w:rPr>
          <w:rFonts w:ascii="Times New Roman" w:eastAsiaTheme="minorHAnsi" w:hAnsi="Times New Roman"/>
          <w:i/>
          <w:sz w:val="26"/>
          <w:szCs w:val="26"/>
          <w:lang w:eastAsia="en-US"/>
        </w:rPr>
      </w:pPr>
    </w:p>
    <w:p w:rsidR="00494542" w:rsidRPr="00B73EB8" w:rsidRDefault="00494542" w:rsidP="00B73EB8">
      <w:pPr>
        <w:spacing w:after="0" w:line="240" w:lineRule="auto"/>
        <w:ind w:left="567" w:firstLine="567"/>
        <w:jc w:val="both"/>
        <w:rPr>
          <w:rFonts w:ascii="Times New Roman" w:hAnsi="Times New Roman"/>
          <w:i/>
          <w:sz w:val="26"/>
          <w:szCs w:val="26"/>
        </w:rPr>
      </w:pPr>
      <w:r w:rsidRPr="00B73EB8">
        <w:rPr>
          <w:rFonts w:ascii="Times New Roman" w:hAnsi="Times New Roman"/>
          <w:i/>
          <w:sz w:val="26"/>
          <w:szCs w:val="26"/>
        </w:rPr>
        <w:t xml:space="preserve">Также в январе в адрес Уполномоченного обратилась гражданка в интересах своей соседки гражданки Ч., одиноко проживающей пенсионерки, которая в условиях чрезвычайного экономического положения оказалась в крайне тяжелом положении, создающим угрозу ее жизни. Уполномоченным в этот же день в оперативном порядке в сопровождении заявительницы был осуществлен выезд по месту жительства гражданки Ч. для установления всех обстоятельств ее проживания. Было установлено, что гражданка Ч. проживает одна в доме без удобств. Со слов соседки, у гражданки Ч. имеется сын, который проживает на Украине, и какую-либо помощь матери не оказывает. В доме отсутствуют туалет, вода, отопление. Женщина передвигается по комнате, в которой она проживает, на ходунках, босиком. В комнате для обогрева имеется один маленький </w:t>
      </w:r>
      <w:proofErr w:type="spellStart"/>
      <w:r w:rsidRPr="00B73EB8">
        <w:rPr>
          <w:rFonts w:ascii="Times New Roman" w:hAnsi="Times New Roman"/>
          <w:i/>
          <w:sz w:val="26"/>
          <w:szCs w:val="26"/>
        </w:rPr>
        <w:t>тепловентялятор</w:t>
      </w:r>
      <w:proofErr w:type="spellEnd"/>
      <w:r w:rsidRPr="00B73EB8">
        <w:rPr>
          <w:rFonts w:ascii="Times New Roman" w:hAnsi="Times New Roman"/>
          <w:i/>
          <w:sz w:val="26"/>
          <w:szCs w:val="26"/>
        </w:rPr>
        <w:t xml:space="preserve">, который на момент посещения не работал, ввиду веерного отключения света. </w:t>
      </w:r>
      <w:r w:rsidR="00B73EB8">
        <w:rPr>
          <w:rFonts w:ascii="Times New Roman" w:hAnsi="Times New Roman"/>
          <w:i/>
          <w:sz w:val="26"/>
          <w:szCs w:val="26"/>
        </w:rPr>
        <w:t xml:space="preserve">                 </w:t>
      </w:r>
      <w:r w:rsidRPr="00B73EB8">
        <w:rPr>
          <w:rFonts w:ascii="Times New Roman" w:hAnsi="Times New Roman"/>
          <w:i/>
          <w:sz w:val="26"/>
          <w:szCs w:val="26"/>
        </w:rPr>
        <w:t xml:space="preserve">  </w:t>
      </w:r>
      <w:r w:rsidR="00B73EB8">
        <w:rPr>
          <w:rFonts w:ascii="Times New Roman" w:hAnsi="Times New Roman"/>
          <w:i/>
          <w:sz w:val="26"/>
          <w:szCs w:val="26"/>
        </w:rPr>
        <w:t xml:space="preserve"> </w:t>
      </w:r>
      <w:r w:rsidRPr="00B73EB8">
        <w:rPr>
          <w:rFonts w:ascii="Times New Roman" w:hAnsi="Times New Roman"/>
          <w:i/>
          <w:sz w:val="26"/>
          <w:szCs w:val="26"/>
        </w:rPr>
        <w:t xml:space="preserve">В комнате было холодно, так как входная дверь в дом и дверь в комнату расположены близко друг от друга и постоянно открыты. </w:t>
      </w:r>
    </w:p>
    <w:p w:rsidR="00494542" w:rsidRPr="00B73EB8" w:rsidRDefault="00494542" w:rsidP="00B73EB8">
      <w:pPr>
        <w:spacing w:after="0" w:line="240" w:lineRule="auto"/>
        <w:ind w:left="567" w:firstLine="567"/>
        <w:jc w:val="both"/>
        <w:rPr>
          <w:rFonts w:ascii="Times New Roman" w:hAnsi="Times New Roman"/>
          <w:i/>
          <w:sz w:val="26"/>
          <w:szCs w:val="26"/>
        </w:rPr>
      </w:pPr>
      <w:r w:rsidRPr="00B73EB8">
        <w:rPr>
          <w:rFonts w:ascii="Times New Roman" w:hAnsi="Times New Roman"/>
          <w:i/>
          <w:sz w:val="26"/>
          <w:szCs w:val="26"/>
        </w:rPr>
        <w:t xml:space="preserve">Учитывая изложенное, Уполномоченным было направлено письмо Руководителю Оперативного штаба – Председателю Правительства </w:t>
      </w:r>
      <w:r w:rsidR="009E6DDA" w:rsidRPr="00B73EB8">
        <w:rPr>
          <w:rFonts w:ascii="Times New Roman" w:hAnsi="Times New Roman"/>
          <w:i/>
          <w:sz w:val="26"/>
          <w:szCs w:val="26"/>
        </w:rPr>
        <w:t>Приднестровской Молдавской Республики</w:t>
      </w:r>
      <w:r w:rsidRPr="00B73EB8">
        <w:rPr>
          <w:rFonts w:ascii="Times New Roman" w:hAnsi="Times New Roman"/>
          <w:i/>
          <w:sz w:val="26"/>
          <w:szCs w:val="26"/>
        </w:rPr>
        <w:t xml:space="preserve"> для принятия оперативного реагирования в отношении гражданки Ч. и в случае необходимости определить ее в соответствующее лечебное или социальное учреждения, в целях устранения возможной опасности ее жизни. </w:t>
      </w:r>
    </w:p>
    <w:p w:rsidR="00494542" w:rsidRPr="00B73EB8" w:rsidRDefault="00494542" w:rsidP="00B73EB8">
      <w:pPr>
        <w:spacing w:after="0" w:line="240" w:lineRule="auto"/>
        <w:ind w:left="567" w:firstLine="567"/>
        <w:jc w:val="both"/>
        <w:rPr>
          <w:rFonts w:ascii="Times New Roman" w:hAnsi="Times New Roman"/>
          <w:i/>
          <w:sz w:val="26"/>
          <w:szCs w:val="26"/>
        </w:rPr>
      </w:pPr>
      <w:r w:rsidRPr="00B73EB8">
        <w:rPr>
          <w:rFonts w:ascii="Times New Roman" w:hAnsi="Times New Roman"/>
          <w:i/>
          <w:sz w:val="26"/>
          <w:szCs w:val="26"/>
          <w:u w:val="single"/>
        </w:rPr>
        <w:lastRenderedPageBreak/>
        <w:t>Справка к сведению:</w:t>
      </w:r>
      <w:r w:rsidRPr="00B73EB8">
        <w:rPr>
          <w:rFonts w:ascii="Times New Roman" w:hAnsi="Times New Roman"/>
          <w:i/>
          <w:sz w:val="26"/>
          <w:szCs w:val="26"/>
        </w:rPr>
        <w:t xml:space="preserve"> подробнее можно ознакомиться в разделе «Социальное и пенсионное обеспечение» настоящего </w:t>
      </w:r>
      <w:r w:rsidRPr="00F049ED">
        <w:rPr>
          <w:rFonts w:ascii="Times New Roman" w:hAnsi="Times New Roman"/>
          <w:i/>
          <w:sz w:val="26"/>
          <w:szCs w:val="26"/>
        </w:rPr>
        <w:t>доклада (страниц</w:t>
      </w:r>
      <w:r w:rsidR="00871991" w:rsidRPr="00F049ED">
        <w:rPr>
          <w:rFonts w:ascii="Times New Roman" w:hAnsi="Times New Roman"/>
          <w:i/>
          <w:sz w:val="26"/>
          <w:szCs w:val="26"/>
        </w:rPr>
        <w:t>ы</w:t>
      </w:r>
      <w:r w:rsidRPr="00F049ED">
        <w:rPr>
          <w:rFonts w:ascii="Times New Roman" w:hAnsi="Times New Roman"/>
          <w:i/>
          <w:sz w:val="26"/>
          <w:szCs w:val="26"/>
        </w:rPr>
        <w:t xml:space="preserve"> </w:t>
      </w:r>
      <w:r w:rsidR="00F049ED" w:rsidRPr="00F049ED">
        <w:rPr>
          <w:rFonts w:ascii="Times New Roman" w:hAnsi="Times New Roman"/>
          <w:i/>
          <w:sz w:val="26"/>
          <w:szCs w:val="26"/>
        </w:rPr>
        <w:t>3</w:t>
      </w:r>
      <w:r w:rsidR="00F73F7A">
        <w:rPr>
          <w:rFonts w:ascii="Times New Roman" w:hAnsi="Times New Roman"/>
          <w:i/>
          <w:sz w:val="26"/>
          <w:szCs w:val="26"/>
        </w:rPr>
        <w:t>2</w:t>
      </w:r>
      <w:r w:rsidR="00F049ED" w:rsidRPr="00F049ED">
        <w:rPr>
          <w:rFonts w:ascii="Times New Roman" w:hAnsi="Times New Roman"/>
          <w:i/>
          <w:sz w:val="26"/>
          <w:szCs w:val="26"/>
        </w:rPr>
        <w:t>-3</w:t>
      </w:r>
      <w:r w:rsidR="00F73F7A">
        <w:rPr>
          <w:rFonts w:ascii="Times New Roman" w:hAnsi="Times New Roman"/>
          <w:i/>
          <w:sz w:val="26"/>
          <w:szCs w:val="26"/>
        </w:rPr>
        <w:t>3</w:t>
      </w:r>
      <w:r w:rsidR="00871991" w:rsidRPr="00F049ED">
        <w:rPr>
          <w:rFonts w:ascii="Times New Roman" w:hAnsi="Times New Roman"/>
          <w:i/>
          <w:sz w:val="26"/>
          <w:szCs w:val="26"/>
        </w:rPr>
        <w:t>)</w:t>
      </w:r>
    </w:p>
    <w:p w:rsidR="00494542" w:rsidRPr="00B73EB8" w:rsidRDefault="00494542" w:rsidP="00B73EB8">
      <w:pPr>
        <w:spacing w:after="0" w:line="240" w:lineRule="auto"/>
        <w:ind w:left="567" w:firstLine="567"/>
        <w:jc w:val="both"/>
        <w:rPr>
          <w:rFonts w:ascii="Times New Roman" w:hAnsi="Times New Roman"/>
          <w:i/>
          <w:sz w:val="26"/>
          <w:szCs w:val="26"/>
        </w:rPr>
      </w:pPr>
    </w:p>
    <w:p w:rsidR="00494542" w:rsidRPr="00393ADB" w:rsidRDefault="00494542" w:rsidP="00393ADB">
      <w:pPr>
        <w:spacing w:after="0" w:line="240" w:lineRule="auto"/>
        <w:ind w:left="567" w:firstLine="567"/>
        <w:jc w:val="both"/>
        <w:rPr>
          <w:rFonts w:ascii="Times New Roman" w:eastAsiaTheme="minorHAnsi" w:hAnsi="Times New Roman"/>
          <w:i/>
          <w:sz w:val="26"/>
          <w:szCs w:val="26"/>
          <w:lang w:eastAsia="en-US"/>
        </w:rPr>
      </w:pPr>
      <w:r w:rsidRPr="00393ADB">
        <w:rPr>
          <w:rFonts w:ascii="Times New Roman" w:eastAsiaTheme="minorHAnsi" w:hAnsi="Times New Roman"/>
          <w:i/>
          <w:sz w:val="26"/>
          <w:szCs w:val="26"/>
          <w:lang w:eastAsia="en-US"/>
        </w:rPr>
        <w:tab/>
        <w:t xml:space="preserve">К Уполномоченному обратился житель г. Дубоссары гражданин А., инвалид </w:t>
      </w:r>
      <w:r w:rsidRPr="00393ADB">
        <w:rPr>
          <w:rFonts w:ascii="Times New Roman" w:eastAsiaTheme="minorHAnsi" w:hAnsi="Times New Roman"/>
          <w:i/>
          <w:sz w:val="26"/>
          <w:szCs w:val="26"/>
          <w:lang w:val="en-US" w:eastAsia="en-US"/>
        </w:rPr>
        <w:t>I</w:t>
      </w:r>
      <w:r w:rsidRPr="00393ADB">
        <w:rPr>
          <w:rFonts w:ascii="Times New Roman" w:eastAsiaTheme="minorHAnsi" w:hAnsi="Times New Roman"/>
          <w:i/>
          <w:sz w:val="26"/>
          <w:szCs w:val="26"/>
          <w:lang w:eastAsia="en-US"/>
        </w:rPr>
        <w:t xml:space="preserve"> группы передвигающейся с помощью инвалидного кресла-коляски по оказанию содействия в получении дров на бесплатной основе, так как пенсии по инвалидности хватает его семье только на питание. </w:t>
      </w:r>
    </w:p>
    <w:p w:rsidR="00494542" w:rsidRPr="00393ADB" w:rsidRDefault="00494542" w:rsidP="00393ADB">
      <w:pPr>
        <w:spacing w:after="0" w:line="240" w:lineRule="auto"/>
        <w:ind w:left="567" w:firstLine="567"/>
        <w:jc w:val="both"/>
        <w:rPr>
          <w:rFonts w:ascii="Times New Roman" w:eastAsiaTheme="minorHAnsi" w:hAnsi="Times New Roman"/>
          <w:i/>
          <w:sz w:val="26"/>
          <w:szCs w:val="26"/>
          <w:lang w:eastAsia="en-US"/>
        </w:rPr>
      </w:pPr>
      <w:r w:rsidRPr="00393ADB">
        <w:rPr>
          <w:rFonts w:ascii="Times New Roman" w:eastAsiaTheme="minorHAnsi" w:hAnsi="Times New Roman"/>
          <w:i/>
          <w:sz w:val="26"/>
          <w:szCs w:val="26"/>
          <w:lang w:eastAsia="en-US"/>
        </w:rPr>
        <w:t xml:space="preserve">Уполномоченным было подготовлено ходатайство в адрес Главы государственной администрации </w:t>
      </w:r>
      <w:proofErr w:type="spellStart"/>
      <w:r w:rsidRPr="00393ADB">
        <w:rPr>
          <w:rFonts w:ascii="Times New Roman" w:eastAsiaTheme="minorHAnsi" w:hAnsi="Times New Roman"/>
          <w:i/>
          <w:sz w:val="26"/>
          <w:szCs w:val="26"/>
          <w:lang w:eastAsia="en-US"/>
        </w:rPr>
        <w:t>Дубоссарского</w:t>
      </w:r>
      <w:proofErr w:type="spellEnd"/>
      <w:r w:rsidRPr="00393ADB">
        <w:rPr>
          <w:rFonts w:ascii="Times New Roman" w:eastAsiaTheme="minorHAnsi" w:hAnsi="Times New Roman"/>
          <w:i/>
          <w:sz w:val="26"/>
          <w:szCs w:val="26"/>
          <w:lang w:eastAsia="en-US"/>
        </w:rPr>
        <w:t xml:space="preserve"> района и г. Дубоссары </w:t>
      </w:r>
      <w:r w:rsidR="00393ADB">
        <w:rPr>
          <w:rFonts w:ascii="Times New Roman" w:eastAsiaTheme="minorHAnsi" w:hAnsi="Times New Roman"/>
          <w:i/>
          <w:sz w:val="26"/>
          <w:szCs w:val="26"/>
          <w:lang w:eastAsia="en-US"/>
        </w:rPr>
        <w:t xml:space="preserve">                 </w:t>
      </w:r>
      <w:r w:rsidRPr="00393ADB">
        <w:rPr>
          <w:rFonts w:ascii="Times New Roman" w:eastAsiaTheme="minorHAnsi" w:hAnsi="Times New Roman"/>
          <w:i/>
          <w:sz w:val="26"/>
          <w:szCs w:val="26"/>
          <w:lang w:eastAsia="en-US"/>
        </w:rPr>
        <w:t xml:space="preserve">с просьбой рассмотреть возможность оказания помощи гражданину А. по обеспечению дровами на бесплатной основе. </w:t>
      </w:r>
      <w:r w:rsidR="00393ADB">
        <w:rPr>
          <w:rFonts w:ascii="Times New Roman" w:eastAsiaTheme="minorHAnsi" w:hAnsi="Times New Roman"/>
          <w:i/>
          <w:sz w:val="26"/>
          <w:szCs w:val="26"/>
          <w:lang w:eastAsia="en-US"/>
        </w:rPr>
        <w:t>В результате</w:t>
      </w:r>
      <w:r w:rsidRPr="00393ADB">
        <w:rPr>
          <w:rFonts w:ascii="Times New Roman" w:eastAsiaTheme="minorHAnsi" w:hAnsi="Times New Roman"/>
          <w:i/>
          <w:sz w:val="26"/>
          <w:szCs w:val="26"/>
          <w:lang w:eastAsia="en-US"/>
        </w:rPr>
        <w:t xml:space="preserve">, гражданину А. были привезены дрова в количестве 2 </w:t>
      </w:r>
      <w:proofErr w:type="spellStart"/>
      <w:r w:rsidRPr="00393ADB">
        <w:rPr>
          <w:rFonts w:ascii="Times New Roman" w:eastAsiaTheme="minorHAnsi" w:hAnsi="Times New Roman"/>
          <w:i/>
          <w:sz w:val="26"/>
          <w:szCs w:val="26"/>
          <w:lang w:eastAsia="en-US"/>
        </w:rPr>
        <w:t>складометров</w:t>
      </w:r>
      <w:proofErr w:type="spellEnd"/>
      <w:r w:rsidRPr="00393ADB">
        <w:rPr>
          <w:rFonts w:ascii="Times New Roman" w:eastAsiaTheme="minorHAnsi" w:hAnsi="Times New Roman"/>
          <w:i/>
          <w:sz w:val="26"/>
          <w:szCs w:val="26"/>
          <w:lang w:eastAsia="en-US"/>
        </w:rPr>
        <w:t>.</w:t>
      </w:r>
    </w:p>
    <w:p w:rsidR="00494542" w:rsidRDefault="00494542" w:rsidP="00494542">
      <w:pPr>
        <w:spacing w:after="0" w:line="240" w:lineRule="auto"/>
        <w:ind w:left="567" w:firstLine="567"/>
        <w:jc w:val="both"/>
        <w:rPr>
          <w:rFonts w:ascii="Times New Roman" w:eastAsiaTheme="minorHAnsi" w:hAnsi="Times New Roman"/>
          <w:i/>
          <w:sz w:val="26"/>
          <w:szCs w:val="2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494542" w:rsidRPr="00771CA7" w:rsidRDefault="00494542" w:rsidP="00494542">
      <w:pPr>
        <w:tabs>
          <w:tab w:val="left" w:pos="3255"/>
        </w:tabs>
        <w:spacing w:after="0" w:line="240" w:lineRule="auto"/>
        <w:ind w:left="567" w:firstLine="567"/>
        <w:jc w:val="both"/>
        <w:rPr>
          <w:rFonts w:ascii="Times New Roman" w:eastAsia="Calibri" w:hAnsi="Times New Roman"/>
          <w:i/>
          <w:sz w:val="26"/>
          <w:szCs w:val="26"/>
          <w:lang w:eastAsia="en-US"/>
        </w:rPr>
      </w:pPr>
      <w:r w:rsidRPr="00771CA7">
        <w:rPr>
          <w:rFonts w:ascii="Times New Roman" w:hAnsi="Times New Roman"/>
          <w:i/>
          <w:sz w:val="26"/>
          <w:szCs w:val="26"/>
        </w:rPr>
        <w:t xml:space="preserve">К Уполномоченному поступило аналогичного рода обращение от гражданки Б., проживающей в одном из сел </w:t>
      </w:r>
      <w:proofErr w:type="spellStart"/>
      <w:r w:rsidRPr="00771CA7">
        <w:rPr>
          <w:rFonts w:ascii="Times New Roman" w:hAnsi="Times New Roman"/>
          <w:i/>
          <w:sz w:val="26"/>
          <w:szCs w:val="26"/>
        </w:rPr>
        <w:t>Слободзейского</w:t>
      </w:r>
      <w:proofErr w:type="spellEnd"/>
      <w:r w:rsidRPr="00771CA7">
        <w:rPr>
          <w:rFonts w:ascii="Times New Roman" w:hAnsi="Times New Roman"/>
          <w:i/>
          <w:sz w:val="26"/>
          <w:szCs w:val="26"/>
        </w:rPr>
        <w:t xml:space="preserve"> района, по вопросу обеспечения ее на бесплатной основе дровами.</w:t>
      </w:r>
      <w:r w:rsidRPr="00771CA7">
        <w:rPr>
          <w:rFonts w:ascii="Times New Roman" w:hAnsi="Times New Roman"/>
          <w:b/>
          <w:i/>
          <w:sz w:val="26"/>
          <w:szCs w:val="26"/>
        </w:rPr>
        <w:t xml:space="preserve"> </w:t>
      </w:r>
      <w:r w:rsidRPr="00771CA7">
        <w:rPr>
          <w:rFonts w:ascii="Times New Roman" w:hAnsi="Times New Roman"/>
          <w:i/>
          <w:sz w:val="26"/>
          <w:szCs w:val="26"/>
        </w:rPr>
        <w:t xml:space="preserve">В частном доме, где проживала заявительница,  имелось </w:t>
      </w:r>
      <w:r w:rsidRPr="00771CA7">
        <w:rPr>
          <w:rFonts w:ascii="Times New Roman" w:eastAsia="Calibri" w:hAnsi="Times New Roman"/>
          <w:i/>
          <w:sz w:val="26"/>
          <w:szCs w:val="26"/>
          <w:lang w:eastAsia="en-US"/>
        </w:rPr>
        <w:t xml:space="preserve">лишь печное отопление, а запаса дров не было, а она сама в силу состояния своего здоровья (самостоятельно с трудом передвигается)  не может обеспечить себя дровами, а денежных средств для их покупки у нее нет, так как она получала лишь пособие в размере 1500 рублей ПМР, большая часть которых уходила на приобретение лекарственных средств и покупку продуктов питания. На момент посещения женщины Уполномоченным в доме было холодно и сыро, так как из-за отсутствия запаса дров дом отапливался не регулярно. </w:t>
      </w:r>
    </w:p>
    <w:p w:rsidR="00494542" w:rsidRPr="00771CA7" w:rsidRDefault="00494542" w:rsidP="00494542">
      <w:pPr>
        <w:spacing w:after="0" w:line="240" w:lineRule="auto"/>
        <w:ind w:left="567" w:firstLine="567"/>
        <w:jc w:val="both"/>
        <w:rPr>
          <w:rFonts w:ascii="Times New Roman" w:hAnsi="Times New Roman"/>
          <w:i/>
          <w:sz w:val="26"/>
          <w:szCs w:val="26"/>
        </w:rPr>
      </w:pPr>
      <w:r w:rsidRPr="00771CA7">
        <w:rPr>
          <w:rFonts w:ascii="Times New Roman" w:eastAsia="Calibri" w:hAnsi="Times New Roman"/>
          <w:i/>
          <w:sz w:val="26"/>
          <w:szCs w:val="26"/>
          <w:lang w:eastAsia="en-US"/>
        </w:rPr>
        <w:t xml:space="preserve">Для разрешения сложившейся ситуации и оказании помощи Б. Уполномоченный обратился с ходатайством в адрес Главы государственной администрации </w:t>
      </w:r>
      <w:proofErr w:type="spellStart"/>
      <w:r w:rsidRPr="00771CA7">
        <w:rPr>
          <w:rFonts w:ascii="Times New Roman" w:eastAsia="Calibri" w:hAnsi="Times New Roman"/>
          <w:i/>
          <w:sz w:val="26"/>
          <w:szCs w:val="26"/>
          <w:lang w:eastAsia="en-US"/>
        </w:rPr>
        <w:t>Слободзейского</w:t>
      </w:r>
      <w:proofErr w:type="spellEnd"/>
      <w:r w:rsidRPr="00771CA7">
        <w:rPr>
          <w:rFonts w:ascii="Times New Roman" w:eastAsia="Calibri" w:hAnsi="Times New Roman"/>
          <w:i/>
          <w:sz w:val="26"/>
          <w:szCs w:val="26"/>
          <w:lang w:eastAsia="en-US"/>
        </w:rPr>
        <w:t xml:space="preserve"> района и г. </w:t>
      </w:r>
      <w:proofErr w:type="spellStart"/>
      <w:r w:rsidRPr="00771CA7">
        <w:rPr>
          <w:rFonts w:ascii="Times New Roman" w:eastAsia="Calibri" w:hAnsi="Times New Roman"/>
          <w:i/>
          <w:sz w:val="26"/>
          <w:szCs w:val="26"/>
          <w:lang w:eastAsia="en-US"/>
        </w:rPr>
        <w:t>Слободзея</w:t>
      </w:r>
      <w:proofErr w:type="spellEnd"/>
      <w:r w:rsidRPr="00771CA7">
        <w:rPr>
          <w:rFonts w:ascii="Times New Roman" w:eastAsia="Calibri" w:hAnsi="Times New Roman"/>
          <w:i/>
          <w:sz w:val="26"/>
          <w:szCs w:val="26"/>
          <w:lang w:eastAsia="en-US"/>
        </w:rPr>
        <w:t xml:space="preserve"> с просьбой на бесплатной основе </w:t>
      </w:r>
      <w:r w:rsidRPr="00771CA7">
        <w:rPr>
          <w:rFonts w:ascii="Times New Roman" w:hAnsi="Times New Roman"/>
          <w:i/>
          <w:sz w:val="26"/>
          <w:szCs w:val="26"/>
        </w:rPr>
        <w:t>обеспечить заявительницу дровами, необходимыми для обогрева частного домостроения в зимний период времени.</w:t>
      </w:r>
    </w:p>
    <w:p w:rsidR="00494542" w:rsidRPr="00771CA7" w:rsidRDefault="00494542" w:rsidP="00494542">
      <w:pPr>
        <w:spacing w:after="0" w:line="240" w:lineRule="auto"/>
        <w:ind w:left="567" w:firstLine="567"/>
        <w:jc w:val="both"/>
        <w:rPr>
          <w:rFonts w:ascii="Times New Roman" w:eastAsia="Calibri" w:hAnsi="Times New Roman"/>
          <w:i/>
          <w:sz w:val="26"/>
          <w:szCs w:val="26"/>
          <w:lang w:eastAsia="en-US"/>
        </w:rPr>
      </w:pPr>
      <w:r w:rsidRPr="00771CA7">
        <w:rPr>
          <w:rFonts w:ascii="Times New Roman" w:hAnsi="Times New Roman"/>
          <w:i/>
          <w:sz w:val="26"/>
          <w:szCs w:val="26"/>
        </w:rPr>
        <w:t xml:space="preserve">Согласно полученной Уполномоченным информации представители Государственной администрации </w:t>
      </w:r>
      <w:proofErr w:type="spellStart"/>
      <w:r w:rsidRPr="00771CA7">
        <w:rPr>
          <w:rFonts w:ascii="Times New Roman" w:hAnsi="Times New Roman"/>
          <w:i/>
          <w:sz w:val="26"/>
          <w:szCs w:val="26"/>
        </w:rPr>
        <w:t>Слободзейского</w:t>
      </w:r>
      <w:proofErr w:type="spellEnd"/>
      <w:r w:rsidRPr="00771CA7">
        <w:rPr>
          <w:rFonts w:ascii="Times New Roman" w:hAnsi="Times New Roman"/>
          <w:i/>
          <w:sz w:val="26"/>
          <w:szCs w:val="26"/>
        </w:rPr>
        <w:t xml:space="preserve"> района и г. </w:t>
      </w:r>
      <w:proofErr w:type="spellStart"/>
      <w:r w:rsidRPr="00771CA7">
        <w:rPr>
          <w:rFonts w:ascii="Times New Roman" w:hAnsi="Times New Roman"/>
          <w:i/>
          <w:sz w:val="26"/>
          <w:szCs w:val="26"/>
        </w:rPr>
        <w:t>Слободзея</w:t>
      </w:r>
      <w:proofErr w:type="spellEnd"/>
      <w:r w:rsidRPr="00771CA7">
        <w:rPr>
          <w:rFonts w:ascii="Times New Roman" w:hAnsi="Times New Roman"/>
          <w:i/>
          <w:sz w:val="26"/>
          <w:szCs w:val="26"/>
        </w:rPr>
        <w:t xml:space="preserve"> совместно с представителями </w:t>
      </w:r>
      <w:r w:rsidR="00C13CC8">
        <w:rPr>
          <w:rFonts w:ascii="Times New Roman" w:hAnsi="Times New Roman"/>
          <w:i/>
          <w:sz w:val="26"/>
          <w:szCs w:val="26"/>
        </w:rPr>
        <w:t xml:space="preserve">Главного </w:t>
      </w:r>
      <w:r w:rsidR="006A3051">
        <w:rPr>
          <w:rFonts w:ascii="Times New Roman" w:hAnsi="Times New Roman"/>
          <w:i/>
          <w:sz w:val="26"/>
          <w:szCs w:val="26"/>
        </w:rPr>
        <w:t>У</w:t>
      </w:r>
      <w:r w:rsidR="00C13CC8">
        <w:rPr>
          <w:rFonts w:ascii="Times New Roman" w:hAnsi="Times New Roman"/>
          <w:i/>
          <w:sz w:val="26"/>
          <w:szCs w:val="26"/>
        </w:rPr>
        <w:t>правления по чрезвычайным ситуациям</w:t>
      </w:r>
      <w:r w:rsidRPr="00771CA7">
        <w:rPr>
          <w:rFonts w:ascii="Times New Roman" w:hAnsi="Times New Roman"/>
          <w:i/>
          <w:sz w:val="26"/>
          <w:szCs w:val="26"/>
        </w:rPr>
        <w:t xml:space="preserve"> МВД </w:t>
      </w:r>
      <w:r w:rsidR="00C13CC8">
        <w:rPr>
          <w:rFonts w:ascii="Times New Roman" w:hAnsi="Times New Roman"/>
          <w:i/>
          <w:sz w:val="26"/>
          <w:szCs w:val="26"/>
        </w:rPr>
        <w:t>ПМР</w:t>
      </w:r>
      <w:r w:rsidRPr="00771CA7">
        <w:rPr>
          <w:rFonts w:ascii="Times New Roman" w:hAnsi="Times New Roman"/>
          <w:i/>
          <w:sz w:val="26"/>
          <w:szCs w:val="26"/>
        </w:rPr>
        <w:t xml:space="preserve"> привезли заявительнице дрова. </w:t>
      </w:r>
    </w:p>
    <w:p w:rsidR="00494542" w:rsidRPr="00771CA7" w:rsidRDefault="00494542" w:rsidP="00494542">
      <w:pPr>
        <w:spacing w:after="0" w:line="240" w:lineRule="auto"/>
        <w:ind w:firstLine="567"/>
        <w:jc w:val="both"/>
        <w:rPr>
          <w:rFonts w:ascii="Times New Roman" w:hAnsi="Times New Roman"/>
          <w:sz w:val="26"/>
          <w:szCs w:val="26"/>
        </w:rPr>
      </w:pP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Последствиями кризиса для граждан, несмотря на антикризисные действия, предпринятые органами государственной власти для их снижения, явилось значительное повышение тарифов на коммунальные услуги, а, следовательно, и  удорожание продуктов питания, что повлекло снижение благосостояния и снижение материального благосостояния  населения.</w:t>
      </w:r>
    </w:p>
    <w:p w:rsidR="00494542" w:rsidRPr="00771CA7" w:rsidRDefault="00494542" w:rsidP="00494542">
      <w:pPr>
        <w:spacing w:after="0" w:line="240" w:lineRule="auto"/>
        <w:ind w:firstLine="567"/>
        <w:jc w:val="both"/>
        <w:rPr>
          <w:rFonts w:ascii="Times New Roman" w:hAnsi="Times New Roman"/>
          <w:sz w:val="26"/>
          <w:szCs w:val="26"/>
        </w:rPr>
      </w:pP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2025  году в адрес Уполномоченного поступило 65 обращений, связанных с нарушением жилищных прав и вопросами коммунального хозяйства, из них: непосредственно связанных с защитой жилищных прав - 24 обращения, </w:t>
      </w:r>
      <w:r w:rsidR="000D3427">
        <w:rPr>
          <w:rFonts w:ascii="Times New Roman" w:hAnsi="Times New Roman"/>
          <w:sz w:val="26"/>
          <w:szCs w:val="26"/>
        </w:rPr>
        <w:t xml:space="preserve">                            </w:t>
      </w:r>
      <w:r w:rsidRPr="00771CA7">
        <w:rPr>
          <w:rFonts w:ascii="Times New Roman" w:hAnsi="Times New Roman"/>
          <w:sz w:val="26"/>
          <w:szCs w:val="26"/>
        </w:rPr>
        <w:t>и 41 - связанное с вопросами коммунального хозяйства. Из общего числа поступивших обращений по 58 обращениям были даны соответствующие разъяснения, 1 обращение было направлено по подведомственности, 4 обращения были признаны обоснованными и разрешены положительно и 2 обращения были признаны необоснованными.</w:t>
      </w:r>
    </w:p>
    <w:p w:rsidR="00494542" w:rsidRPr="00771CA7" w:rsidRDefault="00494542" w:rsidP="00494542">
      <w:pPr>
        <w:spacing w:after="0" w:line="240" w:lineRule="auto"/>
        <w:ind w:firstLine="567"/>
        <w:jc w:val="both"/>
        <w:rPr>
          <w:rFonts w:ascii="Times New Roman" w:hAnsi="Times New Roman"/>
          <w:sz w:val="26"/>
          <w:szCs w:val="26"/>
        </w:rPr>
      </w:pP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В качестве наиболее ярких примеров считаю возможным привести следующие обращения, рассмотренные  Уполномоченным в 2025 году.</w:t>
      </w:r>
    </w:p>
    <w:p w:rsidR="00494542" w:rsidRPr="00771CA7" w:rsidRDefault="00494542" w:rsidP="00494542">
      <w:pPr>
        <w:spacing w:after="0" w:line="240" w:lineRule="auto"/>
        <w:ind w:firstLine="567"/>
        <w:jc w:val="both"/>
        <w:rPr>
          <w:rFonts w:ascii="Times New Roman" w:hAnsi="Times New Roman"/>
          <w:sz w:val="26"/>
          <w:szCs w:val="26"/>
        </w:rPr>
      </w:pPr>
    </w:p>
    <w:p w:rsidR="00494542" w:rsidRPr="00771CA7" w:rsidRDefault="00494542" w:rsidP="004D1E3A">
      <w:pPr>
        <w:tabs>
          <w:tab w:val="left" w:pos="709"/>
        </w:tabs>
        <w:suppressAutoHyphens/>
        <w:spacing w:after="0" w:line="240" w:lineRule="auto"/>
        <w:ind w:left="567" w:firstLine="567"/>
        <w:jc w:val="both"/>
        <w:rPr>
          <w:rFonts w:ascii="Times New Roman" w:hAnsi="Times New Roman"/>
          <w:i/>
          <w:sz w:val="26"/>
          <w:szCs w:val="26"/>
          <w:lang w:bidi="ru-RU"/>
        </w:rPr>
      </w:pPr>
      <w:r w:rsidRPr="00771CA7">
        <w:rPr>
          <w:rFonts w:ascii="Times New Roman" w:eastAsia="Arial Unicode MS" w:hAnsi="Times New Roman"/>
          <w:i/>
          <w:sz w:val="26"/>
          <w:szCs w:val="26"/>
          <w:lang w:eastAsia="en-US"/>
        </w:rPr>
        <w:t xml:space="preserve">Обращение гражданки Н., жительницы </w:t>
      </w:r>
      <w:proofErr w:type="spellStart"/>
      <w:r w:rsidRPr="00771CA7">
        <w:rPr>
          <w:rFonts w:ascii="Times New Roman" w:eastAsia="Arial Unicode MS" w:hAnsi="Times New Roman"/>
          <w:i/>
          <w:sz w:val="26"/>
          <w:szCs w:val="26"/>
          <w:lang w:eastAsia="en-US"/>
        </w:rPr>
        <w:t>г.Тирасполь</w:t>
      </w:r>
      <w:proofErr w:type="spellEnd"/>
      <w:r w:rsidRPr="00771CA7">
        <w:rPr>
          <w:rFonts w:ascii="Times New Roman" w:eastAsia="Arial Unicode MS" w:hAnsi="Times New Roman"/>
          <w:i/>
          <w:sz w:val="26"/>
          <w:szCs w:val="26"/>
          <w:lang w:eastAsia="en-US"/>
        </w:rPr>
        <w:t xml:space="preserve">, зарегистрированной </w:t>
      </w:r>
      <w:r w:rsidRPr="00771CA7">
        <w:rPr>
          <w:rFonts w:ascii="Times New Roman" w:hAnsi="Times New Roman"/>
          <w:i/>
          <w:sz w:val="26"/>
          <w:szCs w:val="26"/>
          <w:lang w:bidi="ru-RU"/>
        </w:rPr>
        <w:t>в доме, который в установленном порядке был признан непригодным для проживания по вопросу улучшения ее жилищных условий.</w:t>
      </w:r>
    </w:p>
    <w:p w:rsidR="00494542" w:rsidRPr="00771CA7" w:rsidRDefault="00494542" w:rsidP="004D1E3A">
      <w:pPr>
        <w:spacing w:after="0" w:line="240" w:lineRule="auto"/>
        <w:ind w:left="567" w:firstLine="567"/>
        <w:jc w:val="both"/>
        <w:rPr>
          <w:rFonts w:ascii="Times New Roman" w:hAnsi="Times New Roman"/>
          <w:i/>
          <w:sz w:val="26"/>
          <w:szCs w:val="26"/>
          <w:lang w:bidi="ru-RU"/>
        </w:rPr>
      </w:pPr>
      <w:r w:rsidRPr="00771CA7">
        <w:rPr>
          <w:rFonts w:ascii="Times New Roman" w:hAnsi="Times New Roman"/>
          <w:i/>
          <w:sz w:val="26"/>
          <w:szCs w:val="26"/>
          <w:lang w:bidi="ru-RU"/>
        </w:rPr>
        <w:t xml:space="preserve">Из обращения следовало, что заявительница неоднократно обращалась в жилищный отдел при Государственной администрации </w:t>
      </w:r>
      <w:proofErr w:type="spellStart"/>
      <w:r w:rsidRPr="00771CA7">
        <w:rPr>
          <w:rFonts w:ascii="Times New Roman" w:hAnsi="Times New Roman"/>
          <w:i/>
          <w:sz w:val="26"/>
          <w:szCs w:val="26"/>
          <w:lang w:bidi="ru-RU"/>
        </w:rPr>
        <w:t>г.Тирасполь</w:t>
      </w:r>
      <w:proofErr w:type="spellEnd"/>
      <w:r w:rsidRPr="00771CA7">
        <w:rPr>
          <w:rFonts w:ascii="Times New Roman" w:hAnsi="Times New Roman"/>
          <w:i/>
          <w:sz w:val="26"/>
          <w:szCs w:val="26"/>
          <w:lang w:bidi="ru-RU"/>
        </w:rPr>
        <w:t xml:space="preserve"> и </w:t>
      </w:r>
      <w:proofErr w:type="spellStart"/>
      <w:r w:rsidRPr="00771CA7">
        <w:rPr>
          <w:rFonts w:ascii="Times New Roman" w:hAnsi="Times New Roman"/>
          <w:i/>
          <w:sz w:val="26"/>
          <w:szCs w:val="26"/>
          <w:lang w:bidi="ru-RU"/>
        </w:rPr>
        <w:t>г</w:t>
      </w:r>
      <w:r w:rsidR="00462B40">
        <w:rPr>
          <w:rFonts w:ascii="Times New Roman" w:hAnsi="Times New Roman"/>
          <w:i/>
          <w:sz w:val="26"/>
          <w:szCs w:val="26"/>
          <w:lang w:bidi="ru-RU"/>
        </w:rPr>
        <w:t>.</w:t>
      </w:r>
      <w:r w:rsidRPr="00771CA7">
        <w:rPr>
          <w:rFonts w:ascii="Times New Roman" w:hAnsi="Times New Roman"/>
          <w:i/>
          <w:sz w:val="26"/>
          <w:szCs w:val="26"/>
          <w:lang w:bidi="ru-RU"/>
        </w:rPr>
        <w:t>Днестровск</w:t>
      </w:r>
      <w:proofErr w:type="spellEnd"/>
      <w:r w:rsidRPr="00771CA7">
        <w:rPr>
          <w:rFonts w:ascii="Times New Roman" w:hAnsi="Times New Roman"/>
          <w:i/>
          <w:sz w:val="26"/>
          <w:szCs w:val="26"/>
          <w:lang w:bidi="ru-RU"/>
        </w:rPr>
        <w:t xml:space="preserve"> с заявлением о постановке на учет в качестве нуждающихся в улучшении жилищных условий во внеочередном порядке, однако по истечении года подтверждающие документы о постановке на учет она так и не получила. </w:t>
      </w:r>
    </w:p>
    <w:p w:rsidR="00494542" w:rsidRPr="00771CA7" w:rsidRDefault="00494542" w:rsidP="004D1E3A">
      <w:pPr>
        <w:spacing w:after="0" w:line="240" w:lineRule="auto"/>
        <w:ind w:left="567" w:firstLine="567"/>
        <w:jc w:val="both"/>
        <w:rPr>
          <w:rFonts w:ascii="Times New Roman" w:hAnsi="Times New Roman"/>
          <w:i/>
          <w:sz w:val="26"/>
          <w:szCs w:val="26"/>
          <w:lang w:bidi="ru-RU"/>
        </w:rPr>
      </w:pPr>
      <w:r w:rsidRPr="00771CA7">
        <w:rPr>
          <w:rFonts w:ascii="Times New Roman" w:hAnsi="Times New Roman"/>
          <w:i/>
          <w:sz w:val="26"/>
          <w:szCs w:val="26"/>
          <w:lang w:bidi="ru-RU"/>
        </w:rPr>
        <w:t xml:space="preserve">В рамках рассмотрения обращения Уполномоченным было направлено письмо  в адрес Главы государственной администрации г. Тирасполь и </w:t>
      </w:r>
      <w:proofErr w:type="spellStart"/>
      <w:r w:rsidRPr="00771CA7">
        <w:rPr>
          <w:rFonts w:ascii="Times New Roman" w:hAnsi="Times New Roman"/>
          <w:i/>
          <w:sz w:val="26"/>
          <w:szCs w:val="26"/>
          <w:lang w:bidi="ru-RU"/>
        </w:rPr>
        <w:t>г.Днестровск</w:t>
      </w:r>
      <w:proofErr w:type="spellEnd"/>
      <w:r w:rsidRPr="00771CA7">
        <w:rPr>
          <w:rFonts w:ascii="Times New Roman" w:hAnsi="Times New Roman"/>
          <w:i/>
          <w:sz w:val="26"/>
          <w:szCs w:val="26"/>
          <w:lang w:bidi="ru-RU"/>
        </w:rPr>
        <w:t xml:space="preserve"> о восстановлении нарушенных прав заявительницы.</w:t>
      </w:r>
    </w:p>
    <w:p w:rsidR="00494542" w:rsidRPr="00771CA7" w:rsidRDefault="00494542" w:rsidP="004D1E3A">
      <w:pPr>
        <w:spacing w:after="0" w:line="240" w:lineRule="auto"/>
        <w:ind w:left="567" w:firstLine="567"/>
        <w:jc w:val="both"/>
        <w:rPr>
          <w:rFonts w:ascii="Times New Roman" w:hAnsi="Times New Roman"/>
          <w:i/>
          <w:sz w:val="26"/>
          <w:szCs w:val="26"/>
          <w:lang w:bidi="ru-RU"/>
        </w:rPr>
      </w:pPr>
      <w:r w:rsidRPr="00771CA7">
        <w:rPr>
          <w:rFonts w:ascii="Times New Roman" w:hAnsi="Times New Roman"/>
          <w:i/>
          <w:sz w:val="26"/>
          <w:szCs w:val="26"/>
          <w:lang w:bidi="ru-RU"/>
        </w:rPr>
        <w:t xml:space="preserve">В итоге указанные Уполномоченным доводы Главой государственной администрации г. Тирасполь и г. </w:t>
      </w:r>
      <w:proofErr w:type="spellStart"/>
      <w:r w:rsidRPr="00771CA7">
        <w:rPr>
          <w:rFonts w:ascii="Times New Roman" w:hAnsi="Times New Roman"/>
          <w:i/>
          <w:sz w:val="26"/>
          <w:szCs w:val="26"/>
          <w:lang w:bidi="ru-RU"/>
        </w:rPr>
        <w:t>Днестровск</w:t>
      </w:r>
      <w:proofErr w:type="spellEnd"/>
      <w:r w:rsidRPr="00771CA7">
        <w:rPr>
          <w:rFonts w:ascii="Times New Roman" w:hAnsi="Times New Roman"/>
          <w:i/>
          <w:sz w:val="26"/>
          <w:szCs w:val="26"/>
          <w:lang w:bidi="ru-RU"/>
        </w:rPr>
        <w:t xml:space="preserve"> были рассмотрены и изучены специалистами, и  гражданка  Н. была принята на учет нуждающейся в улучшении жилищных условий при Государственной администрации </w:t>
      </w:r>
      <w:proofErr w:type="spellStart"/>
      <w:r w:rsidRPr="00771CA7">
        <w:rPr>
          <w:rFonts w:ascii="Times New Roman" w:hAnsi="Times New Roman"/>
          <w:i/>
          <w:sz w:val="26"/>
          <w:szCs w:val="26"/>
          <w:lang w:bidi="ru-RU"/>
        </w:rPr>
        <w:t>г.Тирасполь</w:t>
      </w:r>
      <w:proofErr w:type="spellEnd"/>
      <w:r w:rsidRPr="00771CA7">
        <w:rPr>
          <w:rFonts w:ascii="Times New Roman" w:hAnsi="Times New Roman"/>
          <w:i/>
          <w:sz w:val="26"/>
          <w:szCs w:val="26"/>
          <w:lang w:bidi="ru-RU"/>
        </w:rPr>
        <w:t xml:space="preserve"> и </w:t>
      </w:r>
      <w:proofErr w:type="spellStart"/>
      <w:r w:rsidRPr="00771CA7">
        <w:rPr>
          <w:rFonts w:ascii="Times New Roman" w:hAnsi="Times New Roman"/>
          <w:i/>
          <w:sz w:val="26"/>
          <w:szCs w:val="26"/>
          <w:lang w:bidi="ru-RU"/>
        </w:rPr>
        <w:t>г.Днестровск</w:t>
      </w:r>
      <w:proofErr w:type="spellEnd"/>
      <w:r w:rsidRPr="00771CA7">
        <w:rPr>
          <w:rFonts w:ascii="Times New Roman" w:hAnsi="Times New Roman"/>
          <w:i/>
          <w:sz w:val="26"/>
          <w:szCs w:val="26"/>
          <w:lang w:bidi="ru-RU"/>
        </w:rPr>
        <w:t xml:space="preserve"> в список граждан, имеющих право на внеочередное предоставление жилого помещения в соответствии с Жилищным кодексом </w:t>
      </w:r>
      <w:r w:rsidR="009E6DDA" w:rsidRPr="00771CA7">
        <w:rPr>
          <w:rFonts w:ascii="Times New Roman" w:hAnsi="Times New Roman"/>
          <w:i/>
          <w:sz w:val="26"/>
          <w:szCs w:val="26"/>
          <w:lang w:bidi="ru-RU"/>
        </w:rPr>
        <w:t>Приднестровской Молдавской Республики</w:t>
      </w:r>
      <w:r w:rsidRPr="00771CA7">
        <w:rPr>
          <w:rFonts w:ascii="Times New Roman" w:hAnsi="Times New Roman"/>
          <w:i/>
          <w:sz w:val="26"/>
          <w:szCs w:val="26"/>
          <w:lang w:bidi="ru-RU"/>
        </w:rPr>
        <w:t xml:space="preserve">. </w:t>
      </w:r>
    </w:p>
    <w:p w:rsidR="00494542" w:rsidRPr="00771CA7" w:rsidRDefault="00494542" w:rsidP="004D1E3A">
      <w:pPr>
        <w:spacing w:after="0" w:line="240" w:lineRule="auto"/>
        <w:ind w:left="567" w:firstLine="567"/>
        <w:rPr>
          <w:rFonts w:ascii="Times New Roman" w:hAnsi="Times New Roman"/>
          <w:sz w:val="26"/>
          <w:szCs w:val="26"/>
        </w:rPr>
      </w:pPr>
    </w:p>
    <w:p w:rsidR="00494542" w:rsidRPr="00771CA7" w:rsidRDefault="00494542" w:rsidP="004D1E3A">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Обращение гражданина А., жителя г</w:t>
      </w:r>
      <w:r w:rsidR="00E013AA">
        <w:rPr>
          <w:rFonts w:ascii="Times New Roman" w:hAnsi="Times New Roman"/>
          <w:i/>
          <w:sz w:val="26"/>
          <w:szCs w:val="26"/>
        </w:rPr>
        <w:t>орода</w:t>
      </w:r>
      <w:r w:rsidRPr="00771CA7">
        <w:rPr>
          <w:rFonts w:ascii="Times New Roman" w:hAnsi="Times New Roman"/>
          <w:i/>
          <w:sz w:val="26"/>
          <w:szCs w:val="26"/>
        </w:rPr>
        <w:t xml:space="preserve"> Тирасполь, который в своем обращении указывал на нарушение его жилищных прав со стороны соседей, которые регулярно шумели, курили и выбрасывали мусор в подъезде. </w:t>
      </w:r>
    </w:p>
    <w:p w:rsidR="00494542" w:rsidRPr="00771CA7" w:rsidRDefault="00494542" w:rsidP="004D1E3A">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Для защиты прав заявителя Уполномоченный обратился в адрес правоохранительных органов города Тирасполь с просьбой провести проверку и в случае необходимости принять меры воздействия в отношении соседей. </w:t>
      </w:r>
      <w:r w:rsidR="00462B40">
        <w:rPr>
          <w:rFonts w:ascii="Times New Roman" w:hAnsi="Times New Roman"/>
          <w:i/>
          <w:sz w:val="26"/>
          <w:szCs w:val="26"/>
        </w:rPr>
        <w:t xml:space="preserve">       </w:t>
      </w:r>
      <w:r w:rsidRPr="00771CA7">
        <w:rPr>
          <w:rFonts w:ascii="Times New Roman" w:hAnsi="Times New Roman"/>
          <w:i/>
          <w:sz w:val="26"/>
          <w:szCs w:val="26"/>
        </w:rPr>
        <w:t>По итогам разбирательства указанные заявителем обстоятельства нашли свое подтверждение, а лица, нарушающие его жилищные права, были привлечены к административной ответственности в порядке, предусмотренном Кодексом Приднестровской Молдавской Республики об административных правонарушениях.</w:t>
      </w:r>
    </w:p>
    <w:p w:rsidR="00494542" w:rsidRPr="00771CA7" w:rsidRDefault="00494542" w:rsidP="004D1E3A">
      <w:pPr>
        <w:spacing w:after="0" w:line="240" w:lineRule="auto"/>
        <w:ind w:left="567" w:firstLine="567"/>
        <w:jc w:val="both"/>
        <w:rPr>
          <w:rFonts w:ascii="Times New Roman" w:hAnsi="Times New Roman"/>
          <w:sz w:val="26"/>
          <w:szCs w:val="26"/>
        </w:rPr>
      </w:pPr>
    </w:p>
    <w:p w:rsidR="00494542" w:rsidRPr="00771CA7" w:rsidRDefault="00494542" w:rsidP="004D1E3A">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Обращение гражданки Т. по вопросу нарушения требований законодательства Приднестровской Молдавской Республики в сфере строительства гражданкой П., проживающей по соседству с заявительницей.</w:t>
      </w:r>
    </w:p>
    <w:p w:rsidR="00494542" w:rsidRPr="00771CA7" w:rsidRDefault="00494542" w:rsidP="004D1E3A">
      <w:pPr>
        <w:spacing w:after="0" w:line="240" w:lineRule="auto"/>
        <w:ind w:left="567" w:firstLine="567"/>
        <w:jc w:val="both"/>
        <w:rPr>
          <w:rFonts w:ascii="Times New Roman" w:hAnsi="Times New Roman"/>
          <w:i/>
          <w:sz w:val="26"/>
          <w:szCs w:val="26"/>
        </w:rPr>
      </w:pPr>
      <w:r w:rsidRPr="00771CA7">
        <w:rPr>
          <w:rFonts w:ascii="Times New Roman" w:eastAsia="Calibri" w:hAnsi="Times New Roman"/>
          <w:i/>
          <w:sz w:val="26"/>
          <w:szCs w:val="26"/>
        </w:rPr>
        <w:t xml:space="preserve">Из обращения следовало, что </w:t>
      </w:r>
      <w:r w:rsidRPr="00771CA7">
        <w:rPr>
          <w:rFonts w:ascii="Times New Roman" w:eastAsia="Calibri" w:hAnsi="Times New Roman"/>
          <w:i/>
          <w:sz w:val="26"/>
          <w:szCs w:val="26"/>
          <w:lang w:eastAsia="en-US"/>
        </w:rPr>
        <w:t xml:space="preserve">ранее, в июле 2025 года </w:t>
      </w:r>
      <w:r w:rsidRPr="00771CA7">
        <w:rPr>
          <w:rFonts w:ascii="Times New Roman" w:hAnsi="Times New Roman"/>
          <w:i/>
          <w:sz w:val="26"/>
          <w:szCs w:val="26"/>
        </w:rPr>
        <w:t xml:space="preserve">Службой государственного надзора МЮ ПМР по итогам внепланового мероприятия гражданке П.,  допустившей при проведении самовольного переустройства своего жилого помещения нарушения строительных норм и правил, что и повлекло нарушение прав заявителя, было выдано Представление о приведении в срок до 30 сентября 2025 года жилого помещения в соответствие с технической документацией, которое гражданка П. не выполнила. </w:t>
      </w:r>
    </w:p>
    <w:p w:rsidR="00494542" w:rsidRPr="00771CA7" w:rsidRDefault="00494542" w:rsidP="004D1E3A">
      <w:pPr>
        <w:spacing w:after="0" w:line="240" w:lineRule="auto"/>
        <w:ind w:left="567" w:firstLine="567"/>
        <w:jc w:val="both"/>
        <w:rPr>
          <w:rFonts w:ascii="Times New Roman" w:eastAsia="Calibri" w:hAnsi="Times New Roman"/>
          <w:i/>
          <w:sz w:val="26"/>
          <w:szCs w:val="26"/>
          <w:lang w:eastAsia="en-US"/>
        </w:rPr>
      </w:pPr>
      <w:r w:rsidRPr="00771CA7">
        <w:rPr>
          <w:rFonts w:ascii="Times New Roman" w:eastAsia="Calibri" w:hAnsi="Times New Roman"/>
          <w:i/>
          <w:sz w:val="26"/>
          <w:szCs w:val="26"/>
          <w:lang w:eastAsia="en-US"/>
        </w:rPr>
        <w:t xml:space="preserve">Согласно информации, предоставленной Уполномоченному, Службой государственного надзора Министерства юстиции Приднестровской </w:t>
      </w:r>
      <w:r w:rsidRPr="00771CA7">
        <w:rPr>
          <w:rFonts w:ascii="Times New Roman" w:eastAsia="Calibri" w:hAnsi="Times New Roman"/>
          <w:i/>
          <w:sz w:val="26"/>
          <w:szCs w:val="26"/>
          <w:lang w:eastAsia="en-US"/>
        </w:rPr>
        <w:lastRenderedPageBreak/>
        <w:t xml:space="preserve">Молдавской Республики в связи с неисполнением гражданкой П. требований, содержащихся  в вышеуказанном Представлении, ей было выдано повторное </w:t>
      </w:r>
      <w:r w:rsidRPr="00771CA7">
        <w:rPr>
          <w:rFonts w:ascii="Times New Roman" w:hAnsi="Times New Roman"/>
          <w:i/>
          <w:sz w:val="26"/>
          <w:szCs w:val="26"/>
        </w:rPr>
        <w:t xml:space="preserve">обязательное для исполнения Предписания с требованием  привести квартиру, принадлежащую ей на праве собственности,  в соответствие с технической документацией, а в случае  не </w:t>
      </w:r>
      <w:r w:rsidRPr="00771CA7">
        <w:rPr>
          <w:rFonts w:ascii="Times New Roman" w:eastAsia="Calibri" w:hAnsi="Times New Roman"/>
          <w:i/>
          <w:sz w:val="26"/>
          <w:szCs w:val="26"/>
          <w:lang w:eastAsia="en-US"/>
        </w:rPr>
        <w:t xml:space="preserve">выполнения повторного Предписания в срок до 30 марта 2026 года гражданка  П. будет привлечена к ответственности в порядке, предусмотренном действующим законодательством Приднестровская Молдавская Республика, исполнение Предписания находится на контроле Службы государственного надзора Министерства юстиции Приднестровской Молдавской Республики. </w:t>
      </w:r>
    </w:p>
    <w:p w:rsidR="00494542" w:rsidRPr="00771CA7" w:rsidRDefault="00494542" w:rsidP="004D1E3A">
      <w:pPr>
        <w:spacing w:after="0" w:line="240" w:lineRule="auto"/>
        <w:ind w:left="567" w:firstLine="567"/>
        <w:jc w:val="both"/>
        <w:rPr>
          <w:rFonts w:ascii="Times New Roman" w:hAnsi="Times New Roman"/>
          <w:i/>
          <w:sz w:val="26"/>
          <w:szCs w:val="26"/>
        </w:rPr>
      </w:pPr>
    </w:p>
    <w:p w:rsidR="00494542" w:rsidRPr="00771CA7" w:rsidRDefault="00494542" w:rsidP="004D1E3A">
      <w:pPr>
        <w:spacing w:after="0" w:line="240" w:lineRule="auto"/>
        <w:ind w:left="567" w:firstLine="567"/>
        <w:jc w:val="both"/>
        <w:rPr>
          <w:rFonts w:ascii="Times New Roman" w:eastAsia="Calibri" w:hAnsi="Times New Roman"/>
          <w:i/>
          <w:sz w:val="26"/>
          <w:szCs w:val="26"/>
          <w:lang w:eastAsia="en-US"/>
        </w:rPr>
      </w:pPr>
      <w:r w:rsidRPr="00771CA7">
        <w:rPr>
          <w:rFonts w:ascii="Times New Roman" w:hAnsi="Times New Roman"/>
          <w:i/>
          <w:sz w:val="26"/>
          <w:szCs w:val="26"/>
        </w:rPr>
        <w:t>Обращение</w:t>
      </w:r>
      <w:r w:rsidR="00E013AA">
        <w:rPr>
          <w:rFonts w:ascii="Times New Roman" w:hAnsi="Times New Roman"/>
          <w:i/>
          <w:sz w:val="26"/>
          <w:szCs w:val="26"/>
        </w:rPr>
        <w:t xml:space="preserve"> гражданки  Ж., проживающей в городе</w:t>
      </w:r>
      <w:r w:rsidRPr="00771CA7">
        <w:rPr>
          <w:rFonts w:ascii="Times New Roman" w:hAnsi="Times New Roman"/>
          <w:i/>
          <w:sz w:val="26"/>
          <w:szCs w:val="26"/>
        </w:rPr>
        <w:t xml:space="preserve"> Тирасполь, по вопросу</w:t>
      </w:r>
      <w:r w:rsidRPr="00771CA7">
        <w:rPr>
          <w:rFonts w:ascii="Times New Roman" w:eastAsia="Calibri" w:hAnsi="Times New Roman"/>
          <w:i/>
          <w:sz w:val="26"/>
          <w:szCs w:val="26"/>
          <w:lang w:eastAsia="en-US"/>
        </w:rPr>
        <w:t xml:space="preserve"> несоответствия  нормам обеспечения теплового режима жилого помещения, в котором проживает заявительница.</w:t>
      </w:r>
    </w:p>
    <w:p w:rsidR="00494542" w:rsidRPr="00771CA7" w:rsidRDefault="00494542" w:rsidP="004D1E3A">
      <w:pPr>
        <w:spacing w:after="0" w:line="240" w:lineRule="auto"/>
        <w:ind w:left="567" w:firstLine="567"/>
        <w:jc w:val="both"/>
        <w:rPr>
          <w:rFonts w:ascii="Times New Roman" w:eastAsia="Calibri" w:hAnsi="Times New Roman"/>
          <w:i/>
          <w:sz w:val="26"/>
          <w:szCs w:val="26"/>
          <w:lang w:eastAsia="en-US"/>
        </w:rPr>
      </w:pPr>
      <w:r w:rsidRPr="00771CA7">
        <w:rPr>
          <w:rFonts w:ascii="Times New Roman" w:eastAsia="Calibri" w:hAnsi="Times New Roman"/>
          <w:i/>
          <w:sz w:val="26"/>
          <w:szCs w:val="26"/>
          <w:lang w:eastAsia="en-US"/>
        </w:rPr>
        <w:t xml:space="preserve">После обращения Уполномоченного в </w:t>
      </w:r>
      <w:proofErr w:type="spellStart"/>
      <w:r w:rsidRPr="00771CA7">
        <w:rPr>
          <w:rFonts w:ascii="Times New Roman" w:eastAsia="Calibri" w:hAnsi="Times New Roman"/>
          <w:i/>
          <w:sz w:val="26"/>
          <w:szCs w:val="26"/>
          <w:lang w:eastAsia="en-US"/>
        </w:rPr>
        <w:t>энергоснабжающую</w:t>
      </w:r>
      <w:proofErr w:type="spellEnd"/>
      <w:r w:rsidRPr="00771CA7">
        <w:rPr>
          <w:rFonts w:ascii="Times New Roman" w:eastAsia="Calibri" w:hAnsi="Times New Roman"/>
          <w:i/>
          <w:sz w:val="26"/>
          <w:szCs w:val="26"/>
          <w:lang w:eastAsia="en-US"/>
        </w:rPr>
        <w:t xml:space="preserve"> организацию и проведения  ремонтных работ в квартире, где проживала заявительница, вопрос о нормализации  подачи теплоносителя был решен, а проблема, с которой обратилась гражданка Ж., разрешена.</w:t>
      </w:r>
    </w:p>
    <w:p w:rsidR="00494542" w:rsidRPr="00771CA7" w:rsidRDefault="00494542" w:rsidP="00494542">
      <w:pPr>
        <w:spacing w:after="0" w:line="240" w:lineRule="auto"/>
        <w:ind w:firstLine="567"/>
        <w:jc w:val="both"/>
        <w:rPr>
          <w:rFonts w:ascii="Times New Roman" w:eastAsia="Calibri" w:hAnsi="Times New Roman"/>
          <w:sz w:val="26"/>
          <w:szCs w:val="26"/>
          <w:lang w:eastAsia="en-US"/>
        </w:rPr>
      </w:pPr>
      <w:r w:rsidRPr="00771CA7">
        <w:rPr>
          <w:rFonts w:ascii="Times New Roman" w:eastAsia="Calibri" w:hAnsi="Times New Roman"/>
          <w:sz w:val="26"/>
          <w:szCs w:val="26"/>
          <w:lang w:eastAsia="en-US"/>
        </w:rPr>
        <w:t xml:space="preserve">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2025 году всеми ветвями власти продолжилась работа по усовершенствованию жилищного законодательства </w:t>
      </w:r>
      <w:r w:rsidR="009E6DDA"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w:t>
      </w:r>
    </w:p>
    <w:p w:rsidR="00494542" w:rsidRPr="00771CA7" w:rsidRDefault="00494542" w:rsidP="00494542">
      <w:pPr>
        <w:spacing w:after="0" w:line="240" w:lineRule="auto"/>
        <w:ind w:firstLine="567"/>
        <w:jc w:val="both"/>
        <w:rPr>
          <w:rFonts w:ascii="Times New Roman" w:eastAsiaTheme="minorHAnsi" w:hAnsi="Times New Roman"/>
          <w:sz w:val="26"/>
          <w:szCs w:val="26"/>
          <w:lang w:eastAsia="en-US"/>
        </w:rPr>
      </w:pPr>
      <w:r w:rsidRPr="00771CA7">
        <w:rPr>
          <w:rFonts w:ascii="Times New Roman" w:hAnsi="Times New Roman"/>
          <w:sz w:val="26"/>
          <w:szCs w:val="26"/>
        </w:rPr>
        <w:t xml:space="preserve">Так, законодателями были внесены изменения в Жилищный кодекс Приднестровской Молдавской Республики, которые коснулись усовершенствования </w:t>
      </w:r>
      <w:r w:rsidRPr="00771CA7">
        <w:rPr>
          <w:rFonts w:ascii="Times New Roman" w:eastAsia="Calibri" w:hAnsi="Times New Roman"/>
          <w:sz w:val="26"/>
          <w:szCs w:val="26"/>
        </w:rPr>
        <w:t xml:space="preserve">механизма осуществления перерасчета </w:t>
      </w:r>
      <w:r w:rsidRPr="00771CA7">
        <w:rPr>
          <w:rFonts w:ascii="Times New Roman" w:hAnsi="Times New Roman"/>
          <w:sz w:val="26"/>
          <w:szCs w:val="26"/>
          <w:shd w:val="clear" w:color="auto" w:fill="FFFFFF"/>
        </w:rPr>
        <w:t>платежей за отдельные виды коммунальных услуг в период временного отсутствия граждан с учетом установленных льгот по оплате коммунальных услуг, благодаря внесенным изменениям  действует норма,  согласно которой, п</w:t>
      </w:r>
      <w:r w:rsidRPr="00771CA7">
        <w:rPr>
          <w:rFonts w:ascii="Times New Roman" w:eastAsiaTheme="minorHAnsi" w:hAnsi="Times New Roman"/>
          <w:sz w:val="26"/>
          <w:szCs w:val="26"/>
          <w:lang w:eastAsia="en-US"/>
        </w:rPr>
        <w:t>ри временном отсутствии граждан (потребителей) внесение платы за отдельные виды коммунальных услуг осуществляется с учетом перерасчета платежей за период временного отсутствия граждан (потребителей) в порядке, утверждаемом Правительством Приднестровской Молдавской Республики. Перерасчет платежей за отдельные виды коммунальных услуг производится пропорционально количеству дней периода временного отсутствия граждан (потребителей), которое определяется исходя из количества полных календарных дней его отсутствия, но не менее 5 (пяти) календарных дней подряд, не включая день выбытия из жилого помещения, индивидуального жилого дома и день прибытия в жилое помещение, индивидуальный жилой дом».</w:t>
      </w:r>
    </w:p>
    <w:p w:rsidR="00494542" w:rsidRPr="00771CA7" w:rsidRDefault="00494542" w:rsidP="00494542">
      <w:pPr>
        <w:spacing w:after="0" w:line="240" w:lineRule="auto"/>
        <w:ind w:left="567" w:firstLine="567"/>
        <w:jc w:val="both"/>
        <w:rPr>
          <w:rFonts w:ascii="Times New Roman" w:hAnsi="Times New Roman"/>
          <w:i/>
          <w:sz w:val="26"/>
          <w:szCs w:val="26"/>
        </w:rPr>
      </w:pPr>
      <w:r w:rsidRPr="00771CA7">
        <w:rPr>
          <w:rFonts w:ascii="Times New Roman" w:eastAsiaTheme="minorHAnsi" w:hAnsi="Times New Roman"/>
          <w:i/>
          <w:sz w:val="26"/>
          <w:szCs w:val="26"/>
          <w:u w:val="single"/>
          <w:lang w:eastAsia="en-US"/>
        </w:rPr>
        <w:t>Справка к сведению:</w:t>
      </w:r>
      <w:r w:rsidRPr="00771CA7">
        <w:rPr>
          <w:rFonts w:ascii="Times New Roman" w:eastAsiaTheme="minorHAnsi" w:hAnsi="Times New Roman"/>
          <w:i/>
          <w:sz w:val="26"/>
          <w:szCs w:val="26"/>
          <w:lang w:eastAsia="en-US"/>
        </w:rPr>
        <w:t xml:space="preserve"> Закон Приднестровской Молдавской Республики от               28 ноября 2025 года № 237-ЗИ-</w:t>
      </w:r>
      <w:r w:rsidRPr="00771CA7">
        <w:rPr>
          <w:rFonts w:ascii="Times New Roman" w:eastAsiaTheme="minorHAnsi" w:hAnsi="Times New Roman"/>
          <w:i/>
          <w:sz w:val="26"/>
          <w:szCs w:val="26"/>
          <w:lang w:val="en-US" w:eastAsia="en-US"/>
        </w:rPr>
        <w:t>VII</w:t>
      </w:r>
      <w:r w:rsidRPr="00771CA7">
        <w:rPr>
          <w:rFonts w:ascii="Times New Roman" w:eastAsiaTheme="minorHAnsi" w:hAnsi="Times New Roman"/>
          <w:i/>
          <w:sz w:val="26"/>
          <w:szCs w:val="26"/>
          <w:lang w:eastAsia="en-US"/>
        </w:rPr>
        <w:t xml:space="preserve"> «О внесении изменений в Жилищный кодекс Приднестровской Молдавской Республики», </w:t>
      </w:r>
      <w:r w:rsidRPr="00771CA7">
        <w:rPr>
          <w:rFonts w:ascii="Times New Roman" w:eastAsia="Calibri" w:hAnsi="Times New Roman"/>
          <w:i/>
          <w:sz w:val="26"/>
          <w:szCs w:val="26"/>
        </w:rPr>
        <w:t>вступил в силу со дня, следующего за днем официального опубликования, и распространяет свое действие на правоотношения, возникшие с 1 января 2025 года</w:t>
      </w:r>
      <w:r w:rsidRPr="00771CA7">
        <w:rPr>
          <w:rFonts w:ascii="Times New Roman" w:hAnsi="Times New Roman"/>
          <w:i/>
          <w:sz w:val="26"/>
          <w:szCs w:val="26"/>
        </w:rPr>
        <w:t>.</w:t>
      </w:r>
    </w:p>
    <w:p w:rsidR="00494542" w:rsidRPr="00771CA7" w:rsidRDefault="00494542" w:rsidP="00494542">
      <w:pPr>
        <w:spacing w:after="0" w:line="240" w:lineRule="auto"/>
        <w:ind w:left="567" w:firstLine="567"/>
        <w:jc w:val="both"/>
        <w:rPr>
          <w:rFonts w:ascii="Times New Roman" w:eastAsiaTheme="minorHAnsi" w:hAnsi="Times New Roman"/>
          <w:i/>
          <w:sz w:val="26"/>
          <w:szCs w:val="26"/>
          <w:lang w:eastAsia="en-US"/>
        </w:rPr>
      </w:pPr>
    </w:p>
    <w:p w:rsidR="00494542" w:rsidRPr="00771CA7" w:rsidRDefault="00494542" w:rsidP="00494542">
      <w:pPr>
        <w:spacing w:after="0" w:line="240" w:lineRule="auto"/>
        <w:ind w:firstLine="567"/>
        <w:jc w:val="both"/>
        <w:rPr>
          <w:rFonts w:ascii="Times New Roman" w:eastAsia="Calibri" w:hAnsi="Times New Roman"/>
          <w:sz w:val="26"/>
          <w:szCs w:val="26"/>
        </w:rPr>
      </w:pPr>
      <w:r w:rsidRPr="00771CA7">
        <w:rPr>
          <w:rFonts w:ascii="Times New Roman" w:eastAsiaTheme="minorHAnsi" w:hAnsi="Times New Roman"/>
          <w:sz w:val="26"/>
          <w:szCs w:val="26"/>
          <w:lang w:eastAsia="en-US"/>
        </w:rPr>
        <w:t>Также были внесены изменения в Закон Приднестровской Молдавской Республики «</w:t>
      </w:r>
      <w:r w:rsidRPr="00771CA7">
        <w:rPr>
          <w:rFonts w:ascii="Times New Roman" w:hAnsi="Times New Roman"/>
          <w:sz w:val="26"/>
          <w:szCs w:val="26"/>
        </w:rPr>
        <w:t>О дополнительных гарантиях по социальной защите детей-сирот и детей, оставшихся без попечения родителей» затронули порядок обращения</w:t>
      </w:r>
      <w:r w:rsidRPr="00771CA7">
        <w:rPr>
          <w:rFonts w:ascii="Times New Roman" w:eastAsia="Calibri" w:hAnsi="Times New Roman"/>
          <w:sz w:val="26"/>
          <w:szCs w:val="26"/>
        </w:rPr>
        <w:t xml:space="preserve"> </w:t>
      </w:r>
      <w:r w:rsidRPr="00771CA7">
        <w:rPr>
          <w:rFonts w:ascii="Times New Roman" w:hAnsi="Times New Roman"/>
          <w:sz w:val="26"/>
          <w:szCs w:val="26"/>
        </w:rPr>
        <w:t>детей-сирот и детей, оставшихся без попечения родителей</w:t>
      </w:r>
      <w:r w:rsidRPr="00771CA7">
        <w:rPr>
          <w:rFonts w:ascii="Times New Roman" w:eastAsia="Calibri" w:hAnsi="Times New Roman"/>
          <w:sz w:val="26"/>
          <w:szCs w:val="26"/>
        </w:rPr>
        <w:t xml:space="preserve"> за внеочередным предоставлением жилого помещения, согласно которым обеспечение данной </w:t>
      </w:r>
      <w:r w:rsidRPr="00771CA7">
        <w:rPr>
          <w:rFonts w:ascii="Times New Roman" w:eastAsia="Calibri" w:hAnsi="Times New Roman"/>
          <w:sz w:val="26"/>
          <w:szCs w:val="26"/>
        </w:rPr>
        <w:lastRenderedPageBreak/>
        <w:t xml:space="preserve">категории граждан </w:t>
      </w:r>
      <w:r w:rsidRPr="00771CA7">
        <w:rPr>
          <w:rFonts w:ascii="Times New Roman" w:eastAsia="Calibri" w:hAnsi="Times New Roman"/>
          <w:sz w:val="26"/>
          <w:szCs w:val="26"/>
          <w:lang w:eastAsia="en-US"/>
        </w:rPr>
        <w:t>жилой площадью  производится в том числе и</w:t>
      </w:r>
      <w:r w:rsidRPr="00771CA7">
        <w:rPr>
          <w:rFonts w:ascii="Times New Roman" w:eastAsia="Calibri" w:hAnsi="Times New Roman"/>
          <w:sz w:val="26"/>
          <w:szCs w:val="26"/>
        </w:rPr>
        <w:t xml:space="preserve"> по месту последнего проживания на территории города, района в Приднестровской Молдавской Республике на момент возникновения права на обращение за внеочередным предоставлением жилого помещения.</w:t>
      </w:r>
    </w:p>
    <w:p w:rsidR="00494542" w:rsidRPr="00771CA7" w:rsidRDefault="00494542" w:rsidP="00494542">
      <w:pPr>
        <w:spacing w:after="0" w:line="240" w:lineRule="auto"/>
        <w:ind w:left="567" w:firstLine="567"/>
        <w:jc w:val="both"/>
        <w:rPr>
          <w:rFonts w:ascii="Times New Roman" w:eastAsia="Calibri" w:hAnsi="Times New Roman"/>
          <w:i/>
          <w:sz w:val="26"/>
          <w:szCs w:val="26"/>
        </w:rPr>
      </w:pPr>
      <w:r w:rsidRPr="00771CA7">
        <w:rPr>
          <w:rFonts w:ascii="Times New Roman" w:eastAsia="Calibri" w:hAnsi="Times New Roman"/>
          <w:i/>
          <w:sz w:val="26"/>
          <w:szCs w:val="26"/>
          <w:u w:val="single"/>
        </w:rPr>
        <w:t>Справка к сведению:</w:t>
      </w:r>
      <w:r w:rsidRPr="00771CA7">
        <w:rPr>
          <w:rFonts w:ascii="Times New Roman" w:eastAsia="Calibri" w:hAnsi="Times New Roman"/>
          <w:i/>
          <w:sz w:val="26"/>
          <w:szCs w:val="26"/>
        </w:rPr>
        <w:t xml:space="preserve"> </w:t>
      </w:r>
      <w:r w:rsidRPr="00771CA7">
        <w:rPr>
          <w:rFonts w:ascii="Times New Roman" w:eastAsiaTheme="minorHAnsi" w:hAnsi="Times New Roman"/>
          <w:i/>
          <w:sz w:val="26"/>
          <w:szCs w:val="26"/>
          <w:lang w:eastAsia="en-US"/>
        </w:rPr>
        <w:t>Закон Приднестровской Молдавской Республики от               18 ноября 2025 года № 220-ЗИ-</w:t>
      </w:r>
      <w:r w:rsidRPr="00771CA7">
        <w:rPr>
          <w:rFonts w:ascii="Times New Roman" w:eastAsiaTheme="minorHAnsi" w:hAnsi="Times New Roman"/>
          <w:i/>
          <w:sz w:val="26"/>
          <w:szCs w:val="26"/>
          <w:lang w:val="en-US" w:eastAsia="en-US"/>
        </w:rPr>
        <w:t>VII</w:t>
      </w:r>
      <w:r w:rsidRPr="00771CA7">
        <w:rPr>
          <w:rFonts w:ascii="Times New Roman" w:eastAsiaTheme="minorHAnsi" w:hAnsi="Times New Roman"/>
          <w:i/>
          <w:sz w:val="26"/>
          <w:szCs w:val="26"/>
          <w:lang w:eastAsia="en-US"/>
        </w:rPr>
        <w:t xml:space="preserve"> «О внесении изменений в Закон Приднестровской Молдавской Республики «</w:t>
      </w:r>
      <w:r w:rsidRPr="00771CA7">
        <w:rPr>
          <w:rFonts w:ascii="Times New Roman" w:hAnsi="Times New Roman"/>
          <w:i/>
          <w:sz w:val="26"/>
          <w:szCs w:val="26"/>
        </w:rPr>
        <w:t>О дополнительных гарантиях по социальной защите детей-сирот и детей, оставшихся без попечения родителей»</w:t>
      </w:r>
      <w:r w:rsidRPr="00771CA7">
        <w:rPr>
          <w:rFonts w:ascii="Times New Roman" w:eastAsia="Calibri" w:hAnsi="Times New Roman"/>
          <w:i/>
          <w:sz w:val="26"/>
          <w:szCs w:val="26"/>
        </w:rPr>
        <w:t xml:space="preserve">, </w:t>
      </w:r>
      <w:r w:rsidRPr="00771CA7">
        <w:rPr>
          <w:rFonts w:ascii="Times New Roman" w:hAnsi="Times New Roman"/>
          <w:i/>
          <w:sz w:val="26"/>
          <w:szCs w:val="26"/>
        </w:rPr>
        <w:t>вступил в силу со дня своего официального опубликования.</w:t>
      </w:r>
      <w:r w:rsidRPr="00771CA7">
        <w:rPr>
          <w:rFonts w:ascii="Times New Roman" w:eastAsia="Calibri" w:hAnsi="Times New Roman"/>
          <w:i/>
          <w:sz w:val="26"/>
          <w:szCs w:val="26"/>
        </w:rPr>
        <w:t xml:space="preserve"> </w:t>
      </w:r>
    </w:p>
    <w:p w:rsidR="00494542" w:rsidRPr="00771CA7" w:rsidRDefault="00494542" w:rsidP="00494542">
      <w:pPr>
        <w:spacing w:after="0" w:line="240" w:lineRule="auto"/>
        <w:ind w:left="567" w:firstLine="567"/>
        <w:jc w:val="both"/>
        <w:rPr>
          <w:rFonts w:ascii="Times New Roman" w:eastAsiaTheme="minorHAnsi" w:hAnsi="Times New Roman"/>
          <w:i/>
          <w:sz w:val="26"/>
          <w:szCs w:val="26"/>
          <w:lang w:eastAsia="en-US"/>
        </w:rPr>
      </w:pP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2025 году парламентариями были внесены дополнения в действующее законодательство Приднестровской Молдавской Республики в части расширения категорий получателей государственных субсидий на жилье. </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Право подать заявку на получение государственных субсидии для покупки жилья появилось и у педагогов, работающих в государственных (муниципальных) дошкольных и общеобразовательных организациях образования, организациях высшего и среднего профессионального образования, организациях дополнительного образования, в центрах реабилитации. Так, к примеру, такое право будет и у педагогов государственных вузов, в частности, Приднестровского госуниверситета.</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Таким образом с принятием названных изменений в действующее законодательство педагоги всех уровней образования будут иметь право на получение субсидии, и, по мнению Уполномоченного, это отражает справедливый подход ко всем специалистам вне зависимости от уровня организации профессионального образования, где они работают.</w:t>
      </w:r>
    </w:p>
    <w:p w:rsidR="00494542" w:rsidRPr="00771CA7" w:rsidRDefault="00494542" w:rsidP="00494542">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Напомним, Закон Приднестровской Молдавской Республики </w:t>
      </w:r>
      <w:r w:rsidR="00594135">
        <w:rPr>
          <w:rFonts w:ascii="Times New Roman" w:hAnsi="Times New Roman"/>
          <w:sz w:val="26"/>
          <w:szCs w:val="26"/>
        </w:rPr>
        <w:t xml:space="preserve">                                   </w:t>
      </w:r>
      <w:r w:rsidRPr="00771CA7">
        <w:rPr>
          <w:rFonts w:ascii="Times New Roman" w:hAnsi="Times New Roman"/>
          <w:sz w:val="26"/>
          <w:szCs w:val="26"/>
        </w:rPr>
        <w:t xml:space="preserve">«О государственной поддержке молодых семей по приобретению жилья» прописывает категории бюджетников, которые могут обратиться за получением государственных субсидии на жилье. С начала 2025 года право подать заявку получили и специалисты до 40 лет. До 2025 года возраст заявителя не должен был превышать 36 лет. Так, Увеличение возраста и расширение категорий получателей даст возможность большему числу работников бюджетной сферы воспользоваться поддержкой государства и приобрести жилье в населенном пункте, где они проживают и (или) работают, и не тратить часть своего дохода на оплату найма жилого помещения. </w:t>
      </w:r>
    </w:p>
    <w:p w:rsidR="00494542" w:rsidRPr="00771CA7" w:rsidRDefault="00494542" w:rsidP="00494542">
      <w:pPr>
        <w:spacing w:after="0" w:line="240" w:lineRule="auto"/>
        <w:ind w:firstLine="567"/>
        <w:jc w:val="both"/>
        <w:rPr>
          <w:rFonts w:ascii="Times New Roman" w:hAnsi="Times New Roman"/>
          <w:b/>
          <w:bCs/>
          <w:sz w:val="26"/>
          <w:szCs w:val="26"/>
        </w:rPr>
      </w:pPr>
      <w:r w:rsidRPr="00771CA7">
        <w:rPr>
          <w:rFonts w:ascii="Times New Roman" w:hAnsi="Times New Roman"/>
          <w:sz w:val="26"/>
          <w:szCs w:val="26"/>
        </w:rPr>
        <w:t>Также дополнения коснулись и возможности перемены лиц в обязательстве посредством перевода долга на супруга или супругу, в случае если один из них по объективным причинам не может выполнить взятые на себя договорные обязательства.</w:t>
      </w:r>
    </w:p>
    <w:p w:rsidR="00494542" w:rsidRDefault="00494542" w:rsidP="00494542">
      <w:pPr>
        <w:spacing w:after="0" w:line="240" w:lineRule="auto"/>
        <w:ind w:left="567" w:firstLine="567"/>
        <w:jc w:val="both"/>
        <w:rPr>
          <w:rFonts w:ascii="Times New Roman" w:hAnsi="Times New Roman"/>
          <w:i/>
          <w:sz w:val="26"/>
          <w:szCs w:val="26"/>
        </w:rPr>
      </w:pPr>
      <w:r w:rsidRPr="00771CA7">
        <w:rPr>
          <w:rFonts w:ascii="Times New Roman" w:hAnsi="Times New Roman"/>
          <w:bCs/>
          <w:i/>
          <w:sz w:val="26"/>
          <w:szCs w:val="26"/>
          <w:u w:val="single"/>
        </w:rPr>
        <w:t>Справка к сведению:</w:t>
      </w:r>
      <w:r w:rsidRPr="00771CA7">
        <w:rPr>
          <w:rFonts w:ascii="Times New Roman" w:hAnsi="Times New Roman"/>
          <w:bCs/>
          <w:i/>
          <w:sz w:val="26"/>
          <w:szCs w:val="26"/>
        </w:rPr>
        <w:t xml:space="preserve"> Закон Приднестровской Молдавской Республики от</w:t>
      </w:r>
      <w:r w:rsidRPr="00771CA7">
        <w:rPr>
          <w:rFonts w:ascii="Times New Roman" w:hAnsi="Times New Roman"/>
          <w:b/>
          <w:bCs/>
          <w:i/>
          <w:sz w:val="26"/>
          <w:szCs w:val="26"/>
        </w:rPr>
        <w:t xml:space="preserve"> </w:t>
      </w:r>
      <w:r w:rsidRPr="00771CA7">
        <w:rPr>
          <w:rFonts w:ascii="Times New Roman" w:hAnsi="Times New Roman"/>
          <w:i/>
          <w:sz w:val="26"/>
          <w:szCs w:val="26"/>
        </w:rPr>
        <w:t xml:space="preserve">30 мая 2025 года № 83-ЗИД-VII «О внесении изменений и дополнений в Закон Приднестровской Молдавской Республики «О государственной поддержке молодых семей по приобретению жилья», вступил в силу с 1 января 2026 года. </w:t>
      </w:r>
    </w:p>
    <w:p w:rsidR="00CE04B4" w:rsidRDefault="00CE04B4" w:rsidP="00494542">
      <w:pPr>
        <w:spacing w:after="0" w:line="240" w:lineRule="auto"/>
        <w:ind w:left="567" w:firstLine="567"/>
        <w:jc w:val="both"/>
        <w:rPr>
          <w:rFonts w:ascii="Times New Roman" w:hAnsi="Times New Roman"/>
          <w:i/>
          <w:sz w:val="26"/>
          <w:szCs w:val="26"/>
        </w:rPr>
      </w:pPr>
    </w:p>
    <w:p w:rsidR="00CE04B4" w:rsidRDefault="00CE04B4" w:rsidP="00494542">
      <w:pPr>
        <w:spacing w:after="0" w:line="240" w:lineRule="auto"/>
        <w:ind w:left="567" w:firstLine="567"/>
        <w:jc w:val="both"/>
        <w:rPr>
          <w:rFonts w:ascii="Times New Roman" w:hAnsi="Times New Roman"/>
          <w:i/>
          <w:sz w:val="26"/>
          <w:szCs w:val="26"/>
        </w:rPr>
      </w:pPr>
    </w:p>
    <w:p w:rsidR="00CE04B4" w:rsidRDefault="00CE04B4" w:rsidP="00494542">
      <w:pPr>
        <w:spacing w:after="0" w:line="240" w:lineRule="auto"/>
        <w:ind w:left="567" w:firstLine="567"/>
        <w:jc w:val="both"/>
        <w:rPr>
          <w:rFonts w:ascii="Times New Roman" w:hAnsi="Times New Roman"/>
          <w:i/>
          <w:sz w:val="26"/>
          <w:szCs w:val="26"/>
        </w:rPr>
      </w:pPr>
    </w:p>
    <w:p w:rsidR="00CE04B4" w:rsidRDefault="00CE04B4" w:rsidP="00494542">
      <w:pPr>
        <w:spacing w:after="0" w:line="240" w:lineRule="auto"/>
        <w:ind w:left="567" w:firstLine="567"/>
        <w:jc w:val="both"/>
        <w:rPr>
          <w:rFonts w:ascii="Times New Roman" w:hAnsi="Times New Roman"/>
          <w:i/>
          <w:sz w:val="26"/>
          <w:szCs w:val="26"/>
        </w:rPr>
      </w:pPr>
    </w:p>
    <w:p w:rsidR="00CE04B4" w:rsidRPr="00771CA7" w:rsidRDefault="00CE04B4" w:rsidP="00494542">
      <w:pPr>
        <w:spacing w:after="0" w:line="240" w:lineRule="auto"/>
        <w:ind w:left="567" w:firstLine="567"/>
        <w:jc w:val="both"/>
        <w:rPr>
          <w:rFonts w:ascii="Times New Roman" w:hAnsi="Times New Roman"/>
          <w:i/>
          <w:sz w:val="26"/>
          <w:szCs w:val="26"/>
        </w:rPr>
      </w:pPr>
    </w:p>
    <w:p w:rsidR="00061DFF" w:rsidRPr="00771CA7" w:rsidRDefault="00516E11" w:rsidP="00F32087">
      <w:pPr>
        <w:spacing w:after="0" w:line="240" w:lineRule="auto"/>
        <w:jc w:val="center"/>
        <w:rPr>
          <w:rFonts w:ascii="Times New Roman" w:hAnsi="Times New Roman"/>
          <w:b/>
          <w:sz w:val="26"/>
          <w:szCs w:val="26"/>
          <w:lang w:eastAsia="en-US"/>
        </w:rPr>
      </w:pPr>
      <w:r w:rsidRPr="00743564">
        <w:rPr>
          <w:rFonts w:ascii="Times New Roman" w:hAnsi="Times New Roman"/>
          <w:b/>
          <w:sz w:val="26"/>
          <w:szCs w:val="26"/>
          <w:lang w:eastAsia="en-US"/>
        </w:rPr>
        <w:lastRenderedPageBreak/>
        <w:t>1.6.</w:t>
      </w:r>
      <w:r w:rsidR="003619DB" w:rsidRPr="00743564">
        <w:rPr>
          <w:rFonts w:ascii="Times New Roman" w:hAnsi="Times New Roman"/>
          <w:b/>
          <w:sz w:val="26"/>
          <w:szCs w:val="26"/>
          <w:lang w:eastAsia="en-US"/>
        </w:rPr>
        <w:t xml:space="preserve"> </w:t>
      </w:r>
      <w:r w:rsidR="00672B5F" w:rsidRPr="00743564">
        <w:rPr>
          <w:rFonts w:ascii="Times New Roman" w:hAnsi="Times New Roman"/>
          <w:b/>
          <w:sz w:val="26"/>
          <w:szCs w:val="26"/>
          <w:lang w:eastAsia="en-US"/>
        </w:rPr>
        <w:t>З</w:t>
      </w:r>
      <w:r w:rsidR="00061DFF" w:rsidRPr="00743564">
        <w:rPr>
          <w:rFonts w:ascii="Times New Roman" w:hAnsi="Times New Roman"/>
          <w:b/>
          <w:sz w:val="26"/>
          <w:szCs w:val="26"/>
          <w:lang w:eastAsia="en-US"/>
        </w:rPr>
        <w:t>емельны</w:t>
      </w:r>
      <w:r w:rsidR="00672B5F" w:rsidRPr="00743564">
        <w:rPr>
          <w:rFonts w:ascii="Times New Roman" w:hAnsi="Times New Roman"/>
          <w:b/>
          <w:sz w:val="26"/>
          <w:szCs w:val="26"/>
          <w:lang w:eastAsia="en-US"/>
        </w:rPr>
        <w:t>е</w:t>
      </w:r>
      <w:r w:rsidR="00061DFF" w:rsidRPr="00743564">
        <w:rPr>
          <w:rFonts w:ascii="Times New Roman" w:hAnsi="Times New Roman"/>
          <w:b/>
          <w:sz w:val="26"/>
          <w:szCs w:val="26"/>
          <w:lang w:eastAsia="en-US"/>
        </w:rPr>
        <w:t xml:space="preserve"> прав</w:t>
      </w:r>
      <w:r w:rsidR="00672B5F" w:rsidRPr="00743564">
        <w:rPr>
          <w:rFonts w:ascii="Times New Roman" w:hAnsi="Times New Roman"/>
          <w:b/>
          <w:sz w:val="26"/>
          <w:szCs w:val="26"/>
          <w:lang w:eastAsia="en-US"/>
        </w:rPr>
        <w:t>а и право на благоприятную окружающую среду</w:t>
      </w:r>
    </w:p>
    <w:p w:rsidR="00835B6A" w:rsidRPr="00771CA7" w:rsidRDefault="00835B6A" w:rsidP="00F32087">
      <w:pPr>
        <w:spacing w:after="0" w:line="240" w:lineRule="auto"/>
        <w:jc w:val="center"/>
        <w:rPr>
          <w:rFonts w:ascii="Times New Roman" w:hAnsi="Times New Roman"/>
          <w:b/>
          <w:sz w:val="26"/>
          <w:szCs w:val="26"/>
          <w:lang w:eastAsia="en-US"/>
        </w:rPr>
      </w:pPr>
    </w:p>
    <w:p w:rsidR="00834B57" w:rsidRPr="00771CA7" w:rsidRDefault="00834B57" w:rsidP="00F32087">
      <w:pPr>
        <w:spacing w:after="0" w:line="240" w:lineRule="auto"/>
        <w:jc w:val="center"/>
        <w:rPr>
          <w:rFonts w:ascii="Times New Roman" w:hAnsi="Times New Roman"/>
          <w:b/>
          <w:sz w:val="26"/>
          <w:szCs w:val="26"/>
          <w:lang w:eastAsia="en-US"/>
        </w:rPr>
      </w:pP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Style w:val="a5"/>
          <w:rFonts w:ascii="Times New Roman" w:hAnsi="Times New Roman"/>
          <w:b w:val="0"/>
          <w:spacing w:val="4"/>
          <w:sz w:val="26"/>
          <w:szCs w:val="26"/>
        </w:rPr>
        <w:t>Проблемы, связанные с земельными правоотношениями, затрагивают множество сфер жизни граждан</w:t>
      </w:r>
      <w:r w:rsidRPr="00B75796">
        <w:rPr>
          <w:rFonts w:ascii="Times New Roman" w:hAnsi="Times New Roman"/>
          <w:spacing w:val="4"/>
          <w:sz w:val="26"/>
          <w:szCs w:val="26"/>
        </w:rPr>
        <w:t xml:space="preserve"> и влияют на реализацию ряда прав человека. </w:t>
      </w:r>
      <w:r>
        <w:rPr>
          <w:rFonts w:ascii="Times New Roman" w:hAnsi="Times New Roman"/>
          <w:spacing w:val="4"/>
          <w:sz w:val="26"/>
          <w:szCs w:val="26"/>
        </w:rPr>
        <w:t xml:space="preserve">      </w:t>
      </w:r>
      <w:r w:rsidRPr="00B75796">
        <w:rPr>
          <w:rFonts w:ascii="Times New Roman" w:hAnsi="Times New Roman"/>
          <w:spacing w:val="4"/>
          <w:sz w:val="26"/>
          <w:szCs w:val="26"/>
        </w:rPr>
        <w:t xml:space="preserve">Для большинства людей земля является источником средств к существованию и занимает центральное место в экономических правах. Земля часто связана с национальной идентичностью, а также с социальными и культурными правами. </w:t>
      </w:r>
      <w:r w:rsidRPr="00B75796">
        <w:rPr>
          <w:rFonts w:ascii="Times New Roman" w:hAnsi="Times New Roman"/>
          <w:bCs/>
          <w:sz w:val="26"/>
          <w:szCs w:val="26"/>
        </w:rPr>
        <w:t>Правозащитные аспекты земельного вопроса</w:t>
      </w:r>
      <w:r w:rsidRPr="00B75796">
        <w:rPr>
          <w:rFonts w:ascii="Times New Roman" w:hAnsi="Times New Roman"/>
          <w:sz w:val="26"/>
          <w:szCs w:val="26"/>
        </w:rPr>
        <w:t> влияют на целый ряд моментов: сокращение масштабов бедности, гуманитарную помощь, продовольственную безопасность, предотвращение стихийных бедствий и восстановление после них, планирование развития городских и сельских районов.</w:t>
      </w:r>
    </w:p>
    <w:p w:rsidR="00743564" w:rsidRPr="00B75796" w:rsidRDefault="00743564" w:rsidP="00743564">
      <w:pPr>
        <w:spacing w:after="0" w:line="240" w:lineRule="auto"/>
        <w:ind w:right="-1" w:firstLine="567"/>
        <w:jc w:val="both"/>
        <w:rPr>
          <w:rFonts w:ascii="Times New Roman" w:hAnsi="Times New Roman"/>
          <w:color w:val="000000"/>
          <w:sz w:val="26"/>
          <w:szCs w:val="26"/>
          <w:shd w:val="clear" w:color="auto" w:fill="FFFFFF"/>
        </w:rPr>
      </w:pPr>
      <w:r w:rsidRPr="00B75796">
        <w:rPr>
          <w:rFonts w:ascii="Times New Roman" w:hAnsi="Times New Roman"/>
          <w:color w:val="000000"/>
          <w:sz w:val="26"/>
          <w:szCs w:val="26"/>
          <w:shd w:val="clear" w:color="auto" w:fill="FFFFFF"/>
        </w:rPr>
        <w:t xml:space="preserve">В 2014 году Верховный комиссар ООН по правам человека Нави </w:t>
      </w:r>
      <w:proofErr w:type="spellStart"/>
      <w:r w:rsidRPr="00B75796">
        <w:rPr>
          <w:rFonts w:ascii="Times New Roman" w:hAnsi="Times New Roman"/>
          <w:color w:val="000000"/>
          <w:sz w:val="26"/>
          <w:szCs w:val="26"/>
          <w:shd w:val="clear" w:color="auto" w:fill="FFFFFF"/>
        </w:rPr>
        <w:t>Пиллэй</w:t>
      </w:r>
      <w:proofErr w:type="spellEnd"/>
      <w:r w:rsidRPr="00B75796">
        <w:rPr>
          <w:rFonts w:ascii="Times New Roman" w:hAnsi="Times New Roman"/>
          <w:color w:val="000000"/>
          <w:sz w:val="26"/>
          <w:szCs w:val="26"/>
          <w:shd w:val="clear" w:color="auto" w:fill="FFFFFF"/>
        </w:rPr>
        <w:t xml:space="preserve"> представила Доклад для Экономического и Социального Совета ООН о земельных правах в разрезе прав человека и, в частности, о вопросах землепользования, обязательствах государств и других субъектов. </w:t>
      </w:r>
    </w:p>
    <w:p w:rsidR="00743564" w:rsidRPr="00B75796" w:rsidRDefault="00743564" w:rsidP="00743564">
      <w:pPr>
        <w:spacing w:after="0" w:line="240" w:lineRule="auto"/>
        <w:ind w:right="-1" w:firstLine="567"/>
        <w:jc w:val="both"/>
        <w:rPr>
          <w:rFonts w:ascii="Times New Roman" w:hAnsi="Times New Roman"/>
          <w:color w:val="000000"/>
          <w:sz w:val="26"/>
          <w:szCs w:val="26"/>
          <w:shd w:val="clear" w:color="auto" w:fill="FFFFFF"/>
        </w:rPr>
      </w:pPr>
      <w:r w:rsidRPr="00B75796">
        <w:rPr>
          <w:rFonts w:ascii="Times New Roman" w:hAnsi="Times New Roman"/>
          <w:color w:val="000000"/>
          <w:sz w:val="26"/>
          <w:szCs w:val="26"/>
          <w:shd w:val="clear" w:color="auto" w:fill="FFFFFF"/>
        </w:rPr>
        <w:t>Статья 5 Конституции Приднестровской Молдавской Республики провозглашает, что земля, недра, воды, леса, воздушное пространство, а также иные природные ресурсы являются объектами исключительной собственности государства. Земельные участки могут находиться в пожизненном пользовании граждан с правом наследования, при этом их предельные размеры и порядок использования определяются законом.</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Земельное законодательство Приднестровья основано на Конституции и направлено на охрану прав землепользования организаций и граждан, создание условий для рационального использования и охраны земель, воспроизводство и повышение плодородия почв, сохранение и улучшение природной среды, эффективное развитие всех видов хозяйствования и укрепление законности в области земельных отношений.</w:t>
      </w:r>
    </w:p>
    <w:p w:rsidR="00743564" w:rsidRPr="00B75796" w:rsidRDefault="00743564" w:rsidP="00743564">
      <w:pPr>
        <w:spacing w:after="0" w:line="240" w:lineRule="auto"/>
        <w:ind w:right="-1" w:firstLine="567"/>
        <w:jc w:val="both"/>
        <w:rPr>
          <w:rFonts w:ascii="Times New Roman" w:hAnsi="Times New Roman"/>
          <w:sz w:val="26"/>
          <w:szCs w:val="26"/>
        </w:rPr>
      </w:pP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Уполномоченным в 2025 году было рассмотрено 12 обращений, связанных с земельными правами: по 10 обращениям заявителям были даны разъяснения действующего земельного законодательства, а 2 </w:t>
      </w:r>
      <w:r w:rsidR="00A24F10">
        <w:rPr>
          <w:rFonts w:ascii="Times New Roman" w:hAnsi="Times New Roman"/>
          <w:sz w:val="26"/>
          <w:szCs w:val="26"/>
        </w:rPr>
        <w:t>обращения были</w:t>
      </w:r>
      <w:r w:rsidRPr="00B75796">
        <w:rPr>
          <w:rFonts w:ascii="Times New Roman" w:hAnsi="Times New Roman"/>
          <w:sz w:val="26"/>
          <w:szCs w:val="26"/>
        </w:rPr>
        <w:t xml:space="preserve"> переданы по подведомственности для решения вопроса  по существу.   </w:t>
      </w:r>
    </w:p>
    <w:p w:rsidR="00743564" w:rsidRPr="00B75796" w:rsidRDefault="00743564" w:rsidP="00743564">
      <w:pPr>
        <w:spacing w:after="0" w:line="240" w:lineRule="auto"/>
        <w:ind w:right="-1" w:firstLine="567"/>
        <w:jc w:val="both"/>
        <w:rPr>
          <w:rFonts w:ascii="Times New Roman" w:hAnsi="Times New Roman"/>
          <w:sz w:val="26"/>
          <w:szCs w:val="26"/>
        </w:rPr>
      </w:pPr>
    </w:p>
    <w:p w:rsidR="00743564" w:rsidRPr="00B75796" w:rsidRDefault="00743564" w:rsidP="00743564">
      <w:pPr>
        <w:tabs>
          <w:tab w:val="left" w:pos="3255"/>
        </w:tabs>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t xml:space="preserve">В качестве примера защиты земельных прав наших граждан Уполномоченным можно привести  обращение гражданки С., являющейся  членом одного из садово-огороднических товариществ (далее – СОТ), расположенного в </w:t>
      </w:r>
      <w:proofErr w:type="spellStart"/>
      <w:r w:rsidRPr="00B75796">
        <w:rPr>
          <w:rFonts w:ascii="Times New Roman" w:hAnsi="Times New Roman"/>
          <w:i/>
          <w:sz w:val="26"/>
          <w:szCs w:val="26"/>
        </w:rPr>
        <w:t>Слободзейском</w:t>
      </w:r>
      <w:proofErr w:type="spellEnd"/>
      <w:r w:rsidRPr="00B75796">
        <w:rPr>
          <w:rFonts w:ascii="Times New Roman" w:hAnsi="Times New Roman"/>
          <w:i/>
          <w:sz w:val="26"/>
          <w:szCs w:val="26"/>
        </w:rPr>
        <w:t xml:space="preserve"> районе, которая указала, что в мае 2025 года на ограждениях земельных участков  ряда членов СОТ, без соответствующего уведомления Правления и председателя СОТ, появились уведомления от ГУП «ТК </w:t>
      </w:r>
      <w:proofErr w:type="spellStart"/>
      <w:r w:rsidRPr="00B75796">
        <w:rPr>
          <w:rFonts w:ascii="Times New Roman" w:hAnsi="Times New Roman"/>
          <w:i/>
          <w:sz w:val="26"/>
          <w:szCs w:val="26"/>
        </w:rPr>
        <w:t>Днестрэнерго</w:t>
      </w:r>
      <w:proofErr w:type="spellEnd"/>
      <w:r w:rsidRPr="00B75796">
        <w:rPr>
          <w:rFonts w:ascii="Times New Roman" w:hAnsi="Times New Roman"/>
          <w:i/>
          <w:sz w:val="26"/>
          <w:szCs w:val="26"/>
        </w:rPr>
        <w:t xml:space="preserve">», что в июне 2025 года данным предприятием будут проводится плановые работы по замене опор высоковольтных линий электропередач напряжением 110 КВ, в связи с чем пользователи земельных участков своими силами и средствами должны очистить от деревьев, кустарников и строений, земельные участки охранной зоны вдоль высоковольтных линий электропередач (20 метров по обе стороны от них). При этом никто не пояснил будут ли выплачиваться компенсационные выплаты членам СОТ, чьи земельные участки находятся в </w:t>
      </w:r>
      <w:r w:rsidRPr="00B75796">
        <w:rPr>
          <w:rFonts w:ascii="Times New Roman" w:hAnsi="Times New Roman"/>
          <w:i/>
          <w:sz w:val="26"/>
          <w:szCs w:val="26"/>
        </w:rPr>
        <w:lastRenderedPageBreak/>
        <w:t xml:space="preserve">охранной зоне и которые понесут значительные убытки при уничтожении своих насаждений. В ходе разбирательства было установлено, что в 1996 году потребительскому кооперативу СОТ был выделен земельный участок в </w:t>
      </w:r>
      <w:proofErr w:type="spellStart"/>
      <w:r w:rsidRPr="00B75796">
        <w:rPr>
          <w:rFonts w:ascii="Times New Roman" w:hAnsi="Times New Roman"/>
          <w:i/>
          <w:sz w:val="26"/>
          <w:szCs w:val="26"/>
        </w:rPr>
        <w:t>Слободзейском</w:t>
      </w:r>
      <w:proofErr w:type="spellEnd"/>
      <w:r w:rsidRPr="00B75796">
        <w:rPr>
          <w:rFonts w:ascii="Times New Roman" w:hAnsi="Times New Roman"/>
          <w:i/>
          <w:sz w:val="26"/>
          <w:szCs w:val="26"/>
        </w:rPr>
        <w:t xml:space="preserve"> районе для организации коллективного огородничества. </w:t>
      </w:r>
      <w:r w:rsidR="008A5C68">
        <w:rPr>
          <w:rFonts w:ascii="Times New Roman" w:hAnsi="Times New Roman"/>
          <w:i/>
          <w:sz w:val="26"/>
          <w:szCs w:val="26"/>
        </w:rPr>
        <w:t xml:space="preserve">         </w:t>
      </w:r>
      <w:r w:rsidRPr="00B75796">
        <w:rPr>
          <w:rFonts w:ascii="Times New Roman" w:hAnsi="Times New Roman"/>
          <w:i/>
          <w:sz w:val="26"/>
          <w:szCs w:val="26"/>
        </w:rPr>
        <w:t xml:space="preserve">При этом часть земельного участка размещена в пределах охранной зоны между опорами ЛЭП указанной воздушной линии. С 2019 года осуществление любой деятельности в зоне воздушной линии электропередач регламентировано положениями Постановления Правительства Приднестровской Молдавской Республики от 16 августа 2019 года № 302 </w:t>
      </w:r>
      <w:r w:rsidR="00F82FF4">
        <w:rPr>
          <w:rFonts w:ascii="Times New Roman" w:hAnsi="Times New Roman"/>
          <w:i/>
          <w:sz w:val="26"/>
          <w:szCs w:val="26"/>
        </w:rPr>
        <w:t xml:space="preserve">     </w:t>
      </w:r>
      <w:r w:rsidRPr="00B75796">
        <w:rPr>
          <w:rFonts w:ascii="Times New Roman" w:hAnsi="Times New Roman"/>
          <w:i/>
          <w:sz w:val="26"/>
          <w:szCs w:val="26"/>
        </w:rPr>
        <w:t>«Об утверждении Правил охраны электрических сетей и установления охранных зон объектов электроэнергетики». Указанным нормативно-правовым актом установлено право эксплуатирующей электросетевой организации на беспрепятственный доступ к электроустановкам, размещенным на выделенных землепользователям участкам, с целью их обслуживания, ремонта и реконструкции, определены условия и порядок возведения строений и высаживания растений в пределах охранных зон линий электропередач, установлены пределы осуществлении данной деятельности, предусмотрена обязанность землепользователя согласования деятельности и иных видов работ с электросетевой организацией и порядок согласования.</w:t>
      </w:r>
    </w:p>
    <w:p w:rsidR="00743564" w:rsidRPr="00B75796" w:rsidRDefault="00743564" w:rsidP="00743564">
      <w:pPr>
        <w:tabs>
          <w:tab w:val="left" w:pos="3255"/>
        </w:tabs>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t>Согласно пункту 4 статьи 129 Земельного кодекса Приднестровской Молдавской Республики земельные участки, на которых устанавливаются указанные (охранные) зоны, у землевладельцев, землепользователей и арендаторов не изымаются, но в их пределах находится особый режим использования земель, ограничивающий или запрещающий те виды деятельности, которые несовместимы с целями установления зон.</w:t>
      </w:r>
    </w:p>
    <w:p w:rsidR="00743564" w:rsidRPr="00B75796" w:rsidRDefault="00743564" w:rsidP="00743564">
      <w:pPr>
        <w:tabs>
          <w:tab w:val="left" w:pos="3255"/>
        </w:tabs>
        <w:spacing w:after="0" w:line="240" w:lineRule="auto"/>
        <w:ind w:left="567" w:right="-1" w:firstLine="567"/>
        <w:jc w:val="both"/>
        <w:rPr>
          <w:rFonts w:ascii="Times New Roman" w:hAnsi="Times New Roman"/>
          <w:i/>
          <w:sz w:val="26"/>
          <w:szCs w:val="26"/>
          <w:lang w:bidi="ru-RU"/>
        </w:rPr>
      </w:pPr>
      <w:r w:rsidRPr="00B75796">
        <w:rPr>
          <w:rFonts w:ascii="Times New Roman" w:hAnsi="Times New Roman"/>
          <w:i/>
          <w:sz w:val="26"/>
          <w:szCs w:val="26"/>
        </w:rPr>
        <w:t xml:space="preserve">После реагирования Уполномоченного ГУП «ГК </w:t>
      </w:r>
      <w:proofErr w:type="spellStart"/>
      <w:r w:rsidRPr="00B75796">
        <w:rPr>
          <w:rFonts w:ascii="Times New Roman" w:hAnsi="Times New Roman"/>
          <w:i/>
          <w:sz w:val="26"/>
          <w:szCs w:val="26"/>
        </w:rPr>
        <w:t>Днестроэнерго</w:t>
      </w:r>
      <w:proofErr w:type="spellEnd"/>
      <w:r w:rsidRPr="00B75796">
        <w:rPr>
          <w:rFonts w:ascii="Times New Roman" w:hAnsi="Times New Roman"/>
          <w:i/>
          <w:sz w:val="26"/>
          <w:szCs w:val="26"/>
        </w:rPr>
        <w:t xml:space="preserve">» произвел необходимые технические работы с минимизацией ущерба членам данного СОТ. </w:t>
      </w:r>
      <w:r w:rsidRPr="00B75796">
        <w:rPr>
          <w:rFonts w:ascii="Times New Roman" w:hAnsi="Times New Roman"/>
          <w:i/>
          <w:sz w:val="26"/>
          <w:szCs w:val="26"/>
          <w:lang w:bidi="ru-RU"/>
        </w:rPr>
        <w:t>Таким образом, вопрос был разрешен положительно – в пользу заявителя.</w:t>
      </w:r>
    </w:p>
    <w:p w:rsidR="00743564" w:rsidRPr="00B75796" w:rsidRDefault="00743564" w:rsidP="00743564">
      <w:pPr>
        <w:tabs>
          <w:tab w:val="left" w:pos="3255"/>
        </w:tabs>
        <w:spacing w:after="0" w:line="240" w:lineRule="auto"/>
        <w:ind w:right="-1" w:firstLine="567"/>
        <w:jc w:val="both"/>
        <w:rPr>
          <w:rFonts w:ascii="Times New Roman" w:hAnsi="Times New Roman"/>
          <w:i/>
          <w:sz w:val="26"/>
          <w:szCs w:val="26"/>
          <w:lang w:bidi="ru-RU"/>
        </w:rPr>
      </w:pPr>
    </w:p>
    <w:p w:rsidR="00743564" w:rsidRPr="00B75796" w:rsidRDefault="00743564" w:rsidP="00743564">
      <w:pPr>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t>В рамках рассматриваемой темы хотелось бы остановиться еще на одном обращении гражданина Р., жителя города Бендеры, в котором он указывает на нарушение земельного законодательства, а именно: самовольный захват части его земельного участка и воспрепятствование доступу к канализационному коллектору, находящемуся на нем, со стороны гражданина Г.</w:t>
      </w:r>
    </w:p>
    <w:p w:rsidR="00743564" w:rsidRPr="00B75796" w:rsidRDefault="00743564" w:rsidP="00743564">
      <w:pPr>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t>Заявитель в разное время обращался в Прокуратуру г</w:t>
      </w:r>
      <w:r w:rsidR="00E013AA">
        <w:rPr>
          <w:rFonts w:ascii="Times New Roman" w:hAnsi="Times New Roman"/>
          <w:i/>
          <w:sz w:val="26"/>
          <w:szCs w:val="26"/>
        </w:rPr>
        <w:t>орода</w:t>
      </w:r>
      <w:r w:rsidRPr="00B75796">
        <w:rPr>
          <w:rFonts w:ascii="Times New Roman" w:hAnsi="Times New Roman"/>
          <w:i/>
          <w:sz w:val="26"/>
          <w:szCs w:val="26"/>
        </w:rPr>
        <w:t xml:space="preserve"> Бендеры, Государственную администрацию г</w:t>
      </w:r>
      <w:r w:rsidR="00E013AA">
        <w:rPr>
          <w:rFonts w:ascii="Times New Roman" w:hAnsi="Times New Roman"/>
          <w:i/>
          <w:sz w:val="26"/>
          <w:szCs w:val="26"/>
        </w:rPr>
        <w:t>орода</w:t>
      </w:r>
      <w:r w:rsidRPr="00B75796">
        <w:rPr>
          <w:rFonts w:ascii="Times New Roman" w:hAnsi="Times New Roman"/>
          <w:i/>
          <w:sz w:val="26"/>
          <w:szCs w:val="26"/>
        </w:rPr>
        <w:t xml:space="preserve"> Бендеры, в Службу государственного надзора Приднестровской Молдавской Республики. Однако, конкретных действий по привлечению, при наличии к тому достаточных оснований, виновного лица к административной ответственности по статье 7.1 Кодекса Приднестровской Молдавской Республики об административных нарушениях по факту самовольного занятия части городской территории застройщиком земельного участка принято не было.</w:t>
      </w:r>
    </w:p>
    <w:p w:rsidR="00743564" w:rsidRPr="00B75796" w:rsidRDefault="00743564" w:rsidP="00743564">
      <w:pPr>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t xml:space="preserve"> По итогам проверки материалы были направлены Уполномоченным в Прокуратуру Приднестровской Молдавской Республики для рассмотрения и принятия юридически обоснованных и эффективных мер по устранению нарушений законных прав гражданина Р. </w:t>
      </w:r>
    </w:p>
    <w:p w:rsidR="00743564" w:rsidRPr="00B75796" w:rsidRDefault="00743564" w:rsidP="00743564">
      <w:pPr>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lastRenderedPageBreak/>
        <w:t>Согласно полученной Уполномоченным информации, Прокуратурой Приднестровской Молдавской Республики в адрес Государственной администрации г</w:t>
      </w:r>
      <w:r w:rsidR="00E013AA">
        <w:rPr>
          <w:rFonts w:ascii="Times New Roman" w:hAnsi="Times New Roman"/>
          <w:i/>
          <w:sz w:val="26"/>
          <w:szCs w:val="26"/>
        </w:rPr>
        <w:t>орода</w:t>
      </w:r>
      <w:r w:rsidRPr="00B75796">
        <w:rPr>
          <w:rFonts w:ascii="Times New Roman" w:hAnsi="Times New Roman"/>
          <w:i/>
          <w:sz w:val="26"/>
          <w:szCs w:val="26"/>
        </w:rPr>
        <w:t xml:space="preserve"> Бендеры было направлено письмо о необходимости принятия мер, направленных на разрешение сложившейся ситуации. Так, в итоге, гражданин Г. инициировал процедуру формирования земельного участка, а именно согласование акта внешних границ земельного участка, в том числе с гражданином Р.</w:t>
      </w:r>
    </w:p>
    <w:p w:rsidR="00743564" w:rsidRDefault="00743564" w:rsidP="00743564">
      <w:pPr>
        <w:spacing w:after="0" w:line="240" w:lineRule="auto"/>
        <w:ind w:left="567" w:right="-1" w:firstLine="567"/>
        <w:jc w:val="both"/>
        <w:rPr>
          <w:rFonts w:ascii="Times New Roman" w:hAnsi="Times New Roman"/>
          <w:i/>
          <w:sz w:val="26"/>
          <w:szCs w:val="26"/>
        </w:rPr>
      </w:pPr>
    </w:p>
    <w:p w:rsidR="00743564" w:rsidRPr="00B75796" w:rsidRDefault="00743564" w:rsidP="00743564">
      <w:pPr>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sz w:val="26"/>
          <w:szCs w:val="26"/>
        </w:rPr>
        <w:t xml:space="preserve">В декабре 2024 года был продлен срок строительной амнистии в Приднестровье до 31 декабря 2025 года. Соответствующие изменения в действующее законодательство были приняты парламентариями в ходе очередного пленарного заседания 11 декабря 2025 года, а соответствующий закон впоследствии был подписан Президентом </w:t>
      </w:r>
      <w:r w:rsidRPr="00B75796">
        <w:rPr>
          <w:rFonts w:ascii="Times New Roman" w:hAnsi="Times New Roman"/>
          <w:color w:val="000000"/>
          <w:sz w:val="26"/>
          <w:szCs w:val="26"/>
          <w:lang w:bidi="ru-RU"/>
        </w:rPr>
        <w:t>Приднестровской Молдавской Республики.</w:t>
      </w:r>
    </w:p>
    <w:p w:rsidR="00743564" w:rsidRPr="00B75796" w:rsidRDefault="00743564" w:rsidP="00743564">
      <w:pPr>
        <w:spacing w:after="0" w:line="240" w:lineRule="auto"/>
        <w:ind w:left="567" w:right="-1" w:firstLine="567"/>
        <w:jc w:val="both"/>
        <w:rPr>
          <w:rFonts w:ascii="Times New Roman" w:hAnsi="Times New Roman"/>
          <w:i/>
          <w:color w:val="000000"/>
          <w:sz w:val="26"/>
          <w:szCs w:val="26"/>
          <w:lang w:bidi="ru-RU"/>
        </w:rPr>
      </w:pPr>
      <w:r w:rsidRPr="00B75796">
        <w:rPr>
          <w:rFonts w:ascii="Times New Roman" w:hAnsi="Times New Roman"/>
          <w:i/>
          <w:color w:val="000000"/>
          <w:sz w:val="26"/>
          <w:szCs w:val="26"/>
          <w:u w:val="single"/>
          <w:lang w:bidi="ru-RU"/>
        </w:rPr>
        <w:t>Справка к сведению</w:t>
      </w:r>
      <w:r w:rsidRPr="00B75796">
        <w:rPr>
          <w:rFonts w:ascii="Times New Roman" w:hAnsi="Times New Roman"/>
          <w:i/>
          <w:color w:val="000000"/>
          <w:sz w:val="26"/>
          <w:szCs w:val="26"/>
          <w:lang w:bidi="ru-RU"/>
        </w:rPr>
        <w:t>: Закон</w:t>
      </w:r>
      <w:r w:rsidRPr="00B75796">
        <w:rPr>
          <w:rFonts w:ascii="Times New Roman" w:hAnsi="Times New Roman"/>
          <w:color w:val="000000"/>
          <w:sz w:val="26"/>
          <w:szCs w:val="26"/>
          <w:lang w:bidi="ru-RU"/>
        </w:rPr>
        <w:t xml:space="preserve"> </w:t>
      </w:r>
      <w:r w:rsidRPr="00B75796">
        <w:rPr>
          <w:rFonts w:ascii="Times New Roman" w:hAnsi="Times New Roman"/>
          <w:i/>
          <w:color w:val="000000"/>
          <w:sz w:val="26"/>
          <w:szCs w:val="26"/>
          <w:lang w:bidi="ru-RU"/>
        </w:rPr>
        <w:t>Приднестровской Молдавской Республики от 18 декабря 2024 года № 319-ЗИ-</w:t>
      </w:r>
      <w:r w:rsidRPr="00B75796">
        <w:rPr>
          <w:rFonts w:ascii="Times New Roman" w:hAnsi="Times New Roman"/>
          <w:i/>
          <w:color w:val="000000"/>
          <w:sz w:val="26"/>
          <w:szCs w:val="26"/>
          <w:lang w:val="en-US" w:bidi="ru-RU"/>
        </w:rPr>
        <w:t>VII</w:t>
      </w:r>
      <w:r w:rsidRPr="00B75796">
        <w:rPr>
          <w:rFonts w:ascii="Times New Roman" w:hAnsi="Times New Roman"/>
          <w:i/>
          <w:color w:val="000000"/>
          <w:sz w:val="26"/>
          <w:szCs w:val="26"/>
          <w:lang w:bidi="ru-RU"/>
        </w:rPr>
        <w:t xml:space="preserve"> «О внесении изменения в Закон</w:t>
      </w:r>
      <w:r w:rsidRPr="00B75796">
        <w:rPr>
          <w:rFonts w:ascii="Times New Roman" w:hAnsi="Times New Roman"/>
          <w:color w:val="000000"/>
          <w:sz w:val="26"/>
          <w:szCs w:val="26"/>
          <w:lang w:bidi="ru-RU"/>
        </w:rPr>
        <w:t xml:space="preserve"> </w:t>
      </w:r>
      <w:r w:rsidRPr="00B75796">
        <w:rPr>
          <w:rFonts w:ascii="Times New Roman" w:hAnsi="Times New Roman"/>
          <w:i/>
          <w:color w:val="000000"/>
          <w:sz w:val="26"/>
          <w:szCs w:val="26"/>
          <w:lang w:bidi="ru-RU"/>
        </w:rPr>
        <w:t>Приднестровской Молдавской Республики «О некоторых дополнительных государственных мерах, направленных на минимизацию негативного воздействия внешних экономических факторов», вступил в силу со дня, следующего за днем официального опубликования.</w:t>
      </w:r>
    </w:p>
    <w:p w:rsidR="00743564" w:rsidRDefault="00743564" w:rsidP="00743564">
      <w:pPr>
        <w:spacing w:after="0" w:line="240" w:lineRule="auto"/>
        <w:ind w:right="-1" w:firstLine="567"/>
        <w:jc w:val="both"/>
        <w:rPr>
          <w:rFonts w:ascii="Times New Roman" w:hAnsi="Times New Roman"/>
          <w:sz w:val="26"/>
          <w:szCs w:val="26"/>
        </w:rPr>
      </w:pPr>
    </w:p>
    <w:p w:rsidR="00743564" w:rsidRPr="00B75796" w:rsidRDefault="00743564" w:rsidP="00743564">
      <w:pPr>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sz w:val="26"/>
          <w:szCs w:val="26"/>
        </w:rPr>
        <w:t>Строительная амнистия позволяет физическим лицам зарегистрировать право собственности на недвижимость, построенную в нарушение установленного порядка на земельном участке, право пользования которым</w:t>
      </w:r>
      <w:r w:rsidRPr="00B75796">
        <w:rPr>
          <w:rFonts w:ascii="Times New Roman" w:hAnsi="Times New Roman"/>
          <w:color w:val="000000"/>
          <w:sz w:val="26"/>
          <w:szCs w:val="26"/>
          <w:lang w:bidi="ru-RU"/>
        </w:rPr>
        <w:t xml:space="preserve"> было должным образом зарегистрировано, либо прошедшую перепланировку или реконструкцию в нарушение установленного порядка. </w:t>
      </w:r>
    </w:p>
    <w:p w:rsidR="00743564" w:rsidRPr="00B75796" w:rsidRDefault="00743564" w:rsidP="00743564">
      <w:pPr>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color w:val="000000"/>
          <w:sz w:val="26"/>
          <w:szCs w:val="26"/>
          <w:lang w:bidi="ru-RU"/>
        </w:rPr>
        <w:t>Кроме того, воспользоваться строительной амнистией могут и физические лица, которые получили построенный или реконструированный с нарушениями объект недвижимости в наследство. Речь идет о жилых, садовых домах, дачах и пристройках к ним, а также различных хозяйственных строениях.</w:t>
      </w:r>
    </w:p>
    <w:p w:rsidR="00743564" w:rsidRDefault="00743564" w:rsidP="00743564">
      <w:pPr>
        <w:spacing w:after="0" w:line="240" w:lineRule="auto"/>
        <w:ind w:right="-1" w:firstLine="567"/>
        <w:jc w:val="both"/>
        <w:rPr>
          <w:rFonts w:ascii="Times New Roman" w:hAnsi="Times New Roman"/>
          <w:color w:val="000000"/>
          <w:sz w:val="26"/>
          <w:szCs w:val="26"/>
          <w:lang w:bidi="ru-RU"/>
        </w:rPr>
      </w:pPr>
    </w:p>
    <w:p w:rsidR="00743564" w:rsidRPr="00B75796" w:rsidRDefault="00743564" w:rsidP="00743564">
      <w:pPr>
        <w:widowControl w:val="0"/>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color w:val="000000"/>
          <w:sz w:val="26"/>
          <w:szCs w:val="26"/>
          <w:lang w:bidi="ru-RU"/>
        </w:rPr>
        <w:t xml:space="preserve">Одним из важных вопросов в сфере земельных прав является обеспечение государственных гарантий по расчетам с гражданами, имеющими право на земельную долю (пай), и иными работниками сельскохозяйственных предприятий. </w:t>
      </w:r>
    </w:p>
    <w:p w:rsidR="00743564" w:rsidRPr="00B75796" w:rsidRDefault="00743564" w:rsidP="00743564">
      <w:pPr>
        <w:widowControl w:val="0"/>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color w:val="000000"/>
          <w:sz w:val="26"/>
          <w:szCs w:val="26"/>
          <w:lang w:bidi="ru-RU"/>
        </w:rPr>
        <w:t>В настоящее время в Приднестровской Молдавской Республике по информации, представленной Министерством сельского хозяйства и природных ресурсов Приднестровской Молдавской Республики, республиканские реестры получателей, финансируемых из средств Паевого фонда, насчитывают 47406 человек, из них пайщиков – 42655 человек, и представлены они следующим образом:</w:t>
      </w:r>
    </w:p>
    <w:p w:rsidR="00743564" w:rsidRPr="00B75796" w:rsidRDefault="00743564" w:rsidP="00743564">
      <w:pPr>
        <w:widowControl w:val="0"/>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color w:val="000000"/>
          <w:sz w:val="26"/>
          <w:szCs w:val="26"/>
          <w:lang w:bidi="ru-RU"/>
        </w:rPr>
        <w:t>- Реестр граждан, получивших право на земельную долю (пай) в период реформирования хозяйства (Реестр № 1) – 18 952 человека;</w:t>
      </w:r>
    </w:p>
    <w:p w:rsidR="00743564" w:rsidRPr="00B75796" w:rsidRDefault="00743564" w:rsidP="00743564">
      <w:pPr>
        <w:widowControl w:val="0"/>
        <w:tabs>
          <w:tab w:val="left" w:pos="1072"/>
        </w:tabs>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color w:val="000000"/>
          <w:sz w:val="26"/>
          <w:szCs w:val="26"/>
          <w:lang w:bidi="ru-RU"/>
        </w:rPr>
        <w:t>-    Реестр граждан, получивших право на земельную долю (пай) по наследству (Реестр № 2) – 23 703 человека;</w:t>
      </w:r>
    </w:p>
    <w:p w:rsidR="00743564" w:rsidRPr="00B75796" w:rsidRDefault="00743564" w:rsidP="00743564">
      <w:pPr>
        <w:widowControl w:val="0"/>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color w:val="000000"/>
          <w:sz w:val="26"/>
          <w:szCs w:val="26"/>
          <w:lang w:bidi="ru-RU"/>
        </w:rPr>
        <w:t>- Реестр граждан, являвшихся (являющихся) работниками государственных сельскохозяйственных предприятий, не прошедших процедуру реорганизации (</w:t>
      </w:r>
      <w:proofErr w:type="spellStart"/>
      <w:r w:rsidRPr="00B75796">
        <w:rPr>
          <w:rFonts w:ascii="Times New Roman" w:hAnsi="Times New Roman"/>
          <w:color w:val="000000"/>
          <w:sz w:val="26"/>
          <w:szCs w:val="26"/>
          <w:lang w:bidi="ru-RU"/>
        </w:rPr>
        <w:t>распаивания</w:t>
      </w:r>
      <w:proofErr w:type="spellEnd"/>
      <w:r w:rsidRPr="00B75796">
        <w:rPr>
          <w:rFonts w:ascii="Times New Roman" w:hAnsi="Times New Roman"/>
          <w:color w:val="000000"/>
          <w:sz w:val="26"/>
          <w:szCs w:val="26"/>
          <w:lang w:bidi="ru-RU"/>
        </w:rPr>
        <w:t>) в период реформирования сельскохозяйственных организаций (Реестр № 3) -2 100 человек;</w:t>
      </w:r>
    </w:p>
    <w:p w:rsidR="00743564" w:rsidRPr="00B75796" w:rsidRDefault="00743564" w:rsidP="00743564">
      <w:pPr>
        <w:widowControl w:val="0"/>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color w:val="000000"/>
          <w:sz w:val="26"/>
          <w:szCs w:val="26"/>
          <w:lang w:bidi="ru-RU"/>
        </w:rPr>
        <w:t xml:space="preserve">- Реестр граждан, являвшихся (являющихся) работниками коллективных сельскохозяйственных предприятий, не получивших право на земельную долю (пай) </w:t>
      </w:r>
      <w:r w:rsidRPr="00B75796">
        <w:rPr>
          <w:rFonts w:ascii="Times New Roman" w:hAnsi="Times New Roman"/>
          <w:color w:val="000000"/>
          <w:sz w:val="26"/>
          <w:szCs w:val="26"/>
          <w:lang w:bidi="ru-RU"/>
        </w:rPr>
        <w:lastRenderedPageBreak/>
        <w:t xml:space="preserve">в период реформирования сельскохозяйственных организаций (Реестр № 4) - </w:t>
      </w:r>
      <w:r w:rsidR="00E11D48">
        <w:rPr>
          <w:rFonts w:ascii="Times New Roman" w:hAnsi="Times New Roman"/>
          <w:color w:val="000000"/>
          <w:sz w:val="26"/>
          <w:szCs w:val="26"/>
          <w:lang w:bidi="ru-RU"/>
        </w:rPr>
        <w:t xml:space="preserve">         </w:t>
      </w:r>
      <w:r w:rsidRPr="00B75796">
        <w:rPr>
          <w:rFonts w:ascii="Times New Roman" w:hAnsi="Times New Roman"/>
          <w:color w:val="000000"/>
          <w:sz w:val="26"/>
          <w:szCs w:val="26"/>
          <w:lang w:bidi="ru-RU"/>
        </w:rPr>
        <w:t>2651 человек.</w:t>
      </w:r>
    </w:p>
    <w:p w:rsidR="00743564" w:rsidRPr="00B75796" w:rsidRDefault="00743564" w:rsidP="00743564">
      <w:pPr>
        <w:widowControl w:val="0"/>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color w:val="000000"/>
          <w:sz w:val="26"/>
          <w:szCs w:val="26"/>
          <w:lang w:bidi="ru-RU"/>
        </w:rPr>
        <w:t>Количество пайщиков, получивших вознаграждение сельскохозяйственной продукцией в 2025 году, составило 877 человек. Остальные обладатели прав на земельную долю (пай) предпочли получить материальное вознаграждение в виде денежных средств.</w:t>
      </w:r>
    </w:p>
    <w:p w:rsidR="00743564" w:rsidRPr="00B75796" w:rsidRDefault="00743564" w:rsidP="00743564">
      <w:pPr>
        <w:widowControl w:val="0"/>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color w:val="000000"/>
          <w:sz w:val="26"/>
          <w:szCs w:val="26"/>
          <w:lang w:bidi="ru-RU"/>
        </w:rPr>
        <w:t>Постановлением Правительства Приднестровской Молдавской Республики от 24 ноября 2025 года № 348 утверждена Смета доходов и расходов Фонда по обеспечению государственных гарантий по расчетам с гражданами, имеющими право на земельную долю (пай), и иными работниками сельскохозяйственных предприятий и размер выплат компенсации и материального вознаграждения в денежном выражении гражданам, имеющим право на земельную долю (пай), и иным работникам сельскохозяйственных предприятий на 2025 год.</w:t>
      </w:r>
    </w:p>
    <w:p w:rsidR="00743564" w:rsidRPr="00B75796" w:rsidRDefault="00743564" w:rsidP="00743564">
      <w:pPr>
        <w:widowControl w:val="0"/>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color w:val="000000"/>
          <w:sz w:val="26"/>
          <w:szCs w:val="26"/>
          <w:lang w:bidi="ru-RU"/>
        </w:rPr>
        <w:t xml:space="preserve">Размер денежного вознаграждения для граждан, включенных в реестры </w:t>
      </w:r>
      <w:r w:rsidR="00E11D48">
        <w:rPr>
          <w:rFonts w:ascii="Times New Roman" w:hAnsi="Times New Roman"/>
          <w:color w:val="000000"/>
          <w:sz w:val="26"/>
          <w:szCs w:val="26"/>
          <w:lang w:bidi="ru-RU"/>
        </w:rPr>
        <w:t xml:space="preserve">       </w:t>
      </w:r>
      <w:r w:rsidRPr="00B75796">
        <w:rPr>
          <w:rFonts w:ascii="Times New Roman" w:hAnsi="Times New Roman"/>
          <w:color w:val="000000"/>
          <w:sz w:val="26"/>
          <w:szCs w:val="26"/>
          <w:lang w:bidi="ru-RU"/>
        </w:rPr>
        <w:t xml:space="preserve"> </w:t>
      </w:r>
      <w:r w:rsidR="00E11D48">
        <w:rPr>
          <w:rFonts w:ascii="Times New Roman" w:hAnsi="Times New Roman"/>
          <w:color w:val="000000"/>
          <w:sz w:val="26"/>
          <w:szCs w:val="26"/>
          <w:lang w:bidi="ru-RU"/>
        </w:rPr>
        <w:t xml:space="preserve"> </w:t>
      </w:r>
      <w:r w:rsidRPr="00B75796">
        <w:rPr>
          <w:rFonts w:ascii="Times New Roman" w:hAnsi="Times New Roman"/>
          <w:color w:val="000000"/>
          <w:sz w:val="26"/>
          <w:szCs w:val="26"/>
          <w:lang w:bidi="ru-RU"/>
        </w:rPr>
        <w:t>№№ 1-4, на 2025 год установлен в сумме 600 рублей. Соответственно, размер компенсации за добровольный отказ в пользу государства от права пользования земельной долей (паем) составил 1 800 рублей за один земельный пай.</w:t>
      </w:r>
    </w:p>
    <w:p w:rsidR="00743564" w:rsidRPr="00B75796" w:rsidRDefault="00743564" w:rsidP="00743564">
      <w:pPr>
        <w:widowControl w:val="0"/>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color w:val="000000"/>
          <w:sz w:val="26"/>
          <w:szCs w:val="26"/>
          <w:lang w:bidi="ru-RU"/>
        </w:rPr>
        <w:t>По данным ЗАО «Приднестровский Сбербанк», по состоянию на</w:t>
      </w:r>
      <w:r w:rsidRPr="00B75796">
        <w:rPr>
          <w:rFonts w:ascii="Times New Roman" w:hAnsi="Times New Roman"/>
          <w:color w:val="000000"/>
          <w:sz w:val="26"/>
          <w:szCs w:val="26"/>
          <w:lang w:bidi="ru-RU"/>
        </w:rPr>
        <w:br/>
        <w:t>1 февраля  2026 года произведены выплаты на общую сумму 21 173 205,6 рублей, что</w:t>
      </w:r>
      <w:r w:rsidR="00E11D48">
        <w:rPr>
          <w:rFonts w:ascii="Times New Roman" w:hAnsi="Times New Roman"/>
          <w:color w:val="000000"/>
          <w:sz w:val="26"/>
          <w:szCs w:val="26"/>
          <w:lang w:bidi="ru-RU"/>
        </w:rPr>
        <w:t xml:space="preserve"> </w:t>
      </w:r>
      <w:r w:rsidRPr="00B75796">
        <w:rPr>
          <w:rFonts w:ascii="Times New Roman" w:hAnsi="Times New Roman"/>
          <w:color w:val="000000"/>
          <w:sz w:val="26"/>
          <w:szCs w:val="26"/>
          <w:lang w:bidi="ru-RU"/>
        </w:rPr>
        <w:t xml:space="preserve">составляет 85,4 % от общей суммы, зачисленной на счета физических лиц </w:t>
      </w:r>
      <w:r w:rsidR="00E11D48">
        <w:rPr>
          <w:rFonts w:ascii="Times New Roman" w:hAnsi="Times New Roman"/>
          <w:color w:val="000000"/>
          <w:sz w:val="26"/>
          <w:szCs w:val="26"/>
          <w:lang w:bidi="ru-RU"/>
        </w:rPr>
        <w:t xml:space="preserve">                </w:t>
      </w:r>
      <w:r w:rsidRPr="00B75796">
        <w:rPr>
          <w:rFonts w:ascii="Times New Roman" w:hAnsi="Times New Roman"/>
          <w:color w:val="000000"/>
          <w:sz w:val="26"/>
          <w:szCs w:val="26"/>
          <w:lang w:bidi="ru-RU"/>
        </w:rPr>
        <w:t>ЗАО</w:t>
      </w:r>
      <w:r w:rsidR="00E11D48">
        <w:rPr>
          <w:rFonts w:ascii="Times New Roman" w:hAnsi="Times New Roman"/>
          <w:color w:val="000000"/>
          <w:sz w:val="26"/>
          <w:szCs w:val="26"/>
          <w:lang w:bidi="ru-RU"/>
        </w:rPr>
        <w:t xml:space="preserve"> </w:t>
      </w:r>
      <w:r w:rsidRPr="00B75796">
        <w:rPr>
          <w:rFonts w:ascii="Times New Roman" w:hAnsi="Times New Roman"/>
          <w:color w:val="000000"/>
          <w:sz w:val="26"/>
          <w:szCs w:val="26"/>
          <w:lang w:bidi="ru-RU"/>
        </w:rPr>
        <w:t>«Приднестровский Сбербанк» на выплаты за 2025 год.</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Важным аспектом правозащитной деятельности Уполномоченного является его участие в законотворческом процессе в области земельных правоотношений, касающихся </w:t>
      </w:r>
      <w:r w:rsidRPr="00B75796">
        <w:rPr>
          <w:rFonts w:ascii="Times New Roman" w:hAnsi="Times New Roman"/>
          <w:color w:val="000000"/>
          <w:sz w:val="26"/>
          <w:szCs w:val="26"/>
          <w:lang w:bidi="ru-RU"/>
        </w:rPr>
        <w:t>расчетов с гражданами, имеющими право на земельную долю (пай), и иными работниками сельскохозяйственных предприятий.</w:t>
      </w:r>
    </w:p>
    <w:p w:rsidR="00743564" w:rsidRPr="00B75796" w:rsidRDefault="00743564" w:rsidP="00743564">
      <w:pPr>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t xml:space="preserve">Так, в апреле 2025 года в адрес Уполномоченного поступил законопроект «О внесении изменения в Закон Приднестровской Молдавской Республики </w:t>
      </w:r>
      <w:r w:rsidR="00E11D48">
        <w:rPr>
          <w:rFonts w:ascii="Times New Roman" w:hAnsi="Times New Roman"/>
          <w:i/>
          <w:sz w:val="26"/>
          <w:szCs w:val="26"/>
        </w:rPr>
        <w:t xml:space="preserve">          </w:t>
      </w:r>
      <w:r w:rsidRPr="00B75796">
        <w:rPr>
          <w:rFonts w:ascii="Times New Roman" w:hAnsi="Times New Roman"/>
          <w:i/>
          <w:sz w:val="26"/>
          <w:szCs w:val="26"/>
        </w:rPr>
        <w:t>«О государственных гарантиях гражданам, имеющим право на земельную долю (пай), и иным работникам сельскохозяйственных предприятий», представленный к рассмотрению в качестве законодательной инициативы Правительством Приднестровской Молдавской Республики.</w:t>
      </w:r>
    </w:p>
    <w:p w:rsidR="00743564" w:rsidRPr="00B75796" w:rsidRDefault="00743564" w:rsidP="00743564">
      <w:pPr>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t xml:space="preserve">Основанием для разработки проекта закона послужила необходимость приведения положений указанного законодательного акта в соответствии с действующим механизмом осуществления выплат пайщикам и иным работникам сельскохозяйственных предприятий материального вознаграждения в денежном выражении и компенсации через закрытое акционерное общество «Приднестровский Сберегательный банк». </w:t>
      </w:r>
    </w:p>
    <w:p w:rsidR="00743564" w:rsidRPr="00B75796" w:rsidRDefault="00743564" w:rsidP="00743564">
      <w:pPr>
        <w:spacing w:after="0" w:line="240" w:lineRule="auto"/>
        <w:ind w:left="567" w:firstLine="709"/>
        <w:jc w:val="both"/>
        <w:rPr>
          <w:rFonts w:ascii="Times New Roman" w:hAnsi="Times New Roman"/>
          <w:i/>
          <w:sz w:val="26"/>
          <w:szCs w:val="26"/>
        </w:rPr>
      </w:pPr>
      <w:r w:rsidRPr="00B75796">
        <w:rPr>
          <w:rFonts w:ascii="Times New Roman" w:hAnsi="Times New Roman"/>
          <w:i/>
          <w:sz w:val="26"/>
          <w:szCs w:val="26"/>
        </w:rPr>
        <w:t>Согласно пункту 2 статьи 9, пункту 3 статьи 10-1 вышеназванного закона выплаты материального вознаграждения получателям в денежном выражении и компенсации осуществляется через ЗАО «Приднестровский Сбербанк».</w:t>
      </w:r>
    </w:p>
    <w:p w:rsidR="00743564" w:rsidRPr="00B75796" w:rsidRDefault="00743564" w:rsidP="00743564">
      <w:pPr>
        <w:spacing w:after="0" w:line="240" w:lineRule="auto"/>
        <w:ind w:left="567" w:firstLine="709"/>
        <w:jc w:val="both"/>
        <w:rPr>
          <w:rFonts w:ascii="Times New Roman" w:hAnsi="Times New Roman"/>
          <w:i/>
          <w:sz w:val="26"/>
          <w:szCs w:val="26"/>
        </w:rPr>
      </w:pPr>
      <w:r w:rsidRPr="00B75796">
        <w:rPr>
          <w:rFonts w:ascii="Times New Roman" w:hAnsi="Times New Roman"/>
          <w:i/>
          <w:sz w:val="26"/>
          <w:szCs w:val="26"/>
        </w:rPr>
        <w:t xml:space="preserve">Перечисление ЗАО «Приднестровский Сбербанк» средств Фонда по обеспечению государственных гарантий по расчетам с гражданами, имеющими право на земельную долю (пай), и иными работниками сельскохозяйственных предприятий (далее – Фонд) для осуществления выплат материального вознаграждения в денежном выражении и компенсации получателям производится в соответствии с договорами, заключенными между ЗАО «Приднестровский Сбербанк» и уполномоченным </w:t>
      </w:r>
      <w:r w:rsidRPr="00B75796">
        <w:rPr>
          <w:rFonts w:ascii="Times New Roman" w:hAnsi="Times New Roman"/>
          <w:i/>
          <w:sz w:val="26"/>
          <w:szCs w:val="26"/>
        </w:rPr>
        <w:lastRenderedPageBreak/>
        <w:t xml:space="preserve">Правительством Приднестровской Молдавской Республики исполнительным органом государственной власти. </w:t>
      </w:r>
    </w:p>
    <w:p w:rsidR="00743564" w:rsidRPr="00B75796" w:rsidRDefault="00743564" w:rsidP="00743564">
      <w:pPr>
        <w:spacing w:after="0" w:line="240" w:lineRule="auto"/>
        <w:ind w:left="567" w:firstLine="709"/>
        <w:jc w:val="both"/>
        <w:rPr>
          <w:rFonts w:ascii="Times New Roman" w:hAnsi="Times New Roman"/>
          <w:i/>
          <w:sz w:val="26"/>
          <w:szCs w:val="26"/>
        </w:rPr>
      </w:pPr>
      <w:r w:rsidRPr="00B75796">
        <w:rPr>
          <w:rFonts w:ascii="Times New Roman" w:hAnsi="Times New Roman"/>
          <w:i/>
          <w:sz w:val="26"/>
          <w:szCs w:val="26"/>
        </w:rPr>
        <w:t xml:space="preserve">При этом, согласно части третьей пункта 2 статьи 9 Закона </w:t>
      </w:r>
      <w:r>
        <w:rPr>
          <w:rFonts w:ascii="Times New Roman" w:hAnsi="Times New Roman"/>
          <w:i/>
          <w:sz w:val="26"/>
          <w:szCs w:val="26"/>
        </w:rPr>
        <w:t>Приднестровской Молдавской Республики</w:t>
      </w:r>
      <w:r w:rsidRPr="00B75796">
        <w:rPr>
          <w:rFonts w:ascii="Times New Roman" w:hAnsi="Times New Roman"/>
          <w:i/>
          <w:sz w:val="26"/>
          <w:szCs w:val="26"/>
        </w:rPr>
        <w:t xml:space="preserve"> «О государственных гарантиях гражданам, имеющим право на земельную долю (пай), и иным работникам сельскохозяйственных предприятий» величина комиссионного вознаграждения за оказываемые ЗАО «Приднестровский Сбербанк» услуги по выплатам получателям материального вознаграждения в денежном выражении и компенсации устанавливается ежегодно в законе о республиканском бюджете на соответствующий год.</w:t>
      </w:r>
    </w:p>
    <w:p w:rsidR="00743564" w:rsidRPr="00B75796" w:rsidRDefault="00743564" w:rsidP="00743564">
      <w:pPr>
        <w:spacing w:after="0" w:line="240" w:lineRule="auto"/>
        <w:ind w:left="567" w:firstLine="709"/>
        <w:jc w:val="both"/>
        <w:rPr>
          <w:rFonts w:ascii="Times New Roman" w:hAnsi="Times New Roman"/>
          <w:i/>
          <w:sz w:val="26"/>
          <w:szCs w:val="26"/>
        </w:rPr>
      </w:pPr>
      <w:r w:rsidRPr="00B75796">
        <w:rPr>
          <w:rFonts w:ascii="Times New Roman" w:hAnsi="Times New Roman"/>
          <w:i/>
          <w:sz w:val="26"/>
          <w:szCs w:val="26"/>
        </w:rPr>
        <w:t xml:space="preserve">Необходимо отметить, что комиссионное вознаграждение за оказываемые ЗАО «Приднестровский Сбербанк» услуги по выплате получателям материального вознаграждения в денежном выражении оплачивалось за счет средств Фонда однократно в 2013 году. </w:t>
      </w:r>
    </w:p>
    <w:p w:rsidR="00743564" w:rsidRPr="00B75796" w:rsidRDefault="00743564" w:rsidP="00743564">
      <w:pPr>
        <w:spacing w:after="0" w:line="240" w:lineRule="auto"/>
        <w:ind w:left="567" w:firstLine="709"/>
        <w:jc w:val="both"/>
        <w:rPr>
          <w:rFonts w:ascii="Times New Roman" w:hAnsi="Times New Roman"/>
          <w:i/>
          <w:sz w:val="26"/>
          <w:szCs w:val="26"/>
        </w:rPr>
      </w:pPr>
      <w:r w:rsidRPr="00B75796">
        <w:rPr>
          <w:rFonts w:ascii="Times New Roman" w:hAnsi="Times New Roman"/>
          <w:i/>
          <w:sz w:val="26"/>
          <w:szCs w:val="26"/>
        </w:rPr>
        <w:t>На протяжении последующих 10 (десяти) лет комиссионное вознаграждение за оказываемые ЗАО «Приднестровский Сбербанк» услуги по выплате получателям материального вознаграждения в денежном выражении и компенсации не взималось, что и определялось законом о республиканском бюджете на соответствующий год.</w:t>
      </w:r>
    </w:p>
    <w:p w:rsidR="00743564" w:rsidRPr="00B75796" w:rsidRDefault="00743564" w:rsidP="00743564">
      <w:pPr>
        <w:spacing w:after="0" w:line="240" w:lineRule="auto"/>
        <w:ind w:left="567" w:firstLine="709"/>
        <w:jc w:val="both"/>
        <w:rPr>
          <w:rFonts w:ascii="Times New Roman" w:hAnsi="Times New Roman"/>
          <w:i/>
          <w:strike/>
          <w:color w:val="000000"/>
          <w:sz w:val="26"/>
          <w:szCs w:val="26"/>
        </w:rPr>
      </w:pPr>
      <w:r w:rsidRPr="00B75796">
        <w:rPr>
          <w:rFonts w:ascii="Times New Roman" w:hAnsi="Times New Roman"/>
          <w:i/>
          <w:sz w:val="26"/>
          <w:szCs w:val="26"/>
        </w:rPr>
        <w:t xml:space="preserve">Внесение в указанный выше закон нормы, определяющей, что комиссионное вознаграждение за оказываемые ЗАО «Приднестровский Сберегательный банк» услуги по выплатам получателям материального вознаграждения в денежном выражении и компенсации </w:t>
      </w:r>
      <w:r w:rsidRPr="00B75796">
        <w:rPr>
          <w:rFonts w:ascii="Times New Roman" w:hAnsi="Times New Roman"/>
          <w:i/>
          <w:color w:val="000000"/>
          <w:sz w:val="26"/>
          <w:szCs w:val="26"/>
        </w:rPr>
        <w:t xml:space="preserve">не взимается, </w:t>
      </w:r>
      <w:r w:rsidRPr="00B75796">
        <w:rPr>
          <w:rFonts w:ascii="Times New Roman" w:hAnsi="Times New Roman"/>
          <w:i/>
          <w:sz w:val="26"/>
          <w:szCs w:val="26"/>
        </w:rPr>
        <w:t>позволило оптимизировать текстовую часть закона о республиканском бюджете на соответствующий год.</w:t>
      </w:r>
    </w:p>
    <w:p w:rsidR="00743564" w:rsidRPr="00B75796" w:rsidRDefault="00743564" w:rsidP="00743564">
      <w:pPr>
        <w:spacing w:after="0" w:line="240" w:lineRule="auto"/>
        <w:ind w:left="567" w:firstLine="709"/>
        <w:jc w:val="both"/>
        <w:rPr>
          <w:rFonts w:ascii="Times New Roman" w:hAnsi="Times New Roman"/>
          <w:i/>
          <w:sz w:val="26"/>
          <w:szCs w:val="26"/>
        </w:rPr>
      </w:pPr>
      <w:r w:rsidRPr="00B75796">
        <w:rPr>
          <w:rFonts w:ascii="Times New Roman" w:hAnsi="Times New Roman"/>
          <w:i/>
          <w:sz w:val="26"/>
          <w:szCs w:val="26"/>
        </w:rPr>
        <w:t>В закон также была внесена норма, определяющая орган, уполномоченный на утверждение правового акта о размере материального вознаграждения в денежном выражении и распределении средств Фонда по городам (районам) Приднестровской Молдавской Республик. Данным государственным органом является Правительство Приднестровской Молдавской Республики.</w:t>
      </w:r>
    </w:p>
    <w:p w:rsidR="00743564" w:rsidRPr="00B75796" w:rsidRDefault="00743564" w:rsidP="00743564">
      <w:pPr>
        <w:spacing w:after="0" w:line="240" w:lineRule="auto"/>
        <w:ind w:left="567"/>
        <w:jc w:val="both"/>
        <w:outlineLvl w:val="0"/>
        <w:rPr>
          <w:rFonts w:ascii="Times New Roman" w:hAnsi="Times New Roman"/>
          <w:i/>
          <w:sz w:val="26"/>
          <w:szCs w:val="26"/>
        </w:rPr>
      </w:pPr>
      <w:r w:rsidRPr="00B75796">
        <w:rPr>
          <w:rFonts w:ascii="Times New Roman" w:hAnsi="Times New Roman"/>
          <w:i/>
          <w:sz w:val="26"/>
          <w:szCs w:val="26"/>
        </w:rPr>
        <w:t xml:space="preserve">         В сентябре 2025 года депутатами Верховного Совета Приднестровской Молдавской Республики был принят закон о внесении вышеуказанных изменений, который впоследствии был подписан Президентом </w:t>
      </w:r>
      <w:r>
        <w:rPr>
          <w:rFonts w:ascii="Times New Roman" w:hAnsi="Times New Roman"/>
          <w:i/>
          <w:sz w:val="26"/>
          <w:szCs w:val="26"/>
        </w:rPr>
        <w:t>Приднестровской Молдавской Республики</w:t>
      </w:r>
      <w:r w:rsidRPr="00B75796">
        <w:rPr>
          <w:rFonts w:ascii="Times New Roman" w:hAnsi="Times New Roman"/>
          <w:i/>
          <w:sz w:val="26"/>
          <w:szCs w:val="26"/>
        </w:rPr>
        <w:t xml:space="preserve"> (Закон Приднестровской Молдавской Республики от 1 октября 2025 года № 193-ЗИ-</w:t>
      </w:r>
      <w:r w:rsidRPr="00B75796">
        <w:rPr>
          <w:rFonts w:ascii="Times New Roman" w:hAnsi="Times New Roman"/>
          <w:i/>
          <w:sz w:val="26"/>
          <w:szCs w:val="26"/>
          <w:lang w:val="en-US"/>
        </w:rPr>
        <w:t>VII</w:t>
      </w:r>
      <w:r w:rsidRPr="00B75796">
        <w:rPr>
          <w:rFonts w:ascii="Times New Roman" w:hAnsi="Times New Roman"/>
          <w:i/>
          <w:sz w:val="26"/>
          <w:szCs w:val="26"/>
        </w:rPr>
        <w:t xml:space="preserve"> «О внесении изменений в Закон Приднестровской Молдавской Республики </w:t>
      </w:r>
      <w:r w:rsidR="001F0DC8">
        <w:rPr>
          <w:rFonts w:ascii="Times New Roman" w:hAnsi="Times New Roman"/>
          <w:i/>
          <w:sz w:val="26"/>
          <w:szCs w:val="26"/>
        </w:rPr>
        <w:t xml:space="preserve">                                   </w:t>
      </w:r>
      <w:r w:rsidRPr="00B75796">
        <w:rPr>
          <w:rFonts w:ascii="Times New Roman" w:hAnsi="Times New Roman"/>
          <w:i/>
          <w:sz w:val="26"/>
          <w:szCs w:val="26"/>
        </w:rPr>
        <w:t>«О государственных гарантиях гражданам, имеющим право на земельную долю (пай), и иным работникам сельскохозяйственных предприятий», вступил в силу и с 1 января 2026 года).</w:t>
      </w:r>
    </w:p>
    <w:p w:rsidR="00743564" w:rsidRPr="00B75796" w:rsidRDefault="00743564" w:rsidP="00743564">
      <w:pPr>
        <w:spacing w:after="0" w:line="240" w:lineRule="auto"/>
        <w:ind w:left="567" w:right="-1" w:firstLine="567"/>
        <w:jc w:val="both"/>
        <w:rPr>
          <w:rFonts w:ascii="Times New Roman" w:hAnsi="Times New Roman"/>
          <w:sz w:val="26"/>
          <w:szCs w:val="26"/>
        </w:rPr>
      </w:pPr>
    </w:p>
    <w:p w:rsidR="00743564" w:rsidRPr="00B75796" w:rsidRDefault="00743564" w:rsidP="001F0DC8">
      <w:pPr>
        <w:widowControl w:val="0"/>
        <w:spacing w:after="0" w:line="240" w:lineRule="auto"/>
        <w:ind w:right="-1" w:firstLine="567"/>
        <w:jc w:val="both"/>
        <w:rPr>
          <w:rFonts w:ascii="Times New Roman" w:hAnsi="Times New Roman"/>
          <w:color w:val="000000"/>
          <w:sz w:val="26"/>
          <w:szCs w:val="26"/>
          <w:lang w:bidi="ru-RU"/>
        </w:rPr>
      </w:pPr>
      <w:r w:rsidRPr="00B75796">
        <w:rPr>
          <w:rFonts w:ascii="Times New Roman" w:hAnsi="Times New Roman"/>
          <w:color w:val="000000"/>
          <w:sz w:val="26"/>
          <w:szCs w:val="26"/>
          <w:lang w:bidi="ru-RU"/>
        </w:rPr>
        <w:t xml:space="preserve">Земля является ценным ресурсом и должна использоваться эффективно и ответственно. </w:t>
      </w:r>
    </w:p>
    <w:p w:rsidR="00743564" w:rsidRPr="00B75796" w:rsidRDefault="00743564" w:rsidP="001F0DC8">
      <w:pPr>
        <w:widowControl w:val="0"/>
        <w:spacing w:after="0" w:line="240" w:lineRule="auto"/>
        <w:ind w:left="-142" w:right="-2" w:firstLine="708"/>
        <w:jc w:val="both"/>
        <w:rPr>
          <w:rFonts w:ascii="Times New Roman" w:hAnsi="Times New Roman"/>
          <w:sz w:val="26"/>
          <w:szCs w:val="26"/>
        </w:rPr>
      </w:pPr>
      <w:r w:rsidRPr="00B75796">
        <w:rPr>
          <w:rFonts w:ascii="Times New Roman" w:hAnsi="Times New Roman"/>
          <w:sz w:val="26"/>
          <w:szCs w:val="26"/>
        </w:rPr>
        <w:t xml:space="preserve">Жизнь человека связана неразрывно с теми условиями, в которых он обитает. Для благоприятной жизни человека имеет большую роль качество воды, состав воздуха, пища и многое другое. Если условия, в которых существует человек, отклоняются от нормы, которая вырабатывалась в течение всей эволюции, то это способно привести к существенным изменениям жизни человека в худшую сторону, </w:t>
      </w:r>
      <w:r w:rsidRPr="00B75796">
        <w:rPr>
          <w:rFonts w:ascii="Times New Roman" w:hAnsi="Times New Roman"/>
          <w:sz w:val="26"/>
          <w:szCs w:val="26"/>
        </w:rPr>
        <w:lastRenderedPageBreak/>
        <w:t xml:space="preserve">а, в крайнем случае, жизнь человека может стать просто несовместима с такими условиями. </w:t>
      </w:r>
    </w:p>
    <w:p w:rsidR="00743564" w:rsidRPr="00B75796" w:rsidRDefault="00743564" w:rsidP="001F0DC8">
      <w:pPr>
        <w:widowControl w:val="0"/>
        <w:spacing w:after="0" w:line="240" w:lineRule="auto"/>
        <w:ind w:left="-142" w:right="-2" w:firstLine="708"/>
        <w:jc w:val="both"/>
        <w:rPr>
          <w:rFonts w:ascii="Times New Roman" w:hAnsi="Times New Roman"/>
          <w:sz w:val="26"/>
          <w:szCs w:val="26"/>
        </w:rPr>
      </w:pPr>
      <w:r w:rsidRPr="00B75796">
        <w:rPr>
          <w:rFonts w:ascii="Times New Roman" w:hAnsi="Times New Roman"/>
          <w:sz w:val="26"/>
          <w:szCs w:val="26"/>
        </w:rPr>
        <w:t xml:space="preserve">С активным развитием общества основной проблемой стало именно удовлетворение неограниченных человеческих потребностей в условиях ограниченных природных ресурсов. Зачастую деятельность человека может нарушать природные закономерности и вызывать негативные последствия для окружающей среды. Так, все чаще случаются те или иные катастрофы, стихийные бедствия, выявляются неизвестные ранее заболевания у растений и животных и многое другое. </w:t>
      </w:r>
    </w:p>
    <w:p w:rsidR="00743564" w:rsidRPr="00B75796" w:rsidRDefault="00743564" w:rsidP="001F0DC8">
      <w:pPr>
        <w:widowControl w:val="0"/>
        <w:spacing w:after="0" w:line="240" w:lineRule="auto"/>
        <w:ind w:left="-142" w:right="-2" w:firstLine="708"/>
        <w:jc w:val="both"/>
        <w:rPr>
          <w:rFonts w:ascii="Times New Roman" w:hAnsi="Times New Roman"/>
          <w:sz w:val="26"/>
          <w:szCs w:val="26"/>
          <w:lang w:bidi="ru-RU"/>
        </w:rPr>
      </w:pPr>
      <w:r w:rsidRPr="00B75796">
        <w:rPr>
          <w:rFonts w:ascii="Times New Roman" w:hAnsi="Times New Roman"/>
          <w:sz w:val="26"/>
          <w:szCs w:val="26"/>
        </w:rPr>
        <w:t xml:space="preserve">Закрепление </w:t>
      </w:r>
      <w:r w:rsidRPr="00CD505C">
        <w:rPr>
          <w:rFonts w:ascii="Times New Roman" w:hAnsi="Times New Roman"/>
          <w:sz w:val="26"/>
          <w:szCs w:val="26"/>
          <w:u w:val="single"/>
        </w:rPr>
        <w:t>права на благоприятную окружающую среду</w:t>
      </w:r>
      <w:r w:rsidRPr="00B75796">
        <w:rPr>
          <w:rFonts w:ascii="Times New Roman" w:hAnsi="Times New Roman"/>
          <w:sz w:val="26"/>
          <w:szCs w:val="26"/>
        </w:rPr>
        <w:t xml:space="preserve"> в приднестровском законодательстве определяет его природу как позитивного права. Причем необходимо не только признание, но и надлежащее исполнение всеми органами государственной власти, а содержание такого позитивного права должно определяться на основании его естественности. Иными словами, право на благоприятную окружающую среду носит двойственный характер, являясь и естественным и позитивным правом, </w:t>
      </w:r>
      <w:proofErr w:type="spellStart"/>
      <w:r w:rsidRPr="00B75796">
        <w:rPr>
          <w:rFonts w:ascii="Times New Roman" w:hAnsi="Times New Roman"/>
          <w:sz w:val="26"/>
          <w:szCs w:val="26"/>
        </w:rPr>
        <w:t>даруясь</w:t>
      </w:r>
      <w:proofErr w:type="spellEnd"/>
      <w:r w:rsidRPr="00B75796">
        <w:rPr>
          <w:rFonts w:ascii="Times New Roman" w:hAnsi="Times New Roman"/>
          <w:sz w:val="26"/>
          <w:szCs w:val="26"/>
        </w:rPr>
        <w:t xml:space="preserve"> самой природой человеку с рождения, оно закрепляется также и государством в соответствующих нормативно-правовых актах. Право на благоприятную окружающую среду является субъективным правом каждого человека, сформировавшимся посредством законодательного закрепления законного интереса общества на надлежащее состояния природной среды. Неоспоримым является естественный и неотчуждаемый характер анализируемого права, данного человеку с рождения и присущего до самой смерти. Позитивный характер придает праву на благоприятную окружающую среду дополнительные гарантии реализации и соблюдения. Положения Конституции Приднестровской Молдавской Республики указывают на то, что сохранение благоприятной окружающей среды и обеспечение экологической безопасности являются приоритетными направлениями государственной политики.</w:t>
      </w:r>
    </w:p>
    <w:p w:rsidR="00743564" w:rsidRPr="00B75796" w:rsidRDefault="00743564" w:rsidP="001F0DC8">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Права человека и охрана окружающей среды являются взаимозависимыми. Безопасная, чистая, здоровая и устойчивая окружающая среда является необходимым условием для полноценного осуществления прав человека, включая права на жизнь, наивысший достижимый уровень физического и психического здоровья, достаточный жизненный уровень, достаточное питание, безопасную питьевую воду и санитарию, жилье, участие в культурной жизни и развитие, а также само право на здоровую окружающую среду.</w:t>
      </w:r>
    </w:p>
    <w:p w:rsidR="00743564" w:rsidRPr="00B75796" w:rsidRDefault="00743564" w:rsidP="001F0DC8">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В целях защиты от экологического ущерба и принятия необходимых мер для полноценного осуществления прав человека, которые зависят от окружающей среды, государства должны разработать, поддерживать и применять эффективные правовые и институциональные рамки для пользования безопасной, чистой, здоровой и устойчивой окружающей средой. Такие рамки должны включать в себя содержательные экологические стандарты, в том числе в отношении качества воздуха, глобального климата, качества пресной воды, загрязнения морской среды, отходов, токсичных веществ, охраняемых районов, охраны окружающей среды и биологического разнообразия.</w:t>
      </w:r>
    </w:p>
    <w:p w:rsidR="00743564" w:rsidRPr="00B75796" w:rsidRDefault="00743564" w:rsidP="001F0DC8">
      <w:pPr>
        <w:spacing w:after="0" w:line="240" w:lineRule="auto"/>
        <w:ind w:right="-1" w:firstLine="567"/>
        <w:jc w:val="both"/>
        <w:rPr>
          <w:rFonts w:ascii="Times New Roman" w:hAnsi="Times New Roman"/>
          <w:sz w:val="26"/>
          <w:szCs w:val="26"/>
        </w:rPr>
      </w:pPr>
    </w:p>
    <w:p w:rsidR="00743564" w:rsidRPr="00B75796" w:rsidRDefault="00743564" w:rsidP="001F0DC8">
      <w:pPr>
        <w:shd w:val="clear" w:color="auto" w:fill="FFFFFF"/>
        <w:spacing w:after="0" w:line="240" w:lineRule="auto"/>
        <w:ind w:right="-1" w:firstLine="567"/>
        <w:jc w:val="both"/>
        <w:rPr>
          <w:rFonts w:ascii="Times New Roman" w:hAnsi="Times New Roman"/>
          <w:sz w:val="26"/>
          <w:szCs w:val="26"/>
        </w:rPr>
      </w:pPr>
      <w:r w:rsidRPr="003A5525">
        <w:rPr>
          <w:rFonts w:ascii="Times New Roman" w:hAnsi="Times New Roman"/>
          <w:sz w:val="26"/>
          <w:szCs w:val="26"/>
          <w:u w:val="single"/>
        </w:rPr>
        <w:t>Международные доклады по окружающей среде,</w:t>
      </w:r>
      <w:r w:rsidRPr="00B75796">
        <w:rPr>
          <w:rFonts w:ascii="Times New Roman" w:hAnsi="Times New Roman"/>
          <w:sz w:val="26"/>
          <w:szCs w:val="26"/>
        </w:rPr>
        <w:t xml:space="preserve"> преимущественно подготавливаемые ЮНЕП (Программой ООН по окружающей среде), фиксируют критическое состояние планеты, призывая к немедленному переходу к зеленой экономике. Основные проблемы включают рост температуры до +3</w:t>
      </w:r>
      <w:r w:rsidR="00FB4209">
        <w:rPr>
          <w:rFonts w:ascii="Times New Roman" w:hAnsi="Times New Roman"/>
          <w:sz w:val="26"/>
          <w:szCs w:val="26"/>
        </w:rPr>
        <w:t xml:space="preserve"> </w:t>
      </w:r>
      <w:r w:rsidRPr="00B75796">
        <w:rPr>
          <w:rFonts w:ascii="Times New Roman" w:hAnsi="Times New Roman"/>
          <w:sz w:val="26"/>
          <w:szCs w:val="26"/>
        </w:rPr>
        <w:t xml:space="preserve">градусов, угрозу исчезновения миллиона видов и загрязнение, вызывающее миллионы смертей. </w:t>
      </w:r>
      <w:r w:rsidRPr="00B75796">
        <w:rPr>
          <w:rFonts w:ascii="Times New Roman" w:hAnsi="Times New Roman"/>
          <w:sz w:val="26"/>
          <w:szCs w:val="26"/>
        </w:rPr>
        <w:lastRenderedPageBreak/>
        <w:t>Ключевые выводы призывают к отказу от субсидий на ископаемое топливо и защите биоразнообразия. </w:t>
      </w:r>
    </w:p>
    <w:p w:rsidR="00743564" w:rsidRPr="003A5525" w:rsidRDefault="00743564" w:rsidP="00743564">
      <w:pPr>
        <w:shd w:val="clear" w:color="auto" w:fill="FFFFFF"/>
        <w:spacing w:after="0" w:line="240" w:lineRule="auto"/>
        <w:ind w:firstLine="567"/>
        <w:jc w:val="both"/>
        <w:rPr>
          <w:rFonts w:ascii="Times New Roman" w:hAnsi="Times New Roman"/>
          <w:sz w:val="26"/>
          <w:szCs w:val="26"/>
        </w:rPr>
      </w:pPr>
      <w:r w:rsidRPr="003A5525">
        <w:rPr>
          <w:rFonts w:ascii="Times New Roman" w:hAnsi="Times New Roman"/>
          <w:bCs/>
          <w:sz w:val="26"/>
          <w:szCs w:val="26"/>
        </w:rPr>
        <w:t xml:space="preserve">Основные направления и выводы международных докладов (2021-2025 </w:t>
      </w:r>
      <w:proofErr w:type="spellStart"/>
      <w:r w:rsidRPr="003A5525">
        <w:rPr>
          <w:rFonts w:ascii="Times New Roman" w:hAnsi="Times New Roman"/>
          <w:bCs/>
          <w:sz w:val="26"/>
          <w:szCs w:val="26"/>
        </w:rPr>
        <w:t>г.г</w:t>
      </w:r>
      <w:proofErr w:type="spellEnd"/>
      <w:r w:rsidRPr="003A5525">
        <w:rPr>
          <w:rFonts w:ascii="Times New Roman" w:hAnsi="Times New Roman"/>
          <w:bCs/>
          <w:sz w:val="26"/>
          <w:szCs w:val="26"/>
        </w:rPr>
        <w:t>.):</w:t>
      </w:r>
    </w:p>
    <w:p w:rsidR="00743564" w:rsidRPr="003A5525" w:rsidRDefault="00743564" w:rsidP="007E6A47">
      <w:pPr>
        <w:numPr>
          <w:ilvl w:val="0"/>
          <w:numId w:val="11"/>
        </w:numPr>
        <w:shd w:val="clear" w:color="auto" w:fill="FFFFFF"/>
        <w:spacing w:after="0" w:line="240" w:lineRule="auto"/>
        <w:ind w:left="0" w:firstLine="567"/>
        <w:jc w:val="both"/>
        <w:rPr>
          <w:rFonts w:ascii="Times New Roman" w:hAnsi="Times New Roman"/>
          <w:sz w:val="26"/>
          <w:szCs w:val="26"/>
        </w:rPr>
      </w:pPr>
      <w:r w:rsidRPr="003A5525">
        <w:rPr>
          <w:rFonts w:ascii="Times New Roman" w:hAnsi="Times New Roman"/>
          <w:bCs/>
          <w:sz w:val="26"/>
          <w:szCs w:val="26"/>
        </w:rPr>
        <w:t>Климат и выбросы:</w:t>
      </w:r>
      <w:r w:rsidRPr="003A5525">
        <w:rPr>
          <w:rFonts w:ascii="Times New Roman" w:hAnsi="Times New Roman"/>
          <w:sz w:val="26"/>
          <w:szCs w:val="26"/>
        </w:rPr>
        <w:t> Доклады подчеркивают необходимость сокращения выбросов метана и отказ от ископаемого топлива, на которое все еще приходится более 80% мировой энергии.</w:t>
      </w:r>
    </w:p>
    <w:p w:rsidR="00743564" w:rsidRPr="003A5525" w:rsidRDefault="00743564" w:rsidP="007E6A47">
      <w:pPr>
        <w:numPr>
          <w:ilvl w:val="0"/>
          <w:numId w:val="11"/>
        </w:numPr>
        <w:shd w:val="clear" w:color="auto" w:fill="FFFFFF"/>
        <w:spacing w:after="0" w:line="240" w:lineRule="auto"/>
        <w:ind w:left="0" w:firstLine="567"/>
        <w:jc w:val="both"/>
        <w:rPr>
          <w:rFonts w:ascii="Times New Roman" w:hAnsi="Times New Roman"/>
          <w:sz w:val="26"/>
          <w:szCs w:val="26"/>
        </w:rPr>
      </w:pPr>
      <w:r w:rsidRPr="003A5525">
        <w:rPr>
          <w:rFonts w:ascii="Times New Roman" w:hAnsi="Times New Roman"/>
          <w:bCs/>
          <w:sz w:val="26"/>
          <w:szCs w:val="26"/>
        </w:rPr>
        <w:t>Состояние планеты:</w:t>
      </w:r>
      <w:r w:rsidRPr="003A5525">
        <w:rPr>
          <w:rFonts w:ascii="Times New Roman" w:hAnsi="Times New Roman"/>
          <w:sz w:val="26"/>
          <w:szCs w:val="26"/>
        </w:rPr>
        <w:t> Отмечается тройной планетарный кризис: изменение климата, утрата биоразнообразия и загрязнение окружающей среды.</w:t>
      </w:r>
    </w:p>
    <w:p w:rsidR="00743564" w:rsidRPr="003A5525" w:rsidRDefault="00743564" w:rsidP="007E6A47">
      <w:pPr>
        <w:numPr>
          <w:ilvl w:val="0"/>
          <w:numId w:val="11"/>
        </w:numPr>
        <w:shd w:val="clear" w:color="auto" w:fill="FFFFFF"/>
        <w:spacing w:after="0" w:line="240" w:lineRule="auto"/>
        <w:ind w:left="0" w:firstLine="567"/>
        <w:jc w:val="both"/>
        <w:rPr>
          <w:rFonts w:ascii="Times New Roman" w:hAnsi="Times New Roman"/>
          <w:sz w:val="26"/>
          <w:szCs w:val="26"/>
        </w:rPr>
      </w:pPr>
      <w:r w:rsidRPr="003A5525">
        <w:rPr>
          <w:rFonts w:ascii="Times New Roman" w:hAnsi="Times New Roman"/>
          <w:bCs/>
          <w:sz w:val="26"/>
          <w:szCs w:val="26"/>
        </w:rPr>
        <w:t>Рекомендации:</w:t>
      </w:r>
      <w:r w:rsidRPr="003A5525">
        <w:rPr>
          <w:rFonts w:ascii="Times New Roman" w:hAnsi="Times New Roman"/>
          <w:sz w:val="26"/>
          <w:szCs w:val="26"/>
        </w:rPr>
        <w:t> «Примирение с природой» требует от правительств инвестиций в «зеленые» технологии, введения налогов на выбросы парниковых газов и изменения методов ведения сельского хозяйства.</w:t>
      </w:r>
    </w:p>
    <w:p w:rsidR="00743564" w:rsidRPr="00B75796" w:rsidRDefault="00743564" w:rsidP="007E6A47">
      <w:pPr>
        <w:numPr>
          <w:ilvl w:val="0"/>
          <w:numId w:val="11"/>
        </w:numPr>
        <w:shd w:val="clear" w:color="auto" w:fill="FFFFFF"/>
        <w:spacing w:after="0" w:line="240" w:lineRule="auto"/>
        <w:ind w:left="0" w:firstLine="567"/>
        <w:jc w:val="both"/>
        <w:rPr>
          <w:rFonts w:ascii="Times New Roman" w:hAnsi="Times New Roman"/>
          <w:sz w:val="26"/>
          <w:szCs w:val="26"/>
        </w:rPr>
      </w:pPr>
      <w:r w:rsidRPr="003A5525">
        <w:rPr>
          <w:rFonts w:ascii="Times New Roman" w:hAnsi="Times New Roman"/>
          <w:bCs/>
          <w:sz w:val="26"/>
          <w:szCs w:val="26"/>
        </w:rPr>
        <w:t>История и принципы:</w:t>
      </w:r>
      <w:r w:rsidRPr="003A5525">
        <w:rPr>
          <w:rFonts w:ascii="Times New Roman" w:hAnsi="Times New Roman"/>
          <w:sz w:val="26"/>
          <w:szCs w:val="26"/>
        </w:rPr>
        <w:t> Основой</w:t>
      </w:r>
      <w:r w:rsidRPr="00B75796">
        <w:rPr>
          <w:rFonts w:ascii="Times New Roman" w:hAnsi="Times New Roman"/>
          <w:sz w:val="26"/>
          <w:szCs w:val="26"/>
        </w:rPr>
        <w:t xml:space="preserve"> международной политики остаются принципы, заложенные на Саммите Земли в Рио-де-Жанейро (1992), включая устойчивое развитие. </w:t>
      </w:r>
    </w:p>
    <w:p w:rsidR="00743564" w:rsidRPr="00B75796" w:rsidRDefault="00743564" w:rsidP="00743564">
      <w:pPr>
        <w:shd w:val="clear" w:color="auto" w:fill="FFFFFF"/>
        <w:spacing w:after="0" w:line="240" w:lineRule="auto"/>
        <w:ind w:firstLine="567"/>
        <w:jc w:val="both"/>
        <w:rPr>
          <w:rFonts w:ascii="Times New Roman" w:hAnsi="Times New Roman"/>
          <w:sz w:val="26"/>
          <w:szCs w:val="26"/>
        </w:rPr>
      </w:pPr>
    </w:p>
    <w:p w:rsidR="00743564" w:rsidRPr="00B75796" w:rsidRDefault="00743564" w:rsidP="00743564">
      <w:pPr>
        <w:shd w:val="clear" w:color="auto" w:fill="FFFFFF"/>
        <w:spacing w:after="0" w:line="240" w:lineRule="auto"/>
        <w:ind w:firstLine="567"/>
        <w:jc w:val="both"/>
        <w:rPr>
          <w:rFonts w:ascii="Times New Roman" w:hAnsi="Times New Roman"/>
          <w:sz w:val="26"/>
          <w:szCs w:val="26"/>
        </w:rPr>
      </w:pPr>
      <w:r w:rsidRPr="00B75796">
        <w:rPr>
          <w:rFonts w:ascii="Times New Roman" w:hAnsi="Times New Roman"/>
          <w:sz w:val="26"/>
          <w:szCs w:val="26"/>
        </w:rPr>
        <w:t xml:space="preserve">Доклады ЮНЕП служат основой для международных соглашений, таких как </w:t>
      </w:r>
      <w:proofErr w:type="spellStart"/>
      <w:r w:rsidRPr="00B75796">
        <w:rPr>
          <w:rFonts w:ascii="Times New Roman" w:hAnsi="Times New Roman"/>
          <w:sz w:val="26"/>
          <w:szCs w:val="26"/>
        </w:rPr>
        <w:t>Рамсарская</w:t>
      </w:r>
      <w:proofErr w:type="spellEnd"/>
      <w:r w:rsidRPr="00B75796">
        <w:rPr>
          <w:rFonts w:ascii="Times New Roman" w:hAnsi="Times New Roman"/>
          <w:sz w:val="26"/>
          <w:szCs w:val="26"/>
        </w:rPr>
        <w:t xml:space="preserve"> конвенция, Конвенция о биологическом разнообразии и Парижское соглашение по климату. </w:t>
      </w:r>
    </w:p>
    <w:p w:rsidR="00743564" w:rsidRPr="003A5525" w:rsidRDefault="00743564" w:rsidP="00743564">
      <w:pPr>
        <w:spacing w:after="0" w:line="240" w:lineRule="auto"/>
        <w:ind w:firstLine="567"/>
        <w:jc w:val="both"/>
        <w:rPr>
          <w:rFonts w:ascii="Times New Roman" w:hAnsi="Times New Roman"/>
          <w:sz w:val="26"/>
          <w:szCs w:val="26"/>
          <w:u w:val="single"/>
        </w:rPr>
      </w:pPr>
      <w:r w:rsidRPr="00B75796">
        <w:rPr>
          <w:rFonts w:ascii="Times New Roman" w:hAnsi="Times New Roman"/>
          <w:sz w:val="26"/>
          <w:szCs w:val="26"/>
        </w:rPr>
        <w:t xml:space="preserve">В июле 2024 года на официальном сайте ООН (программа по окружающей среде) был представлен </w:t>
      </w:r>
      <w:r w:rsidRPr="003A5525">
        <w:rPr>
          <w:rFonts w:ascii="Times New Roman" w:hAnsi="Times New Roman"/>
          <w:sz w:val="26"/>
          <w:szCs w:val="26"/>
          <w:u w:val="single"/>
        </w:rPr>
        <w:t>Доклад ЮНЕП: глобальный прогноз о состоянии планеты и благополучии человечества.</w:t>
      </w:r>
    </w:p>
    <w:p w:rsidR="00743564" w:rsidRPr="00B75796" w:rsidRDefault="00743564" w:rsidP="00743564">
      <w:pPr>
        <w:pStyle w:val="ac"/>
        <w:shd w:val="clear" w:color="auto" w:fill="FFFFFF"/>
        <w:spacing w:after="0"/>
        <w:ind w:firstLine="567"/>
        <w:jc w:val="both"/>
        <w:rPr>
          <w:sz w:val="26"/>
          <w:szCs w:val="26"/>
        </w:rPr>
      </w:pPr>
      <w:r w:rsidRPr="00B75796">
        <w:rPr>
          <w:sz w:val="26"/>
          <w:szCs w:val="26"/>
        </w:rPr>
        <w:t>Доклад отражает широкий интерес и спрос на прогнозирование ситуации, который также подкрепляется программой реформ Организации Объединенных Наций и докладом Генерального секретаря ООН, в котором содержится призыв ко всем учреждениям ООН, а также ко всем государствам-членам ООН более активно использовать практику прогнозирования ситуации и применять полученные знания для устранения глобальных системных рисков.</w:t>
      </w:r>
    </w:p>
    <w:p w:rsidR="00743564" w:rsidRPr="00B75796" w:rsidRDefault="00743564" w:rsidP="00743564">
      <w:pPr>
        <w:pStyle w:val="ac"/>
        <w:shd w:val="clear" w:color="auto" w:fill="FFFFFF"/>
        <w:spacing w:after="0"/>
        <w:ind w:firstLine="567"/>
        <w:jc w:val="both"/>
        <w:rPr>
          <w:sz w:val="26"/>
          <w:szCs w:val="26"/>
        </w:rPr>
      </w:pPr>
      <w:r w:rsidRPr="00B75796">
        <w:rPr>
          <w:sz w:val="26"/>
          <w:szCs w:val="26"/>
        </w:rPr>
        <w:t>Вместе с тем в докладе </w:t>
      </w:r>
      <w:r w:rsidRPr="00B75796">
        <w:rPr>
          <w:rStyle w:val="aa"/>
          <w:i w:val="0"/>
          <w:sz w:val="26"/>
          <w:szCs w:val="26"/>
        </w:rPr>
        <w:t>«Открывая новые горизонты: глобальный прогноз состояния планеты и благополучия человека»,</w:t>
      </w:r>
      <w:r w:rsidRPr="00B75796">
        <w:rPr>
          <w:i/>
          <w:sz w:val="26"/>
          <w:szCs w:val="26"/>
        </w:rPr>
        <w:t> </w:t>
      </w:r>
      <w:r w:rsidRPr="00B75796">
        <w:rPr>
          <w:sz w:val="26"/>
          <w:szCs w:val="26"/>
        </w:rPr>
        <w:t>подготовленном силами ЮНЕП и Международного научного совета, содержится мировой призыв обратить внимание на ряд новых проблем, которые могут негативно повлиять на состояние планеты и благополучие человечества, а также принять соответствующие меры. В докладе представлена информация о восьми важнейших глобальных изменениях, ускоряющих тройной планетарный кризис: изменение климата, утрата природной среды и биологического разнообразия, загрязнение и отходы. </w:t>
      </w:r>
    </w:p>
    <w:p w:rsidR="00743564" w:rsidRPr="00B75796" w:rsidRDefault="00743564" w:rsidP="00743564">
      <w:pPr>
        <w:spacing w:after="0" w:line="240" w:lineRule="auto"/>
        <w:ind w:firstLine="567"/>
        <w:jc w:val="both"/>
        <w:rPr>
          <w:rFonts w:ascii="Times New Roman" w:hAnsi="Times New Roman"/>
          <w:sz w:val="26"/>
          <w:szCs w:val="26"/>
        </w:rPr>
      </w:pPr>
      <w:r w:rsidRPr="00B75796">
        <w:rPr>
          <w:rFonts w:ascii="Times New Roman" w:hAnsi="Times New Roman"/>
          <w:sz w:val="26"/>
          <w:szCs w:val="26"/>
          <w:shd w:val="clear" w:color="auto" w:fill="FFFFFF"/>
        </w:rPr>
        <w:t xml:space="preserve">Доклад является суровым напоминанием о взаимосвязи и хрупкости наших систем в XXI веке и предостережением о том, что </w:t>
      </w:r>
      <w:proofErr w:type="spellStart"/>
      <w:r w:rsidRPr="00B75796">
        <w:rPr>
          <w:rFonts w:ascii="Times New Roman" w:hAnsi="Times New Roman"/>
          <w:sz w:val="26"/>
          <w:szCs w:val="26"/>
          <w:shd w:val="clear" w:color="auto" w:fill="FFFFFF"/>
        </w:rPr>
        <w:t>уделение</w:t>
      </w:r>
      <w:proofErr w:type="spellEnd"/>
      <w:r w:rsidRPr="00B75796">
        <w:rPr>
          <w:rFonts w:ascii="Times New Roman" w:hAnsi="Times New Roman"/>
          <w:sz w:val="26"/>
          <w:szCs w:val="26"/>
          <w:shd w:val="clear" w:color="auto" w:fill="FFFFFF"/>
        </w:rPr>
        <w:t xml:space="preserve"> первоочередного внимания сиюминутным выгодам, а не упреждающим действиям и готовности, ставит под угрозу долгосрочное процветание и здоровье планеты. При этом выводы доклада также указывают на огромный потенциал и человеческую изобретательность, которые могут быть использованы в области открытий и сотрудничества с целью нахождения решений во время «тройного планетарного кризиса».</w:t>
      </w:r>
    </w:p>
    <w:p w:rsidR="00F91896" w:rsidRDefault="00F91896" w:rsidP="001F0DC8">
      <w:pPr>
        <w:spacing w:after="0" w:line="240" w:lineRule="auto"/>
        <w:ind w:firstLine="567"/>
        <w:jc w:val="both"/>
        <w:rPr>
          <w:rFonts w:ascii="Times New Roman" w:hAnsi="Times New Roman"/>
          <w:sz w:val="26"/>
          <w:szCs w:val="26"/>
        </w:rPr>
      </w:pPr>
    </w:p>
    <w:p w:rsidR="00743564" w:rsidRPr="00B75796" w:rsidRDefault="00743564" w:rsidP="001F0DC8">
      <w:pPr>
        <w:spacing w:after="0" w:line="240" w:lineRule="auto"/>
        <w:ind w:firstLine="567"/>
        <w:jc w:val="both"/>
        <w:rPr>
          <w:rFonts w:ascii="Times New Roman" w:hAnsi="Times New Roman"/>
          <w:bCs/>
          <w:kern w:val="36"/>
          <w:sz w:val="26"/>
          <w:szCs w:val="26"/>
        </w:rPr>
      </w:pPr>
      <w:r w:rsidRPr="00B75796">
        <w:rPr>
          <w:rFonts w:ascii="Times New Roman" w:hAnsi="Times New Roman"/>
          <w:sz w:val="26"/>
          <w:szCs w:val="26"/>
        </w:rPr>
        <w:t xml:space="preserve">В декабре 2025 года на официальном сайте Организации Объединенных Наций был представлен </w:t>
      </w:r>
      <w:r w:rsidRPr="0003787E">
        <w:rPr>
          <w:rFonts w:ascii="Times New Roman" w:hAnsi="Times New Roman"/>
          <w:sz w:val="26"/>
          <w:szCs w:val="26"/>
          <w:u w:val="single"/>
        </w:rPr>
        <w:t>н</w:t>
      </w:r>
      <w:r w:rsidRPr="0003787E">
        <w:rPr>
          <w:rFonts w:ascii="Times New Roman" w:hAnsi="Times New Roman"/>
          <w:bCs/>
          <w:kern w:val="36"/>
          <w:sz w:val="26"/>
          <w:szCs w:val="26"/>
          <w:u w:val="single"/>
        </w:rPr>
        <w:t>овый доклад Программы ООН по окружающей среде: как избежать экологического коллапса.</w:t>
      </w:r>
      <w:r w:rsidRPr="00B75796">
        <w:rPr>
          <w:rFonts w:ascii="Times New Roman" w:hAnsi="Times New Roman"/>
          <w:bCs/>
          <w:kern w:val="36"/>
          <w:sz w:val="26"/>
          <w:szCs w:val="26"/>
        </w:rPr>
        <w:t xml:space="preserve"> </w:t>
      </w:r>
    </w:p>
    <w:p w:rsidR="00743564" w:rsidRPr="001F0DC8" w:rsidRDefault="00743564" w:rsidP="001F0DC8">
      <w:pPr>
        <w:pStyle w:val="2"/>
        <w:shd w:val="clear" w:color="auto" w:fill="FFFFFF"/>
        <w:spacing w:before="0" w:beforeAutospacing="0" w:after="0" w:afterAutospacing="0"/>
        <w:ind w:firstLine="567"/>
        <w:jc w:val="both"/>
        <w:rPr>
          <w:b w:val="0"/>
          <w:sz w:val="26"/>
          <w:szCs w:val="26"/>
        </w:rPr>
      </w:pPr>
      <w:r w:rsidRPr="001F0DC8">
        <w:rPr>
          <w:b w:val="0"/>
          <w:sz w:val="26"/>
          <w:szCs w:val="26"/>
        </w:rPr>
        <w:lastRenderedPageBreak/>
        <w:t xml:space="preserve">В котором было отмечено, что защита природы – это основа устойчивого будущего, а в условиях «тройного планетарного кризиса» – изменения климата, загрязнения и утраты биоразнообразия – защита и восстановление экосистем названы ключевым приоритетом. </w:t>
      </w:r>
    </w:p>
    <w:p w:rsidR="00743564" w:rsidRPr="001F0DC8" w:rsidRDefault="00743564" w:rsidP="001F0DC8">
      <w:pPr>
        <w:pStyle w:val="2"/>
        <w:shd w:val="clear" w:color="auto" w:fill="FFFFFF"/>
        <w:spacing w:before="0" w:beforeAutospacing="0" w:after="0" w:afterAutospacing="0"/>
        <w:ind w:firstLine="567"/>
        <w:jc w:val="both"/>
        <w:rPr>
          <w:b w:val="0"/>
          <w:sz w:val="26"/>
          <w:szCs w:val="26"/>
        </w:rPr>
      </w:pPr>
      <w:r w:rsidRPr="001F0DC8">
        <w:rPr>
          <w:b w:val="0"/>
          <w:sz w:val="26"/>
          <w:szCs w:val="26"/>
        </w:rPr>
        <w:t>Доклад призывает расширять охраняемые территории, внедрять природные решения и обеспечивать справедливое управление общими ресурсами.</w:t>
      </w:r>
    </w:p>
    <w:p w:rsidR="00743564" w:rsidRPr="00B75796" w:rsidRDefault="00743564" w:rsidP="00743564">
      <w:pPr>
        <w:pStyle w:val="ac"/>
        <w:shd w:val="clear" w:color="auto" w:fill="FFFFFF"/>
        <w:spacing w:after="0"/>
        <w:ind w:firstLine="567"/>
        <w:jc w:val="both"/>
        <w:rPr>
          <w:sz w:val="26"/>
          <w:szCs w:val="26"/>
        </w:rPr>
      </w:pPr>
      <w:r w:rsidRPr="00B75796">
        <w:rPr>
          <w:sz w:val="26"/>
          <w:szCs w:val="26"/>
        </w:rPr>
        <w:t>ЮНЕП подчеркивает: только комплексный и скоординированный подход позволит человечеству сохранить планету и собственное будущее.</w:t>
      </w:r>
    </w:p>
    <w:p w:rsidR="00743564" w:rsidRPr="00B75796" w:rsidRDefault="00743564" w:rsidP="00743564">
      <w:pPr>
        <w:pStyle w:val="ac"/>
        <w:shd w:val="clear" w:color="auto" w:fill="FFFFFF"/>
        <w:spacing w:after="0"/>
        <w:ind w:firstLine="567"/>
        <w:jc w:val="both"/>
        <w:rPr>
          <w:sz w:val="26"/>
          <w:szCs w:val="26"/>
        </w:rPr>
      </w:pPr>
      <w:r w:rsidRPr="00B75796">
        <w:rPr>
          <w:sz w:val="26"/>
          <w:szCs w:val="26"/>
        </w:rPr>
        <w:t xml:space="preserve">Доклад детально рассматривает последствия сохранения моделей развития, основанных на привычном подходе. </w:t>
      </w:r>
    </w:p>
    <w:p w:rsidR="00743564" w:rsidRPr="00B75796" w:rsidRDefault="00743564" w:rsidP="00743564">
      <w:pPr>
        <w:pStyle w:val="ac"/>
        <w:shd w:val="clear" w:color="auto" w:fill="FFFFFF"/>
        <w:spacing w:after="0"/>
        <w:ind w:firstLine="567"/>
        <w:jc w:val="both"/>
        <w:rPr>
          <w:sz w:val="26"/>
          <w:szCs w:val="26"/>
        </w:rPr>
      </w:pP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Уполномоченным в 2025 году было рассмотрено 20 обращений, в которых граждане поднимали вопросы, связанные с реализацией и защитой права на безопасную окружающую среду, по 14 из которых были даны разъяснения, </w:t>
      </w:r>
      <w:r w:rsidR="001F0DC8">
        <w:rPr>
          <w:rFonts w:ascii="Times New Roman" w:hAnsi="Times New Roman"/>
          <w:sz w:val="26"/>
          <w:szCs w:val="26"/>
        </w:rPr>
        <w:t xml:space="preserve">                     </w:t>
      </w:r>
      <w:r w:rsidRPr="00B75796">
        <w:rPr>
          <w:rFonts w:ascii="Times New Roman" w:hAnsi="Times New Roman"/>
          <w:sz w:val="26"/>
          <w:szCs w:val="26"/>
        </w:rPr>
        <w:t xml:space="preserve">3 обращения были признаны обоснованными (2 из них - с положительными результатами рассмотрения) и 3 обращения были направлены по подведомственности.   </w:t>
      </w:r>
    </w:p>
    <w:p w:rsidR="00743564" w:rsidRPr="00B75796" w:rsidRDefault="00743564" w:rsidP="00743564">
      <w:pPr>
        <w:spacing w:after="0" w:line="240" w:lineRule="auto"/>
        <w:ind w:right="-1" w:firstLine="567"/>
        <w:jc w:val="both"/>
        <w:rPr>
          <w:rFonts w:ascii="Times New Roman" w:hAnsi="Times New Roman"/>
          <w:sz w:val="26"/>
          <w:szCs w:val="26"/>
        </w:rPr>
      </w:pP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color w:val="000000"/>
          <w:sz w:val="26"/>
          <w:szCs w:val="26"/>
          <w:shd w:val="clear" w:color="auto" w:fill="FFFFFF"/>
        </w:rPr>
        <w:t>Статья 40 Конституции Приднестровской Молдавской Республики гарантирует, что каждый имеет право на безопасную для жизни и здоровья окружающую природную среду и на возмещение вреда, причиненного нарушением этого права.</w:t>
      </w:r>
      <w:r w:rsidRPr="00B75796">
        <w:rPr>
          <w:rFonts w:ascii="Times New Roman" w:hAnsi="Times New Roman"/>
          <w:sz w:val="26"/>
          <w:szCs w:val="26"/>
        </w:rPr>
        <w:t xml:space="preserve"> </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Отношения в области охраны окружающей природной среды в Приднестровской Молдавской Республике основываются на Конституции Приднестровской Молдавской Республики и регулируются земельным, водным, лесным законодательством Приднестровской Молдавской Республики, а также иным специальным законодательством о недрах, об охране и использовании растительного и животного мира. </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Охрана окружающей природной среды, рациональное использование природных ресурсов, обеспечение экологической безопасности для жизнедеятельности человека – неотъемлемое условие устойчивого экономического и социального развития Приднестровской Молдавской Республики. С этой целью власти нашей Республики осуществляет н экологическую политику, направленную на сохранение безопасной для существования живой и неживой природы, окружающей среды, защиты жизни и здоровья населения от отрицательного воздействия, обусловленного загрязнением окружающей природной среды, достижение гармоничного взаимодействия общества и природы, охрану, рациональное использование и воспроизводство природных ресурсов.</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Статья 50 Конституции Приднестровской Молдавской Республики предусматривает, что каждый обязан бережно относиться к окружающей природе, поэтому, задачей законодательства Приднестровской Молдавской Республики об охране окружающей природной среды является регулирование отношений в области охраны, использования и воспроизводства природных ресурсов, обеспечение экологической безопасности, предупреждения и ликвидации отрицательного воздействия хозяйственной и иной деятельности на окружающую природную среду, сохранения природных ресурсов, генетического фонда живой природы, ландшафтов и других природных объектов, связанных с историческим или культурным наследием.</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lastRenderedPageBreak/>
        <w:t xml:space="preserve">Основными принципами охраны окружающей природной среды в Приднестровье, которые основываются на международных нормах и стандартах, прописанных в Законе Приднестровской Молдавской Республики «Об охране окружающей среды», являются: </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 приоритетность требований экологической безопасности, обязательность соблюдения экологических стандартов, нормативов и лимитов использования природных ресурсов при осуществлении хозяйственной, управленческой и иной деятельности; </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 обеспечение экологически безопасной среды для жизни и здоровья людей; </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 предупредительный характер мероприятий по охране окружающей природной среды; </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 </w:t>
      </w:r>
      <w:proofErr w:type="spellStart"/>
      <w:r w:rsidRPr="00B75796">
        <w:rPr>
          <w:rFonts w:ascii="Times New Roman" w:hAnsi="Times New Roman"/>
          <w:sz w:val="26"/>
          <w:szCs w:val="26"/>
        </w:rPr>
        <w:t>экологизация</w:t>
      </w:r>
      <w:proofErr w:type="spellEnd"/>
      <w:r w:rsidRPr="00B75796">
        <w:rPr>
          <w:rFonts w:ascii="Times New Roman" w:hAnsi="Times New Roman"/>
          <w:sz w:val="26"/>
          <w:szCs w:val="26"/>
        </w:rPr>
        <w:t xml:space="preserve"> материального производства на основе комплексного подхода к проблемам охраны окружающей природной среды, использования и воспроизводства </w:t>
      </w:r>
      <w:proofErr w:type="spellStart"/>
      <w:r w:rsidRPr="00B75796">
        <w:rPr>
          <w:rFonts w:ascii="Times New Roman" w:hAnsi="Times New Roman"/>
          <w:sz w:val="26"/>
          <w:szCs w:val="26"/>
        </w:rPr>
        <w:t>возобновимых</w:t>
      </w:r>
      <w:proofErr w:type="spellEnd"/>
      <w:r w:rsidRPr="00B75796">
        <w:rPr>
          <w:rFonts w:ascii="Times New Roman" w:hAnsi="Times New Roman"/>
          <w:sz w:val="26"/>
          <w:szCs w:val="26"/>
        </w:rPr>
        <w:t xml:space="preserve"> ресурсов, широкого внедрения новейших технологий; </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 сохранение пространственного и видового разнообразия и целостности природных объектов и комплексов; </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 научно обоснованное согласование экологических и социальных интересов общества на основе сочетания междисциплинарных знаний экологических, социальных, естественных и технических наук и прогнозирования состояния окружающей природной среды; </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 обязательность экологической экспертизы; </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гласность и демократизм при принятии решений, реализация которых влияет на состояние окружающей природной среды, формирование у населения экологического мировоззрения;</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научно обоснованное нормирование воздействия хозяйственной и иной деятельности на окружающую среду;</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бесплатность общего и платность специального использования природных ресурсов для хозяйственной деятельности;</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взимание платы за загрязнение окружающей природной среды и ухудшение качества природных ресурсов, возмещения ущерба, причиненного нарушением законодательства Приднестровской Молдавской Республики об охране окружающей природной среды;</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 решение вопросов охраны окружающей природной среды и использования природных ресурсов с учетом степени антропогенной </w:t>
      </w:r>
      <w:proofErr w:type="spellStart"/>
      <w:r w:rsidRPr="00B75796">
        <w:rPr>
          <w:rFonts w:ascii="Times New Roman" w:hAnsi="Times New Roman"/>
          <w:sz w:val="26"/>
          <w:szCs w:val="26"/>
        </w:rPr>
        <w:t>измененности</w:t>
      </w:r>
      <w:proofErr w:type="spellEnd"/>
      <w:r w:rsidRPr="00B75796">
        <w:rPr>
          <w:rFonts w:ascii="Times New Roman" w:hAnsi="Times New Roman"/>
          <w:sz w:val="26"/>
          <w:szCs w:val="26"/>
        </w:rPr>
        <w:t xml:space="preserve"> территорий, совокупности действий, отрицательно влияющих на окружающую экологическую обстановку;</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сочетание мер стимулирования и ответственности в деле охраны окружающей среды;</w:t>
      </w: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 решение проблем охраны окружающей среды на основе широкого межгосударственного сотрудничества.     </w:t>
      </w:r>
    </w:p>
    <w:p w:rsidR="00743564" w:rsidRPr="00B75796" w:rsidRDefault="00743564" w:rsidP="00743564">
      <w:pPr>
        <w:spacing w:after="180" w:line="240" w:lineRule="auto"/>
        <w:jc w:val="both"/>
        <w:rPr>
          <w:rFonts w:ascii="Times New Roman" w:hAnsi="Times New Roman"/>
          <w:sz w:val="26"/>
          <w:szCs w:val="26"/>
        </w:rPr>
      </w:pPr>
      <w:r w:rsidRPr="00B75796">
        <w:rPr>
          <w:rFonts w:ascii="Times New Roman" w:hAnsi="Times New Roman"/>
          <w:sz w:val="26"/>
          <w:szCs w:val="26"/>
        </w:rPr>
        <w:t xml:space="preserve">          </w:t>
      </w:r>
    </w:p>
    <w:p w:rsidR="00743564" w:rsidRPr="00B75796" w:rsidRDefault="00743564" w:rsidP="00743564">
      <w:pPr>
        <w:spacing w:after="0" w:line="240" w:lineRule="auto"/>
        <w:ind w:firstLine="567"/>
        <w:jc w:val="both"/>
        <w:rPr>
          <w:rFonts w:ascii="Times New Roman" w:hAnsi="Times New Roman"/>
          <w:sz w:val="26"/>
          <w:szCs w:val="26"/>
        </w:rPr>
      </w:pPr>
      <w:r w:rsidRPr="00B75796">
        <w:rPr>
          <w:rFonts w:ascii="Times New Roman" w:hAnsi="Times New Roman"/>
          <w:sz w:val="26"/>
          <w:szCs w:val="26"/>
        </w:rPr>
        <w:t>Президент Приднестровской Молдавской Республики в своем послании органам власти и управления обратил внимание на необходимость улучшения экологического состояния лесов в Приднестровье, а также на то, что отходы древесины при этом, в том числе из валежника, должны стать сырьем для производства брикетов-топлива для альтернативной энергетики.</w:t>
      </w:r>
    </w:p>
    <w:p w:rsidR="00743564" w:rsidRPr="00B75796" w:rsidRDefault="00743564" w:rsidP="00743564">
      <w:pPr>
        <w:spacing w:after="0" w:line="240" w:lineRule="auto"/>
        <w:jc w:val="both"/>
        <w:rPr>
          <w:rFonts w:ascii="Times New Roman" w:hAnsi="Times New Roman"/>
          <w:sz w:val="26"/>
          <w:szCs w:val="26"/>
        </w:rPr>
      </w:pPr>
      <w:r w:rsidRPr="00B75796">
        <w:rPr>
          <w:rFonts w:ascii="Times New Roman" w:hAnsi="Times New Roman"/>
          <w:sz w:val="26"/>
          <w:szCs w:val="26"/>
        </w:rPr>
        <w:lastRenderedPageBreak/>
        <w:t xml:space="preserve">          Приоритетной задачей по улучшению состояния лесов является выращивание сеянцев и саженцев дуба и хвойных пород. Это позволит не только восстанавливать леса, повысить их биологическую устойчивость, экологическую значимость и эффективность, но и упростит озеленение городов - в том числе соблюдение правила, чтобы за каждое срубленное дерево высаживались два новых. </w:t>
      </w:r>
    </w:p>
    <w:p w:rsidR="00743564" w:rsidRPr="00B75796" w:rsidRDefault="00743564" w:rsidP="00743564">
      <w:pPr>
        <w:spacing w:after="0" w:line="240" w:lineRule="auto"/>
        <w:jc w:val="both"/>
        <w:rPr>
          <w:rFonts w:ascii="Times New Roman" w:hAnsi="Times New Roman"/>
          <w:sz w:val="26"/>
          <w:szCs w:val="26"/>
        </w:rPr>
      </w:pPr>
      <w:r w:rsidRPr="00B75796">
        <w:rPr>
          <w:rFonts w:ascii="Times New Roman" w:hAnsi="Times New Roman"/>
          <w:sz w:val="26"/>
          <w:szCs w:val="26"/>
        </w:rPr>
        <w:t xml:space="preserve">         За соблюдением правила, что за каждое срубленное дерево должно быть высажено два новых должны следить соответствующие органы государственный власти и ведомства. И здесь следует подчеркнуть взаимодействие Уполномоченного с заинтересованными министерствами и ведомствами.</w:t>
      </w:r>
    </w:p>
    <w:p w:rsidR="00743564" w:rsidRPr="00B75796" w:rsidRDefault="00743564" w:rsidP="00743564">
      <w:pPr>
        <w:spacing w:after="0" w:line="240" w:lineRule="auto"/>
        <w:jc w:val="both"/>
        <w:rPr>
          <w:rFonts w:ascii="Times New Roman" w:hAnsi="Times New Roman"/>
          <w:sz w:val="26"/>
          <w:szCs w:val="26"/>
        </w:rPr>
      </w:pPr>
    </w:p>
    <w:p w:rsidR="00743564" w:rsidRPr="00B75796" w:rsidRDefault="00743564" w:rsidP="00743564">
      <w:pPr>
        <w:tabs>
          <w:tab w:val="left" w:pos="3255"/>
        </w:tabs>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t xml:space="preserve">  Так, в адрес Уполномоченного поступило </w:t>
      </w:r>
      <w:r w:rsidRPr="00B75796">
        <w:rPr>
          <w:rFonts w:ascii="Times New Roman" w:hAnsi="Times New Roman"/>
          <w:i/>
          <w:sz w:val="26"/>
          <w:szCs w:val="26"/>
          <w:lang w:eastAsia="en-US"/>
        </w:rPr>
        <w:t xml:space="preserve">обращение </w:t>
      </w:r>
      <w:r w:rsidRPr="00B75796">
        <w:rPr>
          <w:rFonts w:ascii="Times New Roman" w:hAnsi="Times New Roman"/>
          <w:i/>
          <w:sz w:val="26"/>
          <w:szCs w:val="26"/>
        </w:rPr>
        <w:t>гражданки И., проживающей в многоквартирном доме в г</w:t>
      </w:r>
      <w:r w:rsidR="005E6849">
        <w:rPr>
          <w:rFonts w:ascii="Times New Roman" w:hAnsi="Times New Roman"/>
          <w:i/>
          <w:sz w:val="26"/>
          <w:szCs w:val="26"/>
        </w:rPr>
        <w:t>ороде</w:t>
      </w:r>
      <w:r w:rsidRPr="00B75796">
        <w:rPr>
          <w:rFonts w:ascii="Times New Roman" w:hAnsi="Times New Roman"/>
          <w:i/>
          <w:sz w:val="26"/>
          <w:szCs w:val="26"/>
        </w:rPr>
        <w:t xml:space="preserve"> Бендеры, выразившей свое несогласие с действиями работников МУП «ЖЭУК г. Бендеры» по спилу деревьев, произраставших в непосредственной близости к дому заявительницы. </w:t>
      </w:r>
    </w:p>
    <w:p w:rsidR="00743564" w:rsidRPr="00B75796" w:rsidRDefault="00743564" w:rsidP="00743564">
      <w:pPr>
        <w:tabs>
          <w:tab w:val="left" w:pos="3255"/>
        </w:tabs>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t>В ходе проверки было установлено, что на основании аналогичного коллективного обращения граждан, проживающих также в доме заявительницы в городе Бендеры,  городской комиссией по списанию зеленых насаждений было проведено обследование, по результатам которого было установлено 11 деревьев, которые произрастали на расстоянии менее 5 метров от жилого дома, что не соответствует расстоянию согласно пункту 9.23 Строительных норм и правил Приднестровской Молдавской Республике 30-01-2010 «Градостроительство. Планировка и застройка городских и сельских поселений». В отношении 3 из них была осуществлена вырубка.</w:t>
      </w:r>
    </w:p>
    <w:p w:rsidR="00743564" w:rsidRPr="00B75796" w:rsidRDefault="00743564" w:rsidP="00743564">
      <w:pPr>
        <w:tabs>
          <w:tab w:val="left" w:pos="3255"/>
        </w:tabs>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t xml:space="preserve">В соответствии с изменениями, вступившими в силу с Постановлением Правительства Приднестровской </w:t>
      </w:r>
      <w:r w:rsidR="005E6849">
        <w:rPr>
          <w:rFonts w:ascii="Times New Roman" w:hAnsi="Times New Roman"/>
          <w:i/>
          <w:sz w:val="26"/>
          <w:szCs w:val="26"/>
        </w:rPr>
        <w:t xml:space="preserve">Молдавской Республики № 97 от 7 апреля </w:t>
      </w:r>
      <w:r w:rsidRPr="00B75796">
        <w:rPr>
          <w:rFonts w:ascii="Times New Roman" w:hAnsi="Times New Roman"/>
          <w:i/>
          <w:sz w:val="26"/>
          <w:szCs w:val="26"/>
        </w:rPr>
        <w:t>2025 г</w:t>
      </w:r>
      <w:r w:rsidR="005E6849">
        <w:rPr>
          <w:rFonts w:ascii="Times New Roman" w:hAnsi="Times New Roman"/>
          <w:i/>
          <w:sz w:val="26"/>
          <w:szCs w:val="26"/>
        </w:rPr>
        <w:t>ода</w:t>
      </w:r>
      <w:r w:rsidRPr="00B75796">
        <w:rPr>
          <w:rFonts w:ascii="Times New Roman" w:hAnsi="Times New Roman"/>
          <w:i/>
          <w:sz w:val="26"/>
          <w:szCs w:val="26"/>
        </w:rPr>
        <w:t xml:space="preserve"> «О внесении изменения в Постановление Правительства Приднестровской Молдавской Республики № 84 от 14</w:t>
      </w:r>
      <w:r w:rsidR="005E6849">
        <w:rPr>
          <w:rFonts w:ascii="Times New Roman" w:hAnsi="Times New Roman"/>
          <w:i/>
          <w:sz w:val="26"/>
          <w:szCs w:val="26"/>
        </w:rPr>
        <w:t xml:space="preserve"> марта </w:t>
      </w:r>
      <w:r w:rsidRPr="00B75796">
        <w:rPr>
          <w:rFonts w:ascii="Times New Roman" w:hAnsi="Times New Roman"/>
          <w:i/>
          <w:sz w:val="26"/>
          <w:szCs w:val="26"/>
        </w:rPr>
        <w:t xml:space="preserve">2023 года </w:t>
      </w:r>
      <w:r w:rsidR="005E6849">
        <w:rPr>
          <w:rFonts w:ascii="Times New Roman" w:hAnsi="Times New Roman"/>
          <w:i/>
          <w:sz w:val="26"/>
          <w:szCs w:val="26"/>
        </w:rPr>
        <w:t xml:space="preserve">          </w:t>
      </w:r>
      <w:r w:rsidRPr="00B75796">
        <w:rPr>
          <w:rFonts w:ascii="Times New Roman" w:hAnsi="Times New Roman"/>
          <w:i/>
          <w:sz w:val="26"/>
          <w:szCs w:val="26"/>
        </w:rPr>
        <w:t xml:space="preserve">«Об утверждении Порядка проведения компенсационного озеленения на землях Государственного лесного фонда Приднестровской Молдавской Республики, в защитных лесных насаждениях на землях сельскохозяйственного назначения, озеленительных насаждений и групп деревьев в населенных пунктах, парках, скверах, дендрариях, ботанических садах, рощах, бульварах», компенсации подлежат все деревья без исключения, в том числе, нарушающие   Строительные нормы  и правила Приднестровской Молдавской Республике 30-01-2010. </w:t>
      </w:r>
    </w:p>
    <w:p w:rsidR="00743564" w:rsidRPr="00B75796" w:rsidRDefault="00743564" w:rsidP="00743564">
      <w:pPr>
        <w:tabs>
          <w:tab w:val="left" w:pos="3255"/>
        </w:tabs>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t>После вмешательства Уполномоченного, согласно указанному выше Постановлению, взамен спиленных 3 деревьев Государственная администрация г</w:t>
      </w:r>
      <w:r w:rsidR="007A1325">
        <w:rPr>
          <w:rFonts w:ascii="Times New Roman" w:hAnsi="Times New Roman"/>
          <w:i/>
          <w:sz w:val="26"/>
          <w:szCs w:val="26"/>
        </w:rPr>
        <w:t>орода</w:t>
      </w:r>
      <w:r w:rsidRPr="00B75796">
        <w:rPr>
          <w:rFonts w:ascii="Times New Roman" w:hAnsi="Times New Roman"/>
          <w:i/>
          <w:sz w:val="26"/>
          <w:szCs w:val="26"/>
        </w:rPr>
        <w:t xml:space="preserve"> Бендеры обязалась высадить 6 деревьев в качестве компенсационного озеленения.</w:t>
      </w:r>
    </w:p>
    <w:p w:rsidR="00743564" w:rsidRPr="00B75796" w:rsidRDefault="00743564" w:rsidP="00743564">
      <w:pPr>
        <w:tabs>
          <w:tab w:val="left" w:pos="3255"/>
        </w:tabs>
        <w:spacing w:after="0" w:line="240" w:lineRule="auto"/>
        <w:ind w:left="567" w:right="-1" w:firstLine="567"/>
        <w:jc w:val="both"/>
        <w:rPr>
          <w:rFonts w:ascii="Times New Roman" w:hAnsi="Times New Roman"/>
          <w:i/>
          <w:sz w:val="26"/>
          <w:szCs w:val="26"/>
        </w:rPr>
      </w:pPr>
    </w:p>
    <w:p w:rsidR="00743564" w:rsidRPr="00B75796" w:rsidRDefault="00743564" w:rsidP="00743564">
      <w:pPr>
        <w:spacing w:after="0" w:line="240" w:lineRule="auto"/>
        <w:jc w:val="both"/>
        <w:rPr>
          <w:rFonts w:ascii="Times New Roman" w:hAnsi="Times New Roman"/>
          <w:sz w:val="26"/>
          <w:szCs w:val="26"/>
        </w:rPr>
      </w:pPr>
      <w:r w:rsidRPr="00B75796">
        <w:rPr>
          <w:rFonts w:ascii="Times New Roman" w:hAnsi="Times New Roman"/>
          <w:sz w:val="26"/>
          <w:szCs w:val="26"/>
        </w:rPr>
        <w:t xml:space="preserve">       Кроме того, систематический контроль должен осуществляться за соблюдением экологического законодательства при разработке карьеров, обязательно проводить рекультивацию земель.</w:t>
      </w:r>
    </w:p>
    <w:p w:rsidR="00743564" w:rsidRPr="00B75796" w:rsidRDefault="00743564" w:rsidP="00743564">
      <w:pPr>
        <w:spacing w:after="0" w:line="240" w:lineRule="auto"/>
        <w:jc w:val="both"/>
        <w:rPr>
          <w:rFonts w:ascii="Times New Roman" w:hAnsi="Times New Roman"/>
          <w:sz w:val="26"/>
          <w:szCs w:val="26"/>
        </w:rPr>
      </w:pPr>
    </w:p>
    <w:p w:rsidR="00743564" w:rsidRPr="00B75796" w:rsidRDefault="00743564" w:rsidP="00743564">
      <w:pPr>
        <w:spacing w:after="0" w:line="240" w:lineRule="auto"/>
        <w:ind w:firstLine="567"/>
        <w:jc w:val="both"/>
        <w:rPr>
          <w:rFonts w:ascii="Times New Roman" w:hAnsi="Times New Roman"/>
          <w:color w:val="000000"/>
          <w:sz w:val="26"/>
          <w:szCs w:val="26"/>
        </w:rPr>
      </w:pPr>
      <w:r w:rsidRPr="00B75796">
        <w:rPr>
          <w:rFonts w:ascii="Times New Roman" w:hAnsi="Times New Roman"/>
          <w:color w:val="000000"/>
          <w:sz w:val="26"/>
          <w:szCs w:val="26"/>
        </w:rPr>
        <w:t xml:space="preserve">На протяжении многих десятилетий Республиканский центр гигиены и эпидемиологии нашего государства осуществляет мониторинг качества воды в реке Днестр. В лабораториях проводятся исследования отобранных проб на соответствие </w:t>
      </w:r>
      <w:r w:rsidRPr="00B75796">
        <w:rPr>
          <w:rFonts w:ascii="Times New Roman" w:hAnsi="Times New Roman"/>
          <w:color w:val="000000"/>
          <w:sz w:val="26"/>
          <w:szCs w:val="26"/>
        </w:rPr>
        <w:lastRenderedPageBreak/>
        <w:t>санитарно-эпидемиологическим нормам. В холодный период года отбираются пробы один раз в квартал, в тёплый период - ежемесячно, причём 1 раз в месяц - по санитарно-химическим показателям и еженедельно - по микробиологическим.</w:t>
      </w:r>
    </w:p>
    <w:p w:rsidR="00310F1E" w:rsidRDefault="00743564" w:rsidP="00743564">
      <w:pPr>
        <w:spacing w:after="0" w:line="240" w:lineRule="auto"/>
        <w:ind w:firstLine="567"/>
        <w:jc w:val="both"/>
        <w:rPr>
          <w:rFonts w:ascii="Times New Roman" w:hAnsi="Times New Roman"/>
          <w:sz w:val="26"/>
          <w:szCs w:val="26"/>
        </w:rPr>
      </w:pPr>
      <w:r w:rsidRPr="00B75796">
        <w:rPr>
          <w:rFonts w:ascii="Times New Roman" w:hAnsi="Times New Roman"/>
          <w:color w:val="000000"/>
          <w:sz w:val="26"/>
          <w:szCs w:val="26"/>
        </w:rPr>
        <w:br/>
      </w:r>
      <w:r w:rsidRPr="00B75796">
        <w:rPr>
          <w:rFonts w:ascii="Times New Roman" w:hAnsi="Times New Roman"/>
          <w:sz w:val="26"/>
          <w:szCs w:val="26"/>
        </w:rPr>
        <w:t xml:space="preserve">        По информации Республиканского центра гигиены и эпидемиологии, с 25 мая по 30 июля 2025 года были исследованы 42 пробы воды на холеру, при этом 62% </w:t>
      </w:r>
      <w:r w:rsidR="00310F1E">
        <w:rPr>
          <w:rFonts w:ascii="Times New Roman" w:hAnsi="Times New Roman"/>
          <w:sz w:val="26"/>
          <w:szCs w:val="26"/>
        </w:rPr>
        <w:t xml:space="preserve">      </w:t>
      </w:r>
      <w:r w:rsidRPr="00B75796">
        <w:rPr>
          <w:rFonts w:ascii="Times New Roman" w:hAnsi="Times New Roman"/>
          <w:sz w:val="26"/>
          <w:szCs w:val="26"/>
        </w:rPr>
        <w:t xml:space="preserve">из них дали положительный результат на наличие </w:t>
      </w:r>
      <w:proofErr w:type="spellStart"/>
      <w:r w:rsidRPr="00B75796">
        <w:rPr>
          <w:rFonts w:ascii="Times New Roman" w:hAnsi="Times New Roman"/>
          <w:sz w:val="26"/>
          <w:szCs w:val="26"/>
        </w:rPr>
        <w:t>холероподобного</w:t>
      </w:r>
      <w:proofErr w:type="spellEnd"/>
      <w:r w:rsidRPr="00B75796">
        <w:rPr>
          <w:rFonts w:ascii="Times New Roman" w:hAnsi="Times New Roman"/>
          <w:sz w:val="26"/>
          <w:szCs w:val="26"/>
        </w:rPr>
        <w:t xml:space="preserve"> вибриона.</w:t>
      </w:r>
      <w:r w:rsidRPr="00B75796">
        <w:rPr>
          <w:rFonts w:ascii="Times New Roman" w:hAnsi="Times New Roman"/>
          <w:sz w:val="26"/>
          <w:szCs w:val="26"/>
        </w:rPr>
        <w:br/>
        <w:t xml:space="preserve">           Таким образом, в Приднестровье качество воды в реке Днестр далеко не соответствует санитарно-гигиеническим нормам, особенно по микробиологическим показателям. Вместе с тем, в целом, санитарно-химические показатели в Приднестровье удовлетворительные, частично это связано со спадом промышленного производства.</w:t>
      </w:r>
    </w:p>
    <w:p w:rsidR="00743564" w:rsidRPr="00B75796" w:rsidRDefault="00743564" w:rsidP="00743564">
      <w:pPr>
        <w:spacing w:after="0" w:line="240" w:lineRule="auto"/>
        <w:ind w:firstLine="567"/>
        <w:jc w:val="both"/>
        <w:rPr>
          <w:rFonts w:ascii="Times New Roman" w:hAnsi="Times New Roman"/>
          <w:sz w:val="26"/>
          <w:szCs w:val="26"/>
        </w:rPr>
      </w:pPr>
      <w:r w:rsidRPr="00B75796">
        <w:rPr>
          <w:rFonts w:ascii="Times New Roman" w:hAnsi="Times New Roman"/>
          <w:sz w:val="26"/>
          <w:szCs w:val="26"/>
        </w:rPr>
        <w:t xml:space="preserve">Как отмечают специалисты, сбрасываемые в реку стоки должны предварительно быть очищены и обеззаражены, однако очистные сооружения, кроме как на территории </w:t>
      </w:r>
      <w:r w:rsidR="00AA0531">
        <w:rPr>
          <w:rFonts w:ascii="Times New Roman" w:hAnsi="Times New Roman"/>
          <w:sz w:val="26"/>
          <w:szCs w:val="26"/>
        </w:rPr>
        <w:t xml:space="preserve">городов </w:t>
      </w:r>
      <w:r w:rsidRPr="00B75796">
        <w:rPr>
          <w:rFonts w:ascii="Times New Roman" w:hAnsi="Times New Roman"/>
          <w:sz w:val="26"/>
          <w:szCs w:val="26"/>
        </w:rPr>
        <w:t>Тираспол</w:t>
      </w:r>
      <w:r w:rsidR="00AA0531">
        <w:rPr>
          <w:rFonts w:ascii="Times New Roman" w:hAnsi="Times New Roman"/>
          <w:sz w:val="26"/>
          <w:szCs w:val="26"/>
        </w:rPr>
        <w:t>ь</w:t>
      </w:r>
      <w:r w:rsidRPr="00B75796">
        <w:rPr>
          <w:rFonts w:ascii="Times New Roman" w:hAnsi="Times New Roman"/>
          <w:sz w:val="26"/>
          <w:szCs w:val="26"/>
        </w:rPr>
        <w:t>, Бендер</w:t>
      </w:r>
      <w:r w:rsidR="00AA0531">
        <w:rPr>
          <w:rFonts w:ascii="Times New Roman" w:hAnsi="Times New Roman"/>
          <w:sz w:val="26"/>
          <w:szCs w:val="26"/>
        </w:rPr>
        <w:t>ы</w:t>
      </w:r>
      <w:r w:rsidRPr="00B75796">
        <w:rPr>
          <w:rFonts w:ascii="Times New Roman" w:hAnsi="Times New Roman"/>
          <w:sz w:val="26"/>
          <w:szCs w:val="26"/>
        </w:rPr>
        <w:t xml:space="preserve"> и Рыбниц</w:t>
      </w:r>
      <w:r w:rsidR="00AA0531">
        <w:rPr>
          <w:rFonts w:ascii="Times New Roman" w:hAnsi="Times New Roman"/>
          <w:sz w:val="26"/>
          <w:szCs w:val="26"/>
        </w:rPr>
        <w:t>а</w:t>
      </w:r>
      <w:r w:rsidRPr="00B75796">
        <w:rPr>
          <w:rFonts w:ascii="Times New Roman" w:hAnsi="Times New Roman"/>
          <w:sz w:val="26"/>
          <w:szCs w:val="26"/>
        </w:rPr>
        <w:t>, не работают. Попадают в реку, минуя очистные сооружения, и ливневые стоки. Загрязняют Днестр также его притоки, которые находятся не в лучшем санитарном состоянии.</w:t>
      </w:r>
    </w:p>
    <w:p w:rsidR="00310F1E" w:rsidRDefault="00743564" w:rsidP="00743564">
      <w:pPr>
        <w:spacing w:after="0" w:line="240" w:lineRule="auto"/>
        <w:ind w:firstLine="567"/>
        <w:jc w:val="both"/>
        <w:rPr>
          <w:rFonts w:ascii="Times New Roman" w:hAnsi="Times New Roman"/>
          <w:sz w:val="26"/>
          <w:szCs w:val="26"/>
        </w:rPr>
      </w:pPr>
      <w:r w:rsidRPr="00B75796">
        <w:rPr>
          <w:rFonts w:ascii="Times New Roman" w:hAnsi="Times New Roman"/>
          <w:sz w:val="26"/>
          <w:szCs w:val="26"/>
        </w:rPr>
        <w:t>На соответствие санитарным нормам специалистами в 2025 году проверялись не только вода, но и песок. На большинстве приднестровских пляжей песок привозной, и его следует периодически разрыхлять, а также не допускать нахождения на нём животных.</w:t>
      </w:r>
    </w:p>
    <w:p w:rsidR="00743564" w:rsidRPr="00B75796" w:rsidRDefault="00743564" w:rsidP="00743564">
      <w:pPr>
        <w:spacing w:after="0" w:line="240" w:lineRule="auto"/>
        <w:ind w:firstLine="567"/>
        <w:jc w:val="both"/>
        <w:rPr>
          <w:rFonts w:ascii="Times New Roman" w:hAnsi="Times New Roman"/>
          <w:sz w:val="26"/>
          <w:szCs w:val="26"/>
        </w:rPr>
      </w:pPr>
      <w:r w:rsidRPr="00B75796">
        <w:rPr>
          <w:rFonts w:ascii="Times New Roman" w:hAnsi="Times New Roman"/>
          <w:sz w:val="26"/>
          <w:szCs w:val="26"/>
        </w:rPr>
        <w:t xml:space="preserve">Несколько слов в настоящем разделе доклада хотелось бы уделить внимание вопросу строительства нового полигона для хранения твёрдых бытовых отходов. Соответствующие изменения были внесены парламентариями отдельными поправками в июне 2023 года в закон о бюджете. Проект большой, сложный и дорогостоящий. По Закону Приднестровской Молдавской Республики «Об охране окружающей среды» строительство и реконструкция полигонов твердых бытовых отходов должны осуществляться за счет муниципальных экологических фондов, однако самостоятельно города такой масштабный проект не осилят, поэтому при дальнейшем строительстве нового полигона для хранения твердых бытовых отходов соседние города будут привлекаться для </w:t>
      </w:r>
      <w:proofErr w:type="spellStart"/>
      <w:r w:rsidRPr="00B75796">
        <w:rPr>
          <w:rFonts w:ascii="Times New Roman" w:hAnsi="Times New Roman"/>
          <w:sz w:val="26"/>
          <w:szCs w:val="26"/>
        </w:rPr>
        <w:t>софинансирования</w:t>
      </w:r>
      <w:proofErr w:type="spellEnd"/>
      <w:r w:rsidRPr="00B75796">
        <w:rPr>
          <w:rFonts w:ascii="Times New Roman" w:hAnsi="Times New Roman"/>
          <w:sz w:val="26"/>
          <w:szCs w:val="26"/>
        </w:rPr>
        <w:t>.</w:t>
      </w:r>
    </w:p>
    <w:p w:rsidR="00743564" w:rsidRPr="00B75796" w:rsidRDefault="00743564" w:rsidP="00743564">
      <w:pPr>
        <w:pStyle w:val="ac"/>
        <w:spacing w:after="0"/>
        <w:ind w:right="-1" w:firstLine="567"/>
        <w:jc w:val="both"/>
        <w:rPr>
          <w:color w:val="000000"/>
          <w:sz w:val="26"/>
          <w:szCs w:val="26"/>
        </w:rPr>
      </w:pPr>
      <w:r w:rsidRPr="00B75796">
        <w:rPr>
          <w:color w:val="000000"/>
          <w:sz w:val="26"/>
          <w:szCs w:val="26"/>
        </w:rPr>
        <w:t xml:space="preserve">Для решения вопроса обеспечения населения, проживающего в сельской местности, качественной питьевой водой в 2023 году была принята государственная целевая программа «Развитие системы питьевого водоснабжения населенных пунктов Приднестровской Молдавской Республики на 2024-2028 годы».                           В программу было включено свыше 30 населенных пунктов республики: </w:t>
      </w:r>
    </w:p>
    <w:p w:rsidR="00743564" w:rsidRPr="00B75796" w:rsidRDefault="00743564" w:rsidP="00743564">
      <w:pPr>
        <w:pStyle w:val="ac"/>
        <w:spacing w:after="0"/>
        <w:ind w:right="-1" w:firstLine="567"/>
        <w:jc w:val="both"/>
        <w:rPr>
          <w:color w:val="000000"/>
          <w:sz w:val="26"/>
          <w:szCs w:val="26"/>
        </w:rPr>
      </w:pPr>
      <w:r w:rsidRPr="00B75796">
        <w:rPr>
          <w:color w:val="000000"/>
          <w:sz w:val="26"/>
          <w:szCs w:val="26"/>
        </w:rPr>
        <w:t xml:space="preserve">- </w:t>
      </w:r>
      <w:proofErr w:type="spellStart"/>
      <w:r w:rsidRPr="00B75796">
        <w:rPr>
          <w:color w:val="000000"/>
          <w:sz w:val="26"/>
          <w:szCs w:val="26"/>
        </w:rPr>
        <w:t>Слободзейский</w:t>
      </w:r>
      <w:proofErr w:type="spellEnd"/>
      <w:r w:rsidRPr="00B75796">
        <w:rPr>
          <w:color w:val="000000"/>
          <w:sz w:val="26"/>
          <w:szCs w:val="26"/>
        </w:rPr>
        <w:t xml:space="preserve"> район: </w:t>
      </w:r>
      <w:proofErr w:type="spellStart"/>
      <w:r w:rsidRPr="00B75796">
        <w:rPr>
          <w:color w:val="000000"/>
          <w:sz w:val="26"/>
          <w:szCs w:val="26"/>
        </w:rPr>
        <w:t>Кицканы</w:t>
      </w:r>
      <w:proofErr w:type="spellEnd"/>
      <w:r w:rsidRPr="00B75796">
        <w:rPr>
          <w:color w:val="000000"/>
          <w:sz w:val="26"/>
          <w:szCs w:val="26"/>
        </w:rPr>
        <w:t xml:space="preserve">, Незавертайловка, Старая </w:t>
      </w:r>
      <w:proofErr w:type="spellStart"/>
      <w:r w:rsidRPr="00B75796">
        <w:rPr>
          <w:color w:val="000000"/>
          <w:sz w:val="26"/>
          <w:szCs w:val="26"/>
        </w:rPr>
        <w:t>Андрияшевка</w:t>
      </w:r>
      <w:proofErr w:type="spellEnd"/>
      <w:r w:rsidRPr="00B75796">
        <w:rPr>
          <w:color w:val="000000"/>
          <w:sz w:val="26"/>
          <w:szCs w:val="26"/>
        </w:rPr>
        <w:t xml:space="preserve">, Константиновка, </w:t>
      </w:r>
      <w:proofErr w:type="spellStart"/>
      <w:r w:rsidRPr="00B75796">
        <w:rPr>
          <w:color w:val="000000"/>
          <w:sz w:val="26"/>
          <w:szCs w:val="26"/>
        </w:rPr>
        <w:t>Глиное</w:t>
      </w:r>
      <w:proofErr w:type="spellEnd"/>
      <w:r w:rsidRPr="00B75796">
        <w:rPr>
          <w:color w:val="000000"/>
          <w:sz w:val="26"/>
          <w:szCs w:val="26"/>
        </w:rPr>
        <w:t xml:space="preserve">, Владимировка, </w:t>
      </w:r>
      <w:proofErr w:type="spellStart"/>
      <w:r w:rsidRPr="00B75796">
        <w:rPr>
          <w:color w:val="000000"/>
          <w:sz w:val="26"/>
          <w:szCs w:val="26"/>
        </w:rPr>
        <w:t>Меренешты</w:t>
      </w:r>
      <w:proofErr w:type="spellEnd"/>
      <w:r w:rsidRPr="00B75796">
        <w:rPr>
          <w:color w:val="000000"/>
          <w:sz w:val="26"/>
          <w:szCs w:val="26"/>
        </w:rPr>
        <w:t xml:space="preserve">, </w:t>
      </w:r>
      <w:proofErr w:type="spellStart"/>
      <w:r w:rsidRPr="00B75796">
        <w:rPr>
          <w:color w:val="000000"/>
          <w:sz w:val="26"/>
          <w:szCs w:val="26"/>
        </w:rPr>
        <w:t>Парканы</w:t>
      </w:r>
      <w:proofErr w:type="spellEnd"/>
      <w:r w:rsidRPr="00B75796">
        <w:rPr>
          <w:color w:val="000000"/>
          <w:sz w:val="26"/>
          <w:szCs w:val="26"/>
        </w:rPr>
        <w:t>;</w:t>
      </w:r>
    </w:p>
    <w:p w:rsidR="00743564" w:rsidRPr="00B75796" w:rsidRDefault="00743564" w:rsidP="00743564">
      <w:pPr>
        <w:pStyle w:val="ac"/>
        <w:spacing w:after="0"/>
        <w:ind w:right="-1" w:firstLine="567"/>
        <w:jc w:val="both"/>
        <w:rPr>
          <w:color w:val="000000"/>
          <w:sz w:val="26"/>
          <w:szCs w:val="26"/>
        </w:rPr>
      </w:pPr>
      <w:r w:rsidRPr="00B75796">
        <w:rPr>
          <w:color w:val="000000"/>
          <w:sz w:val="26"/>
          <w:szCs w:val="26"/>
        </w:rPr>
        <w:t xml:space="preserve">- </w:t>
      </w:r>
      <w:proofErr w:type="spellStart"/>
      <w:r w:rsidRPr="00B75796">
        <w:rPr>
          <w:color w:val="000000"/>
          <w:sz w:val="26"/>
          <w:szCs w:val="26"/>
        </w:rPr>
        <w:t>Григориопольский</w:t>
      </w:r>
      <w:proofErr w:type="spellEnd"/>
      <w:r w:rsidRPr="00B75796">
        <w:rPr>
          <w:color w:val="000000"/>
          <w:sz w:val="26"/>
          <w:szCs w:val="26"/>
        </w:rPr>
        <w:t xml:space="preserve"> район: </w:t>
      </w:r>
      <w:proofErr w:type="spellStart"/>
      <w:r w:rsidRPr="00B75796">
        <w:rPr>
          <w:color w:val="000000"/>
          <w:sz w:val="26"/>
          <w:szCs w:val="26"/>
        </w:rPr>
        <w:t>Гыртоп</w:t>
      </w:r>
      <w:proofErr w:type="spellEnd"/>
      <w:r w:rsidRPr="00B75796">
        <w:rPr>
          <w:color w:val="000000"/>
          <w:sz w:val="26"/>
          <w:szCs w:val="26"/>
        </w:rPr>
        <w:t xml:space="preserve">, Спея, </w:t>
      </w:r>
      <w:proofErr w:type="spellStart"/>
      <w:r w:rsidRPr="00B75796">
        <w:rPr>
          <w:color w:val="000000"/>
          <w:sz w:val="26"/>
          <w:szCs w:val="26"/>
        </w:rPr>
        <w:t>Малаешты</w:t>
      </w:r>
      <w:proofErr w:type="spellEnd"/>
      <w:r w:rsidRPr="00B75796">
        <w:rPr>
          <w:color w:val="000000"/>
          <w:sz w:val="26"/>
          <w:szCs w:val="26"/>
        </w:rPr>
        <w:t xml:space="preserve">, </w:t>
      </w:r>
      <w:proofErr w:type="spellStart"/>
      <w:r w:rsidRPr="00B75796">
        <w:rPr>
          <w:color w:val="000000"/>
          <w:sz w:val="26"/>
          <w:szCs w:val="26"/>
        </w:rPr>
        <w:t>Делакеу</w:t>
      </w:r>
      <w:proofErr w:type="spellEnd"/>
      <w:r w:rsidRPr="00B75796">
        <w:rPr>
          <w:color w:val="000000"/>
          <w:sz w:val="26"/>
          <w:szCs w:val="26"/>
        </w:rPr>
        <w:t xml:space="preserve">, </w:t>
      </w:r>
      <w:proofErr w:type="spellStart"/>
      <w:r w:rsidRPr="00B75796">
        <w:rPr>
          <w:color w:val="000000"/>
          <w:sz w:val="26"/>
          <w:szCs w:val="26"/>
        </w:rPr>
        <w:t>Бутор</w:t>
      </w:r>
      <w:proofErr w:type="spellEnd"/>
      <w:r w:rsidRPr="00B75796">
        <w:rPr>
          <w:color w:val="000000"/>
          <w:sz w:val="26"/>
          <w:szCs w:val="26"/>
        </w:rPr>
        <w:t>, Карманово, Красногорка, Красное;</w:t>
      </w:r>
    </w:p>
    <w:p w:rsidR="00743564" w:rsidRPr="00B75796" w:rsidRDefault="00743564" w:rsidP="00743564">
      <w:pPr>
        <w:pStyle w:val="ac"/>
        <w:spacing w:after="0"/>
        <w:ind w:right="-1" w:firstLine="567"/>
        <w:jc w:val="both"/>
        <w:rPr>
          <w:color w:val="000000"/>
          <w:sz w:val="26"/>
          <w:szCs w:val="26"/>
        </w:rPr>
      </w:pPr>
      <w:r w:rsidRPr="00B75796">
        <w:rPr>
          <w:color w:val="000000"/>
          <w:sz w:val="26"/>
          <w:szCs w:val="26"/>
        </w:rPr>
        <w:t xml:space="preserve">- </w:t>
      </w:r>
      <w:proofErr w:type="spellStart"/>
      <w:r w:rsidRPr="00B75796">
        <w:rPr>
          <w:color w:val="000000"/>
          <w:sz w:val="26"/>
          <w:szCs w:val="26"/>
        </w:rPr>
        <w:t>Дубоссаркий</w:t>
      </w:r>
      <w:proofErr w:type="spellEnd"/>
      <w:r w:rsidRPr="00B75796">
        <w:rPr>
          <w:color w:val="000000"/>
          <w:sz w:val="26"/>
          <w:szCs w:val="26"/>
        </w:rPr>
        <w:t xml:space="preserve"> район: Дойбаны-1, Ново-</w:t>
      </w:r>
      <w:proofErr w:type="spellStart"/>
      <w:r w:rsidRPr="00B75796">
        <w:rPr>
          <w:color w:val="000000"/>
          <w:sz w:val="26"/>
          <w:szCs w:val="26"/>
        </w:rPr>
        <w:t>Комиссаровка</w:t>
      </w:r>
      <w:proofErr w:type="spellEnd"/>
      <w:r w:rsidRPr="00B75796">
        <w:rPr>
          <w:color w:val="000000"/>
          <w:sz w:val="26"/>
          <w:szCs w:val="26"/>
        </w:rPr>
        <w:t xml:space="preserve">, </w:t>
      </w:r>
      <w:proofErr w:type="spellStart"/>
      <w:r w:rsidRPr="00B75796">
        <w:rPr>
          <w:color w:val="000000"/>
          <w:sz w:val="26"/>
          <w:szCs w:val="26"/>
        </w:rPr>
        <w:t>Гармацкое</w:t>
      </w:r>
      <w:proofErr w:type="spellEnd"/>
      <w:r w:rsidRPr="00B75796">
        <w:rPr>
          <w:color w:val="000000"/>
          <w:sz w:val="26"/>
          <w:szCs w:val="26"/>
        </w:rPr>
        <w:t xml:space="preserve">, </w:t>
      </w:r>
      <w:proofErr w:type="spellStart"/>
      <w:r w:rsidRPr="00B75796">
        <w:rPr>
          <w:color w:val="000000"/>
          <w:sz w:val="26"/>
          <w:szCs w:val="26"/>
        </w:rPr>
        <w:t>Койково</w:t>
      </w:r>
      <w:proofErr w:type="spellEnd"/>
      <w:r w:rsidRPr="00B75796">
        <w:rPr>
          <w:color w:val="000000"/>
          <w:sz w:val="26"/>
          <w:szCs w:val="26"/>
        </w:rPr>
        <w:t>;</w:t>
      </w:r>
    </w:p>
    <w:p w:rsidR="00743564" w:rsidRPr="00B75796" w:rsidRDefault="00743564" w:rsidP="00743564">
      <w:pPr>
        <w:pStyle w:val="ac"/>
        <w:spacing w:after="0"/>
        <w:ind w:right="-1" w:firstLine="567"/>
        <w:jc w:val="both"/>
        <w:rPr>
          <w:color w:val="000000"/>
          <w:sz w:val="26"/>
          <w:szCs w:val="26"/>
        </w:rPr>
      </w:pPr>
      <w:r w:rsidRPr="00B75796">
        <w:rPr>
          <w:color w:val="000000"/>
          <w:sz w:val="26"/>
          <w:szCs w:val="26"/>
        </w:rPr>
        <w:t xml:space="preserve">- </w:t>
      </w:r>
      <w:proofErr w:type="spellStart"/>
      <w:r w:rsidRPr="00B75796">
        <w:rPr>
          <w:color w:val="000000"/>
          <w:sz w:val="26"/>
          <w:szCs w:val="26"/>
        </w:rPr>
        <w:t>Рыбницкий</w:t>
      </w:r>
      <w:proofErr w:type="spellEnd"/>
      <w:r w:rsidRPr="00B75796">
        <w:rPr>
          <w:color w:val="000000"/>
          <w:sz w:val="26"/>
          <w:szCs w:val="26"/>
        </w:rPr>
        <w:t xml:space="preserve"> район: </w:t>
      </w:r>
      <w:proofErr w:type="spellStart"/>
      <w:r w:rsidRPr="00B75796">
        <w:rPr>
          <w:color w:val="000000"/>
          <w:sz w:val="26"/>
          <w:szCs w:val="26"/>
        </w:rPr>
        <w:t>Воронково</w:t>
      </w:r>
      <w:proofErr w:type="spellEnd"/>
      <w:r w:rsidRPr="00B75796">
        <w:rPr>
          <w:color w:val="000000"/>
          <w:sz w:val="26"/>
          <w:szCs w:val="26"/>
        </w:rPr>
        <w:t xml:space="preserve">, Лысая Гора, </w:t>
      </w:r>
      <w:proofErr w:type="spellStart"/>
      <w:r w:rsidRPr="00B75796">
        <w:rPr>
          <w:color w:val="000000"/>
          <w:sz w:val="26"/>
          <w:szCs w:val="26"/>
        </w:rPr>
        <w:t>Колбасна</w:t>
      </w:r>
      <w:proofErr w:type="spellEnd"/>
      <w:r w:rsidRPr="00B75796">
        <w:rPr>
          <w:color w:val="000000"/>
          <w:sz w:val="26"/>
          <w:szCs w:val="26"/>
        </w:rPr>
        <w:t xml:space="preserve">, </w:t>
      </w:r>
      <w:proofErr w:type="spellStart"/>
      <w:r w:rsidRPr="00B75796">
        <w:rPr>
          <w:color w:val="000000"/>
          <w:sz w:val="26"/>
          <w:szCs w:val="26"/>
        </w:rPr>
        <w:t>Вадатурково</w:t>
      </w:r>
      <w:proofErr w:type="spellEnd"/>
      <w:r w:rsidRPr="00B75796">
        <w:rPr>
          <w:color w:val="000000"/>
          <w:sz w:val="26"/>
          <w:szCs w:val="26"/>
        </w:rPr>
        <w:t xml:space="preserve">, Большой </w:t>
      </w:r>
      <w:proofErr w:type="spellStart"/>
      <w:r w:rsidRPr="00B75796">
        <w:rPr>
          <w:color w:val="000000"/>
          <w:sz w:val="26"/>
          <w:szCs w:val="26"/>
        </w:rPr>
        <w:t>Молокиш</w:t>
      </w:r>
      <w:proofErr w:type="spellEnd"/>
      <w:r w:rsidRPr="00B75796">
        <w:rPr>
          <w:color w:val="000000"/>
          <w:sz w:val="26"/>
          <w:szCs w:val="26"/>
        </w:rPr>
        <w:t xml:space="preserve">, </w:t>
      </w:r>
      <w:proofErr w:type="spellStart"/>
      <w:r w:rsidRPr="00B75796">
        <w:rPr>
          <w:color w:val="000000"/>
          <w:sz w:val="26"/>
          <w:szCs w:val="26"/>
        </w:rPr>
        <w:t>Шмалена</w:t>
      </w:r>
      <w:proofErr w:type="spellEnd"/>
      <w:r w:rsidRPr="00B75796">
        <w:rPr>
          <w:color w:val="000000"/>
          <w:sz w:val="26"/>
          <w:szCs w:val="26"/>
        </w:rPr>
        <w:t>;</w:t>
      </w:r>
    </w:p>
    <w:p w:rsidR="00743564" w:rsidRPr="00B75796" w:rsidRDefault="00743564" w:rsidP="00743564">
      <w:pPr>
        <w:pStyle w:val="ac"/>
        <w:spacing w:after="0"/>
        <w:ind w:right="-1" w:firstLine="567"/>
        <w:jc w:val="both"/>
        <w:rPr>
          <w:color w:val="000000"/>
          <w:sz w:val="26"/>
          <w:szCs w:val="26"/>
        </w:rPr>
      </w:pPr>
      <w:r w:rsidRPr="00B75796">
        <w:rPr>
          <w:color w:val="000000"/>
          <w:sz w:val="26"/>
          <w:szCs w:val="26"/>
        </w:rPr>
        <w:t xml:space="preserve">- Каменский район: Грушка, Рашков, </w:t>
      </w:r>
      <w:proofErr w:type="spellStart"/>
      <w:r w:rsidRPr="00B75796">
        <w:rPr>
          <w:color w:val="000000"/>
          <w:sz w:val="26"/>
          <w:szCs w:val="26"/>
        </w:rPr>
        <w:t>Хрустовая</w:t>
      </w:r>
      <w:proofErr w:type="spellEnd"/>
      <w:r w:rsidRPr="00B75796">
        <w:rPr>
          <w:color w:val="000000"/>
          <w:sz w:val="26"/>
          <w:szCs w:val="26"/>
        </w:rPr>
        <w:t xml:space="preserve">, </w:t>
      </w:r>
      <w:proofErr w:type="spellStart"/>
      <w:r w:rsidRPr="00B75796">
        <w:rPr>
          <w:color w:val="000000"/>
          <w:sz w:val="26"/>
          <w:szCs w:val="26"/>
        </w:rPr>
        <w:t>Подойма</w:t>
      </w:r>
      <w:proofErr w:type="spellEnd"/>
      <w:r w:rsidRPr="00B75796">
        <w:rPr>
          <w:color w:val="000000"/>
          <w:sz w:val="26"/>
          <w:szCs w:val="26"/>
        </w:rPr>
        <w:t xml:space="preserve">, </w:t>
      </w:r>
      <w:proofErr w:type="spellStart"/>
      <w:r w:rsidRPr="00B75796">
        <w:rPr>
          <w:color w:val="000000"/>
          <w:sz w:val="26"/>
          <w:szCs w:val="26"/>
        </w:rPr>
        <w:t>Подоймаца</w:t>
      </w:r>
      <w:proofErr w:type="spellEnd"/>
      <w:r w:rsidRPr="00B75796">
        <w:rPr>
          <w:color w:val="000000"/>
          <w:sz w:val="26"/>
          <w:szCs w:val="26"/>
        </w:rPr>
        <w:t>, Янтарное.</w:t>
      </w:r>
    </w:p>
    <w:p w:rsidR="00743564" w:rsidRPr="00B75796" w:rsidRDefault="00743564" w:rsidP="00743564">
      <w:pPr>
        <w:pStyle w:val="ac"/>
        <w:spacing w:after="0"/>
        <w:ind w:right="-1" w:firstLine="567"/>
        <w:jc w:val="both"/>
        <w:rPr>
          <w:color w:val="000000"/>
          <w:sz w:val="26"/>
          <w:szCs w:val="26"/>
        </w:rPr>
      </w:pPr>
    </w:p>
    <w:p w:rsidR="00743564" w:rsidRPr="00B75796" w:rsidRDefault="00743564" w:rsidP="00743564">
      <w:pPr>
        <w:pStyle w:val="ac"/>
        <w:spacing w:after="0"/>
        <w:ind w:right="-1" w:firstLine="567"/>
        <w:jc w:val="both"/>
        <w:rPr>
          <w:color w:val="000000"/>
          <w:sz w:val="26"/>
          <w:szCs w:val="26"/>
        </w:rPr>
      </w:pPr>
      <w:r w:rsidRPr="00B75796">
        <w:rPr>
          <w:color w:val="000000"/>
          <w:sz w:val="26"/>
          <w:szCs w:val="26"/>
        </w:rPr>
        <w:t xml:space="preserve">Государственную программу сформировали в Правительстве Приднестровской Молдавской Республики с учетом предложений городских и районных </w:t>
      </w:r>
      <w:r w:rsidRPr="00B75796">
        <w:rPr>
          <w:color w:val="000000"/>
          <w:sz w:val="26"/>
          <w:szCs w:val="26"/>
        </w:rPr>
        <w:lastRenderedPageBreak/>
        <w:t xml:space="preserve">государственных администраций и обращений граждан. К тому же в течение пяти лет ее действия список населенных пунктов, где необходимо провести ремонт системы водоснабжения, может расшириться. </w:t>
      </w:r>
    </w:p>
    <w:p w:rsidR="00743564" w:rsidRPr="00B75796" w:rsidRDefault="00743564" w:rsidP="00743564">
      <w:pPr>
        <w:pStyle w:val="ac"/>
        <w:spacing w:after="0"/>
        <w:ind w:right="-1" w:firstLine="567"/>
        <w:jc w:val="both"/>
        <w:rPr>
          <w:color w:val="000000"/>
          <w:sz w:val="26"/>
          <w:szCs w:val="26"/>
        </w:rPr>
      </w:pPr>
      <w:r w:rsidRPr="00B75796">
        <w:rPr>
          <w:color w:val="000000"/>
          <w:sz w:val="26"/>
          <w:szCs w:val="26"/>
        </w:rPr>
        <w:t xml:space="preserve">В рамках госпрограммы внимание в первую очередь уделят населенным пунктам, где есть острая потребность в питьевом водоснабжении. </w:t>
      </w:r>
    </w:p>
    <w:p w:rsidR="00743564" w:rsidRPr="00B75796" w:rsidRDefault="00743564" w:rsidP="00743564">
      <w:pPr>
        <w:pStyle w:val="ac"/>
        <w:spacing w:after="0"/>
        <w:ind w:right="-1" w:firstLine="567"/>
        <w:jc w:val="both"/>
        <w:rPr>
          <w:sz w:val="26"/>
          <w:szCs w:val="26"/>
        </w:rPr>
      </w:pPr>
      <w:r w:rsidRPr="00B75796">
        <w:rPr>
          <w:sz w:val="26"/>
          <w:szCs w:val="26"/>
        </w:rPr>
        <w:t>Во многих населённых пунктах питьевая вода не соответствует нормам качества, так как изношены системы водоснабжения или истёк срок эксплуатации артезианских скважин. В течение пяти лет действия госпрограммы старые сети планируется заменить на новые.</w:t>
      </w:r>
    </w:p>
    <w:p w:rsidR="00743564" w:rsidRPr="00B75796" w:rsidRDefault="00743564" w:rsidP="00743564">
      <w:pPr>
        <w:pStyle w:val="ac"/>
        <w:spacing w:after="0"/>
        <w:ind w:right="-1" w:firstLine="567"/>
        <w:jc w:val="both"/>
        <w:rPr>
          <w:color w:val="000000"/>
          <w:sz w:val="26"/>
          <w:szCs w:val="26"/>
        </w:rPr>
      </w:pPr>
      <w:r w:rsidRPr="00B75796">
        <w:rPr>
          <w:color w:val="000000"/>
          <w:sz w:val="26"/>
          <w:szCs w:val="26"/>
        </w:rPr>
        <w:t xml:space="preserve">В селах, где нет сети центрального водоснабжения, водопровод проложат вдоль улицы. Потребителю нужно будет к нему подключиться. Планируется в течение </w:t>
      </w:r>
      <w:r w:rsidR="00310F1E">
        <w:rPr>
          <w:color w:val="000000"/>
          <w:sz w:val="26"/>
          <w:szCs w:val="26"/>
        </w:rPr>
        <w:t xml:space="preserve">         </w:t>
      </w:r>
      <w:r w:rsidRPr="00B75796">
        <w:rPr>
          <w:color w:val="000000"/>
          <w:sz w:val="26"/>
          <w:szCs w:val="26"/>
        </w:rPr>
        <w:t>5 лет обеспечить централизованным водоснабжением более 12,5 тысяч потребителей воды в селах. В рамках госпрограммы будут отремонтированы системы водоснабжения или проложены новые. В некоторых населенных пунктах они изношены либо истек срок эксплуатации артезианских скважин.</w:t>
      </w:r>
    </w:p>
    <w:p w:rsidR="00743564" w:rsidRPr="00B75796" w:rsidRDefault="00743564" w:rsidP="00743564">
      <w:pPr>
        <w:spacing w:after="0" w:line="240" w:lineRule="auto"/>
        <w:ind w:right="-1" w:firstLine="567"/>
        <w:jc w:val="both"/>
        <w:rPr>
          <w:rFonts w:ascii="Times New Roman" w:hAnsi="Times New Roman"/>
          <w:i/>
          <w:sz w:val="26"/>
          <w:szCs w:val="26"/>
        </w:rPr>
      </w:pPr>
      <w:r w:rsidRPr="00B75796">
        <w:rPr>
          <w:rFonts w:ascii="Times New Roman" w:hAnsi="Times New Roman"/>
          <w:sz w:val="26"/>
          <w:szCs w:val="26"/>
        </w:rPr>
        <w:t>Острой является проблема вывоза твердых бытовых отходов, ликвидация стихийных свалок, выбрасывание мусора в не предназначенных для этого местах.</w:t>
      </w:r>
      <w:r w:rsidRPr="00B75796">
        <w:rPr>
          <w:rFonts w:ascii="Times New Roman" w:hAnsi="Times New Roman"/>
          <w:i/>
          <w:sz w:val="26"/>
          <w:szCs w:val="26"/>
        </w:rPr>
        <w:t xml:space="preserve"> </w:t>
      </w:r>
    </w:p>
    <w:p w:rsidR="00743564"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Реагирование Уполномоченного в этом вопросе можно проиллюстрировать следующим примером. </w:t>
      </w:r>
    </w:p>
    <w:p w:rsidR="00743564" w:rsidRPr="00B75796" w:rsidRDefault="00743564" w:rsidP="00743564">
      <w:pPr>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t>В адрес Уполномоченного поступило электронное обращение гражданина П., проживающего в г</w:t>
      </w:r>
      <w:r w:rsidR="007A1325">
        <w:rPr>
          <w:rFonts w:ascii="Times New Roman" w:hAnsi="Times New Roman"/>
          <w:i/>
          <w:sz w:val="26"/>
          <w:szCs w:val="26"/>
        </w:rPr>
        <w:t>ороде</w:t>
      </w:r>
      <w:r w:rsidRPr="00B75796">
        <w:rPr>
          <w:rFonts w:ascii="Times New Roman" w:hAnsi="Times New Roman"/>
          <w:i/>
          <w:sz w:val="26"/>
          <w:szCs w:val="26"/>
        </w:rPr>
        <w:t xml:space="preserve"> Дубоссары, с просьбой о помощи в ликвидации несанкционированной мусорной свалки возле его дома.  </w:t>
      </w:r>
    </w:p>
    <w:p w:rsidR="00743564" w:rsidRDefault="00743564" w:rsidP="00743564">
      <w:pPr>
        <w:spacing w:after="0" w:line="240" w:lineRule="auto"/>
        <w:ind w:left="567" w:right="-1" w:firstLine="567"/>
        <w:jc w:val="both"/>
        <w:rPr>
          <w:rFonts w:ascii="Times New Roman" w:hAnsi="Times New Roman"/>
          <w:i/>
          <w:sz w:val="26"/>
          <w:szCs w:val="26"/>
        </w:rPr>
      </w:pPr>
      <w:r w:rsidRPr="00B75796">
        <w:rPr>
          <w:rFonts w:ascii="Times New Roman" w:hAnsi="Times New Roman"/>
          <w:i/>
          <w:sz w:val="26"/>
          <w:szCs w:val="26"/>
        </w:rPr>
        <w:t xml:space="preserve">В результате незамедлительного вмешательства Уполномоченного и принятия эффективных мер во взаимодействии с представителями: Государственной администрации </w:t>
      </w:r>
      <w:proofErr w:type="spellStart"/>
      <w:r w:rsidRPr="00B75796">
        <w:rPr>
          <w:rFonts w:ascii="Times New Roman" w:hAnsi="Times New Roman"/>
          <w:i/>
          <w:sz w:val="26"/>
          <w:szCs w:val="26"/>
        </w:rPr>
        <w:t>Дубоссарского</w:t>
      </w:r>
      <w:proofErr w:type="spellEnd"/>
      <w:r w:rsidRPr="00B75796">
        <w:rPr>
          <w:rFonts w:ascii="Times New Roman" w:hAnsi="Times New Roman"/>
          <w:i/>
          <w:sz w:val="26"/>
          <w:szCs w:val="26"/>
        </w:rPr>
        <w:t xml:space="preserve"> района и города Дубоссары, СВПЧ-7 (специальной военизированной пожарной части), </w:t>
      </w:r>
      <w:proofErr w:type="spellStart"/>
      <w:r w:rsidRPr="00B75796">
        <w:rPr>
          <w:rFonts w:ascii="Times New Roman" w:hAnsi="Times New Roman"/>
          <w:i/>
          <w:sz w:val="26"/>
          <w:szCs w:val="26"/>
        </w:rPr>
        <w:t>Дубоссарскогоьт</w:t>
      </w:r>
      <w:proofErr w:type="spellEnd"/>
      <w:r w:rsidRPr="00B75796">
        <w:rPr>
          <w:rFonts w:ascii="Times New Roman" w:hAnsi="Times New Roman"/>
          <w:i/>
          <w:sz w:val="26"/>
          <w:szCs w:val="26"/>
        </w:rPr>
        <w:t xml:space="preserve"> ПУЖКХ данная стихийная свалка была ликвидирована. Кроме того, были приняты профилактические меры по недопущению подобного впредь.</w:t>
      </w:r>
    </w:p>
    <w:p w:rsidR="008A5C68" w:rsidRPr="00B75796" w:rsidRDefault="008A5C68" w:rsidP="00743564">
      <w:pPr>
        <w:spacing w:after="0" w:line="240" w:lineRule="auto"/>
        <w:ind w:left="567" w:right="-1" w:firstLine="567"/>
        <w:jc w:val="both"/>
        <w:rPr>
          <w:rFonts w:ascii="Times New Roman" w:hAnsi="Times New Roman"/>
          <w:i/>
          <w:sz w:val="26"/>
          <w:szCs w:val="26"/>
        </w:rPr>
      </w:pPr>
    </w:p>
    <w:p w:rsidR="00743564" w:rsidRPr="00B75796"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 xml:space="preserve">По мнению Уполномоченного, закрепленное в Конституции </w:t>
      </w:r>
      <w:r w:rsidRPr="00B75796">
        <w:rPr>
          <w:rFonts w:ascii="Times New Roman" w:hAnsi="Times New Roman"/>
          <w:color w:val="000000"/>
          <w:sz w:val="26"/>
          <w:szCs w:val="26"/>
        </w:rPr>
        <w:t>Приднестровской Молдавской Республики</w:t>
      </w:r>
      <w:r w:rsidRPr="00B75796">
        <w:rPr>
          <w:rFonts w:ascii="Times New Roman" w:hAnsi="Times New Roman"/>
          <w:sz w:val="26"/>
          <w:szCs w:val="26"/>
        </w:rPr>
        <w:t xml:space="preserve"> право человека и гражданина на безопасную окружающую среду, соблюдается в достаточном объеме, сложившаяся ситуация, с учетом внешних политических и внутренних социально-экономических факторов, сложная, но контролируемая. </w:t>
      </w:r>
    </w:p>
    <w:p w:rsidR="00743564" w:rsidRDefault="00743564" w:rsidP="00743564">
      <w:pPr>
        <w:spacing w:after="0" w:line="240" w:lineRule="auto"/>
        <w:ind w:right="-1" w:firstLine="567"/>
        <w:jc w:val="both"/>
        <w:rPr>
          <w:rFonts w:ascii="Times New Roman" w:hAnsi="Times New Roman"/>
          <w:sz w:val="26"/>
          <w:szCs w:val="26"/>
        </w:rPr>
      </w:pPr>
      <w:r w:rsidRPr="00B75796">
        <w:rPr>
          <w:rFonts w:ascii="Times New Roman" w:hAnsi="Times New Roman"/>
          <w:sz w:val="26"/>
          <w:szCs w:val="26"/>
        </w:rPr>
        <w:t>Уполномоченный будет проводить эффективный мониторинг соблюдения конституционных и законодательных положений в области надлежащего использования природных ресурсов и защиты окружающей среды.</w:t>
      </w:r>
    </w:p>
    <w:p w:rsidR="007243B2" w:rsidRDefault="007243B2" w:rsidP="00743564">
      <w:pPr>
        <w:spacing w:after="0" w:line="240" w:lineRule="auto"/>
        <w:ind w:right="-1" w:firstLine="567"/>
        <w:jc w:val="both"/>
        <w:rPr>
          <w:rFonts w:ascii="Times New Roman" w:hAnsi="Times New Roman"/>
          <w:sz w:val="26"/>
          <w:szCs w:val="26"/>
        </w:rPr>
      </w:pPr>
    </w:p>
    <w:p w:rsidR="007243B2" w:rsidRDefault="007243B2" w:rsidP="00743564">
      <w:pPr>
        <w:spacing w:after="0" w:line="240" w:lineRule="auto"/>
        <w:ind w:right="-1" w:firstLine="567"/>
        <w:jc w:val="both"/>
        <w:rPr>
          <w:rFonts w:ascii="Times New Roman" w:hAnsi="Times New Roman"/>
          <w:sz w:val="26"/>
          <w:szCs w:val="26"/>
        </w:rPr>
      </w:pPr>
    </w:p>
    <w:p w:rsidR="006D0A5C" w:rsidRDefault="006D0A5C" w:rsidP="00743564">
      <w:pPr>
        <w:spacing w:after="0" w:line="240" w:lineRule="auto"/>
        <w:ind w:right="-1" w:firstLine="567"/>
        <w:jc w:val="both"/>
        <w:rPr>
          <w:rFonts w:ascii="Times New Roman" w:hAnsi="Times New Roman"/>
          <w:sz w:val="26"/>
          <w:szCs w:val="26"/>
        </w:rPr>
      </w:pPr>
    </w:p>
    <w:p w:rsidR="006D0A5C" w:rsidRDefault="006D0A5C" w:rsidP="00743564">
      <w:pPr>
        <w:spacing w:after="0" w:line="240" w:lineRule="auto"/>
        <w:ind w:right="-1" w:firstLine="567"/>
        <w:jc w:val="both"/>
        <w:rPr>
          <w:rFonts w:ascii="Times New Roman" w:hAnsi="Times New Roman"/>
          <w:sz w:val="26"/>
          <w:szCs w:val="26"/>
        </w:rPr>
      </w:pPr>
    </w:p>
    <w:p w:rsidR="006D0A5C" w:rsidRDefault="006D0A5C" w:rsidP="00743564">
      <w:pPr>
        <w:spacing w:after="0" w:line="240" w:lineRule="auto"/>
        <w:ind w:right="-1" w:firstLine="567"/>
        <w:jc w:val="both"/>
        <w:rPr>
          <w:rFonts w:ascii="Times New Roman" w:hAnsi="Times New Roman"/>
          <w:sz w:val="26"/>
          <w:szCs w:val="26"/>
        </w:rPr>
      </w:pPr>
    </w:p>
    <w:p w:rsidR="006D0A5C" w:rsidRDefault="006D0A5C" w:rsidP="00743564">
      <w:pPr>
        <w:spacing w:after="0" w:line="240" w:lineRule="auto"/>
        <w:ind w:right="-1" w:firstLine="567"/>
        <w:jc w:val="both"/>
        <w:rPr>
          <w:rFonts w:ascii="Times New Roman" w:hAnsi="Times New Roman"/>
          <w:sz w:val="26"/>
          <w:szCs w:val="26"/>
        </w:rPr>
      </w:pPr>
    </w:p>
    <w:p w:rsidR="006D0A5C" w:rsidRDefault="006D0A5C" w:rsidP="00743564">
      <w:pPr>
        <w:spacing w:after="0" w:line="240" w:lineRule="auto"/>
        <w:ind w:right="-1" w:firstLine="567"/>
        <w:jc w:val="both"/>
        <w:rPr>
          <w:rFonts w:ascii="Times New Roman" w:hAnsi="Times New Roman"/>
          <w:sz w:val="26"/>
          <w:szCs w:val="26"/>
        </w:rPr>
      </w:pPr>
    </w:p>
    <w:p w:rsidR="006D0A5C" w:rsidRDefault="006D0A5C" w:rsidP="00743564">
      <w:pPr>
        <w:spacing w:after="0" w:line="240" w:lineRule="auto"/>
        <w:ind w:right="-1" w:firstLine="567"/>
        <w:jc w:val="both"/>
        <w:rPr>
          <w:rFonts w:ascii="Times New Roman" w:hAnsi="Times New Roman"/>
          <w:sz w:val="26"/>
          <w:szCs w:val="26"/>
        </w:rPr>
      </w:pPr>
    </w:p>
    <w:p w:rsidR="006D0A5C" w:rsidRDefault="006D0A5C" w:rsidP="00743564">
      <w:pPr>
        <w:spacing w:after="0" w:line="240" w:lineRule="auto"/>
        <w:ind w:right="-1" w:firstLine="567"/>
        <w:jc w:val="both"/>
        <w:rPr>
          <w:rFonts w:ascii="Times New Roman" w:hAnsi="Times New Roman"/>
          <w:sz w:val="26"/>
          <w:szCs w:val="26"/>
        </w:rPr>
      </w:pPr>
    </w:p>
    <w:p w:rsidR="006D0A5C" w:rsidRDefault="006D0A5C" w:rsidP="00743564">
      <w:pPr>
        <w:spacing w:after="0" w:line="240" w:lineRule="auto"/>
        <w:ind w:right="-1" w:firstLine="567"/>
        <w:jc w:val="both"/>
        <w:rPr>
          <w:rFonts w:ascii="Times New Roman" w:hAnsi="Times New Roman"/>
          <w:sz w:val="26"/>
          <w:szCs w:val="26"/>
        </w:rPr>
      </w:pPr>
    </w:p>
    <w:p w:rsidR="006D0A5C" w:rsidRDefault="006D0A5C" w:rsidP="00743564">
      <w:pPr>
        <w:spacing w:after="0" w:line="240" w:lineRule="auto"/>
        <w:ind w:right="-1" w:firstLine="567"/>
        <w:jc w:val="both"/>
        <w:rPr>
          <w:rFonts w:ascii="Times New Roman" w:hAnsi="Times New Roman"/>
          <w:sz w:val="26"/>
          <w:szCs w:val="26"/>
        </w:rPr>
      </w:pPr>
    </w:p>
    <w:p w:rsidR="00D1422A" w:rsidRPr="00AF15EF" w:rsidRDefault="00D1422A" w:rsidP="00F32087">
      <w:pPr>
        <w:pStyle w:val="a4"/>
        <w:numPr>
          <w:ilvl w:val="0"/>
          <w:numId w:val="3"/>
        </w:numPr>
        <w:spacing w:after="0" w:line="240" w:lineRule="auto"/>
        <w:jc w:val="center"/>
        <w:rPr>
          <w:rFonts w:ascii="Times New Roman" w:hAnsi="Times New Roman"/>
          <w:b/>
          <w:sz w:val="26"/>
          <w:szCs w:val="26"/>
          <w:u w:val="single"/>
        </w:rPr>
      </w:pPr>
      <w:r w:rsidRPr="00AF15EF">
        <w:rPr>
          <w:rFonts w:ascii="Times New Roman" w:hAnsi="Times New Roman"/>
          <w:b/>
          <w:sz w:val="26"/>
          <w:szCs w:val="26"/>
          <w:u w:val="single"/>
        </w:rPr>
        <w:lastRenderedPageBreak/>
        <w:t>Обеспечение прав и законных интересов ребенка</w:t>
      </w:r>
    </w:p>
    <w:p w:rsidR="00672B5F" w:rsidRDefault="00672B5F" w:rsidP="00F32087">
      <w:pPr>
        <w:pStyle w:val="a4"/>
        <w:spacing w:after="0" w:line="240" w:lineRule="auto"/>
        <w:jc w:val="center"/>
        <w:rPr>
          <w:rFonts w:ascii="Times New Roman" w:hAnsi="Times New Roman"/>
          <w:b/>
          <w:sz w:val="26"/>
          <w:szCs w:val="26"/>
        </w:rPr>
      </w:pPr>
    </w:p>
    <w:p w:rsidR="00834B57" w:rsidRPr="00771CA7" w:rsidRDefault="00834B57" w:rsidP="00F32087">
      <w:pPr>
        <w:pStyle w:val="a4"/>
        <w:spacing w:after="0" w:line="240" w:lineRule="auto"/>
        <w:jc w:val="center"/>
        <w:rPr>
          <w:rFonts w:ascii="Times New Roman" w:hAnsi="Times New Roman"/>
          <w:b/>
          <w:sz w:val="26"/>
          <w:szCs w:val="26"/>
        </w:rPr>
      </w:pP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Защита интересов и благополучия подрастающего поколения является ключевым приоритетом в работе Уполномоченного. Его деятельность направлена на предотвращение нарушений прав детей и восстановление справедливости, а также на контроль за соблюдением государственными и местными органами власти законных интересов несовершеннолетних.</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Фундаментальные права ребенка закреплены в международном и национальном законодательстве большинства государств. Эти права направлены на защиту ребенка, обеспечение его развития и участие в принятии решений, касающихся его жизни.</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Основной акт о правах ребенка на международном уровне – Конвенция о правах ребенка (Нью-Йорк, 20 ноября 1989 г.), в которой закреплены право на жизнь, право на имя и гражданство, право на сохранение индивидуальности, право на выражение своих взглядов, право на образование, право на защиту от эксплуатации, право на защиту во время вооруженных конфликтов.</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xml:space="preserve">В Приднестровье основными актами о правах ребенка можно выделить Закон Приднестровской Молдавской Республики «Об основных гарантиях прав ребенка» и Кодекс о браке и семье Приднестровской Молдавской Республики. </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По данным Министерства экономического развития, к концу 2025 года в Приднестровской Молдавской Республике проживало 78 054 ребенка в возрасте до 18 лет. Это составляет более 17% всего населения республики.</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Дети, как одна из наиболее уязвимых групп, требуют особого внимания. Уполномоченный активно сотрудничает с различными ведомствами, включая государственные, муниципальные, контролирующие и правоохранительные органы, а также общественные организации, чтобы эффективно отстаивать права и законные интересы юных граждан. Важной частью его работы является повышение правовой осведомленности как детей, так и взрослых, оказание юридической помощи и проведение личных приемов. Уполномоченный также публично высказывается по актуальным вопросам защиты детства.</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xml:space="preserve">На начало 2026 года в Приднестровской Молдавской Республике функционируют 8 государственных и 1 муниципальное учреждение, предназначенные для детей-сирот, детей, оставшихся без попечения родителей, детей-инвалидов и детей с заболеваниями. В этих учреждениях воспитываются </w:t>
      </w:r>
      <w:r w:rsidR="00BC2E08">
        <w:rPr>
          <w:sz w:val="26"/>
          <w:szCs w:val="26"/>
        </w:rPr>
        <w:t xml:space="preserve">       </w:t>
      </w:r>
      <w:r w:rsidRPr="00AF15EF">
        <w:rPr>
          <w:sz w:val="26"/>
          <w:szCs w:val="26"/>
        </w:rPr>
        <w:t>880 детей.</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xml:space="preserve">Помимо государственных и муниципальных учреждений, в селе </w:t>
      </w:r>
      <w:proofErr w:type="spellStart"/>
      <w:r w:rsidRPr="00AF15EF">
        <w:rPr>
          <w:sz w:val="26"/>
          <w:szCs w:val="26"/>
        </w:rPr>
        <w:t>Глиное</w:t>
      </w:r>
      <w:proofErr w:type="spellEnd"/>
      <w:r w:rsidRPr="00AF15EF">
        <w:rPr>
          <w:sz w:val="26"/>
          <w:szCs w:val="26"/>
        </w:rPr>
        <w:t xml:space="preserve"> </w:t>
      </w:r>
      <w:proofErr w:type="spellStart"/>
      <w:r w:rsidRPr="00AF15EF">
        <w:rPr>
          <w:sz w:val="26"/>
          <w:szCs w:val="26"/>
        </w:rPr>
        <w:t>Слободзейского</w:t>
      </w:r>
      <w:proofErr w:type="spellEnd"/>
      <w:r w:rsidRPr="00AF15EF">
        <w:rPr>
          <w:sz w:val="26"/>
          <w:szCs w:val="26"/>
        </w:rPr>
        <w:t xml:space="preserve"> района успешно функционирует один негосударственный детский дом семейного типа, в котором на 1 января 2026 года проживают 18 детей.</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Наполняемость существующих учреждений, а также наличие негосударственного детского дома семейного типа, свидетельствует о том, что в республике функционирует достаточное количество учреждений, обеспечивающих разнообразные формы проживания и ухода для детей-сирот и детей, оставшихся без попечения родителей. Это позволяет удовлетворять текущие потребности в размещении и воспитании детей, нуждающихся в государственной защите.</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За 2025 год количество выявленных детей, нуждающихся в государственной защите, составило 176 человек. Это является положительной динамикой по сравнению с 2024 годом, когда было выявлено 198 таких детей.</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lastRenderedPageBreak/>
        <w:t>Уменьшение числа выявленных детей, нуждающихся в государственной защите, может свидетельствовать о повышении эффективности профилактической работы по предотвращению семейного неблагополучия и укреплению института семьи в республике. Данная тенденция является обнадеживающей и указывает на потенциал для дальнейшего снижения числа детей, попадающих в трудную жизненную ситуацию.</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xml:space="preserve">Большинство детей, нуждающихся в государственной защите (около 95%), находят различные формы устройства. К ним относятся: опека </w:t>
      </w:r>
      <w:r w:rsidR="00BC2E08">
        <w:rPr>
          <w:sz w:val="26"/>
          <w:szCs w:val="26"/>
        </w:rPr>
        <w:t>-</w:t>
      </w:r>
      <w:r w:rsidRPr="00AF15EF">
        <w:rPr>
          <w:sz w:val="26"/>
          <w:szCs w:val="26"/>
        </w:rPr>
        <w:t xml:space="preserve"> 64 чел. (35,2 %), интернаты</w:t>
      </w:r>
      <w:r>
        <w:rPr>
          <w:sz w:val="26"/>
          <w:szCs w:val="26"/>
        </w:rPr>
        <w:t xml:space="preserve"> </w:t>
      </w:r>
      <w:r w:rsidRPr="00AF15EF">
        <w:rPr>
          <w:sz w:val="26"/>
          <w:szCs w:val="26"/>
        </w:rPr>
        <w:t>- 66 чел. (36,39%), возвращение в родные семьи - 37 чел. (20,39</w:t>
      </w:r>
      <w:r w:rsidR="00294A4C">
        <w:rPr>
          <w:sz w:val="26"/>
          <w:szCs w:val="26"/>
        </w:rPr>
        <w:t xml:space="preserve"> </w:t>
      </w:r>
      <w:r w:rsidRPr="00AF15EF">
        <w:rPr>
          <w:sz w:val="26"/>
          <w:szCs w:val="26"/>
        </w:rPr>
        <w:t>%), направление в специализированные учреждения - 5 чел. (2,7</w:t>
      </w:r>
      <w:r w:rsidR="00294A4C">
        <w:rPr>
          <w:sz w:val="26"/>
          <w:szCs w:val="26"/>
        </w:rPr>
        <w:t xml:space="preserve"> </w:t>
      </w:r>
      <w:r w:rsidR="00294A4C" w:rsidRPr="00AF15EF">
        <w:rPr>
          <w:sz w:val="26"/>
          <w:szCs w:val="26"/>
        </w:rPr>
        <w:t>%</w:t>
      </w:r>
      <w:r w:rsidRPr="00AF15EF">
        <w:rPr>
          <w:sz w:val="26"/>
          <w:szCs w:val="26"/>
        </w:rPr>
        <w:t>).</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Высокий процент устроенных детей свидетельствует о достаточно эффективной работе системы по обеспечению детей жильем, уходом и воспитанием. Это указывает на слаженность действий различных ведомств и учреждений, направленных на защиту прав и интересов детей.</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Несмотря на положительные показатели устройства детей, на начало 2026 года 10 детей остались неустроенными. Эта цифра, хотя и невелика, требует пристального внимания и активизации работы по поиску для них подходящих форм устройства.</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На учете в органах опеки и попечительства состояли 25 кандидатов в опекуны и усыновители, с которыми ведется активная работа по подбору детей. Это свидетельствует о наличии потенциала для дальнейшего улучшения ситуации и сокращения числа неустроенных детей.</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Учитывая неоспоримые преимущества семейного воспитания для гармоничного развития ребенка, крайне важно продолжать стимулировать развитие таких форм устройства, как:</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необходимо совершенствовать механизмы поддержки опекунских семей, включая информационную, психологическую и материальную помощь;</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важно упрощать процедуры усыновления, сохраняя при этом должный уровень контроля и защиты прав ребенка;</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следует активно поддерживать и развивать негосударственные детские дома семейного типа, как альтернативу государственным учреждениям, способствующую созданию более семейной атмосферы для детей.</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Система защиты прав и интересов детей-сирот, детей, оставшихся без попечения родителей, детей-инвалидов и детей с заболеваниями в Приднестровской Молдавской Республике на начало 2026 года демонстрирует положительную динамику в ряде ключевых направлений. Успешно функционирующая инфраструктура учреждений, снижение числа выявленных детей, нуждающихся в государственной защите, и высокий процент устроенных детей свидетельствуют об эффективности проводимой работы. Тем не менее, наличие неустроенных детей и необходимость дальнейшего развития семейных форм устройства требуют постоянного внимания и активизации усилий всех участников процесса. Дальнейшее совершенствование механизмов поддержки семейного воспитания и укрепление межведомственного взаимодействия являются залогом обеспечения наилучших интересов каждого ребенка в ПМР.</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Государство несет ответственность за социальную поддержку детей, особенно тех, кто лишен родительской заботы. Оно призвано обеспечить им достойную альтернативу семейному воспитанию, будь то устройство в замещающую семью или пребывание в специализированном учреждении.</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lastRenderedPageBreak/>
        <w:t xml:space="preserve">Сегодня в республике функционируют как традиционные </w:t>
      </w:r>
      <w:proofErr w:type="spellStart"/>
      <w:r w:rsidRPr="00AF15EF">
        <w:rPr>
          <w:sz w:val="26"/>
          <w:szCs w:val="26"/>
        </w:rPr>
        <w:t>интернатные</w:t>
      </w:r>
      <w:proofErr w:type="spellEnd"/>
      <w:r w:rsidRPr="00AF15EF">
        <w:rPr>
          <w:sz w:val="26"/>
          <w:szCs w:val="26"/>
        </w:rPr>
        <w:t xml:space="preserve"> учреждения, так и дом семейного типа.</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Уполномоченный уделяет особое внимание защите прав детей, лишенных семейной среды. Поскольку сами дети редко обращаются с жалобами, выявление нарушений осуществляется, в том числе, посредством регулярных проверок и посещений детских учреждений. Эти визиты являются одним из наиболее эффективных инструментов мониторинга и контроля, позволяя получить объективную картину условий жизни, воспитания и развития детей, а также своевременно выявлять и решать возникающие проблемы.</w:t>
      </w:r>
    </w:p>
    <w:p w:rsidR="00AF15EF" w:rsidRPr="00AF15EF" w:rsidRDefault="00AF15EF" w:rsidP="00AF15EF">
      <w:pPr>
        <w:pStyle w:val="22"/>
        <w:shd w:val="clear" w:color="auto" w:fill="auto"/>
        <w:spacing w:before="0" w:line="240" w:lineRule="auto"/>
        <w:ind w:firstLine="567"/>
        <w:rPr>
          <w:sz w:val="26"/>
          <w:szCs w:val="26"/>
        </w:rPr>
      </w:pPr>
      <w:r w:rsidRPr="00AF15EF">
        <w:rPr>
          <w:sz w:val="26"/>
          <w:szCs w:val="26"/>
        </w:rPr>
        <w:t>Начало 2025 года в Приднестровской Молдавской Республике ознаменовалось серьезными испытаниями для системы образования. Энергетический кризис, приведший к</w:t>
      </w:r>
      <w:r w:rsidR="009A48D5">
        <w:rPr>
          <w:sz w:val="26"/>
          <w:szCs w:val="26"/>
        </w:rPr>
        <w:t xml:space="preserve"> </w:t>
      </w:r>
      <w:r w:rsidRPr="00AF15EF">
        <w:rPr>
          <w:sz w:val="26"/>
          <w:szCs w:val="26"/>
        </w:rPr>
        <w:t>отсутствию централизованного отопления и веерным отключениям электроэнергии,</w:t>
      </w:r>
      <w:r w:rsidR="009A48D5">
        <w:rPr>
          <w:sz w:val="26"/>
          <w:szCs w:val="26"/>
        </w:rPr>
        <w:t xml:space="preserve"> </w:t>
      </w:r>
      <w:r w:rsidRPr="00AF15EF">
        <w:rPr>
          <w:sz w:val="26"/>
          <w:szCs w:val="26"/>
        </w:rPr>
        <w:t>вынудил власти принять беспрецедентные меры, чтобы сохранить учебный процесс и</w:t>
      </w:r>
      <w:r w:rsidR="009A48D5">
        <w:rPr>
          <w:sz w:val="26"/>
          <w:szCs w:val="26"/>
        </w:rPr>
        <w:t xml:space="preserve"> </w:t>
      </w:r>
      <w:r w:rsidRPr="00AF15EF">
        <w:rPr>
          <w:sz w:val="26"/>
          <w:szCs w:val="26"/>
        </w:rPr>
        <w:t>минимизировать негативные последствия для учащихся и студентов.</w:t>
      </w:r>
    </w:p>
    <w:p w:rsidR="00AF15EF" w:rsidRPr="00AF15EF" w:rsidRDefault="00AF15EF" w:rsidP="00AF15EF">
      <w:pPr>
        <w:widowControl w:val="0"/>
        <w:spacing w:after="0" w:line="240" w:lineRule="auto"/>
        <w:ind w:firstLine="567"/>
        <w:jc w:val="both"/>
        <w:rPr>
          <w:rFonts w:ascii="Times New Roman" w:hAnsi="Times New Roman"/>
          <w:color w:val="000000"/>
          <w:sz w:val="26"/>
          <w:szCs w:val="26"/>
          <w:lang w:bidi="ru-RU"/>
        </w:rPr>
      </w:pPr>
      <w:r w:rsidRPr="00AF15EF">
        <w:rPr>
          <w:rFonts w:ascii="Times New Roman" w:hAnsi="Times New Roman"/>
          <w:color w:val="000000"/>
          <w:sz w:val="26"/>
          <w:szCs w:val="26"/>
          <w:lang w:bidi="ru-RU"/>
        </w:rPr>
        <w:t>Изначально, из-за невозможности обеспечить комфортные условия для</w:t>
      </w:r>
      <w:r w:rsidR="009A48D5">
        <w:rPr>
          <w:rFonts w:ascii="Times New Roman" w:hAnsi="Times New Roman"/>
          <w:color w:val="000000"/>
          <w:sz w:val="26"/>
          <w:szCs w:val="26"/>
          <w:lang w:bidi="ru-RU"/>
        </w:rPr>
        <w:t xml:space="preserve"> </w:t>
      </w:r>
      <w:r w:rsidRPr="00AF15EF">
        <w:rPr>
          <w:rFonts w:ascii="Times New Roman" w:hAnsi="Times New Roman"/>
          <w:color w:val="000000"/>
          <w:sz w:val="26"/>
          <w:szCs w:val="26"/>
          <w:lang w:bidi="ru-RU"/>
        </w:rPr>
        <w:t>занятий, было</w:t>
      </w:r>
      <w:r w:rsidR="009A48D5">
        <w:rPr>
          <w:rFonts w:ascii="Times New Roman" w:hAnsi="Times New Roman"/>
          <w:color w:val="000000"/>
          <w:sz w:val="26"/>
          <w:szCs w:val="26"/>
          <w:lang w:bidi="ru-RU"/>
        </w:rPr>
        <w:t xml:space="preserve"> </w:t>
      </w:r>
      <w:r w:rsidRPr="00AF15EF">
        <w:rPr>
          <w:rFonts w:ascii="Times New Roman" w:hAnsi="Times New Roman"/>
          <w:color w:val="000000"/>
          <w:sz w:val="26"/>
          <w:szCs w:val="26"/>
          <w:lang w:bidi="ru-RU"/>
        </w:rPr>
        <w:t>принято решение продлить зимние каникулы в организациях общего, среднего и высшего</w:t>
      </w:r>
      <w:r w:rsidR="009A48D5">
        <w:rPr>
          <w:rFonts w:ascii="Times New Roman" w:hAnsi="Times New Roman"/>
          <w:color w:val="000000"/>
          <w:sz w:val="26"/>
          <w:szCs w:val="26"/>
          <w:lang w:bidi="ru-RU"/>
        </w:rPr>
        <w:t xml:space="preserve"> </w:t>
      </w:r>
      <w:r w:rsidRPr="00AF15EF">
        <w:rPr>
          <w:rFonts w:ascii="Times New Roman" w:hAnsi="Times New Roman"/>
          <w:color w:val="000000"/>
          <w:sz w:val="26"/>
          <w:szCs w:val="26"/>
          <w:lang w:bidi="ru-RU"/>
        </w:rPr>
        <w:t>профессионального образования до 20 января. Это решение было продиктовано заботой о</w:t>
      </w:r>
      <w:r w:rsidR="009A48D5">
        <w:rPr>
          <w:rFonts w:ascii="Times New Roman" w:hAnsi="Times New Roman"/>
          <w:color w:val="000000"/>
          <w:sz w:val="26"/>
          <w:szCs w:val="26"/>
          <w:lang w:bidi="ru-RU"/>
        </w:rPr>
        <w:t xml:space="preserve"> </w:t>
      </w:r>
      <w:r w:rsidRPr="00AF15EF">
        <w:rPr>
          <w:rFonts w:ascii="Times New Roman" w:hAnsi="Times New Roman"/>
          <w:color w:val="000000"/>
          <w:sz w:val="26"/>
          <w:szCs w:val="26"/>
          <w:lang w:bidi="ru-RU"/>
        </w:rPr>
        <w:t>здоровье и безопасности учащихся, поскольку низкие температуры в помещениях делали</w:t>
      </w:r>
      <w:r w:rsidR="009A48D5">
        <w:rPr>
          <w:rFonts w:ascii="Times New Roman" w:hAnsi="Times New Roman"/>
          <w:color w:val="000000"/>
          <w:sz w:val="26"/>
          <w:szCs w:val="26"/>
          <w:lang w:bidi="ru-RU"/>
        </w:rPr>
        <w:t xml:space="preserve"> </w:t>
      </w:r>
      <w:r w:rsidRPr="00AF15EF">
        <w:rPr>
          <w:rFonts w:ascii="Times New Roman" w:hAnsi="Times New Roman"/>
          <w:color w:val="000000"/>
          <w:sz w:val="26"/>
          <w:szCs w:val="26"/>
          <w:lang w:bidi="ru-RU"/>
        </w:rPr>
        <w:t>традиционное обучение невозможным.</w:t>
      </w:r>
    </w:p>
    <w:p w:rsidR="00AF15EF" w:rsidRPr="00AF15EF" w:rsidRDefault="00AF15EF" w:rsidP="00AF15EF">
      <w:pPr>
        <w:widowControl w:val="0"/>
        <w:spacing w:after="0" w:line="240" w:lineRule="auto"/>
        <w:ind w:firstLine="567"/>
        <w:jc w:val="both"/>
        <w:rPr>
          <w:rFonts w:ascii="Times New Roman" w:hAnsi="Times New Roman"/>
          <w:color w:val="000000"/>
          <w:sz w:val="26"/>
          <w:szCs w:val="26"/>
          <w:lang w:bidi="ru-RU"/>
        </w:rPr>
      </w:pPr>
      <w:r w:rsidRPr="00AF15EF">
        <w:rPr>
          <w:rFonts w:ascii="Times New Roman" w:hAnsi="Times New Roman"/>
          <w:color w:val="000000"/>
          <w:sz w:val="26"/>
          <w:szCs w:val="26"/>
          <w:lang w:bidi="ru-RU"/>
        </w:rPr>
        <w:t>После 20 января, несмотря на продолжающиеся веерные отключения электроэнергии,</w:t>
      </w:r>
      <w:r w:rsidR="009A48D5">
        <w:rPr>
          <w:rFonts w:ascii="Times New Roman" w:hAnsi="Times New Roman"/>
          <w:color w:val="000000"/>
          <w:sz w:val="26"/>
          <w:szCs w:val="26"/>
          <w:lang w:bidi="ru-RU"/>
        </w:rPr>
        <w:t xml:space="preserve"> </w:t>
      </w:r>
      <w:r w:rsidRPr="00AF15EF">
        <w:rPr>
          <w:rFonts w:ascii="Times New Roman" w:hAnsi="Times New Roman"/>
          <w:color w:val="000000"/>
          <w:sz w:val="26"/>
          <w:szCs w:val="26"/>
          <w:lang w:bidi="ru-RU"/>
        </w:rPr>
        <w:t>было принято решение о переходе на асинхронное образование. Этот формат, позволяющий учащимся самостоятельно изучать материалы и выполнять задания в удобное для них время, стал вынужденной, но необходимой мерой. Изначальные планы по переводу студентов колледжей на дистанционное обучение в синхронном формате оказались нереализуемыми из-за нестабильного электроснабжения, которое не позволяло</w:t>
      </w:r>
      <w:r w:rsidR="00BC2E08">
        <w:rPr>
          <w:rFonts w:ascii="Times New Roman" w:hAnsi="Times New Roman"/>
          <w:color w:val="000000"/>
          <w:sz w:val="26"/>
          <w:szCs w:val="26"/>
          <w:lang w:bidi="ru-RU"/>
        </w:rPr>
        <w:t xml:space="preserve"> </w:t>
      </w:r>
      <w:r w:rsidRPr="00AF15EF">
        <w:rPr>
          <w:rFonts w:ascii="Times New Roman" w:hAnsi="Times New Roman"/>
          <w:color w:val="000000"/>
          <w:sz w:val="26"/>
          <w:szCs w:val="26"/>
          <w:lang w:bidi="ru-RU"/>
        </w:rPr>
        <w:t>преподавателям и учащимся одновременно подключаться к онлайн-занятиям.</w:t>
      </w:r>
    </w:p>
    <w:p w:rsidR="00AF15EF" w:rsidRPr="00AF15EF" w:rsidRDefault="00AF15EF" w:rsidP="00AF15EF">
      <w:pPr>
        <w:widowControl w:val="0"/>
        <w:spacing w:after="0" w:line="240" w:lineRule="auto"/>
        <w:ind w:firstLine="567"/>
        <w:jc w:val="both"/>
        <w:rPr>
          <w:rFonts w:ascii="Times New Roman" w:hAnsi="Times New Roman"/>
          <w:color w:val="000000"/>
          <w:sz w:val="26"/>
          <w:szCs w:val="26"/>
          <w:lang w:bidi="ru-RU"/>
        </w:rPr>
      </w:pPr>
      <w:r w:rsidRPr="00AF15EF">
        <w:rPr>
          <w:rFonts w:ascii="Times New Roman" w:hAnsi="Times New Roman"/>
          <w:color w:val="000000"/>
          <w:sz w:val="26"/>
          <w:szCs w:val="26"/>
          <w:lang w:bidi="ru-RU"/>
        </w:rPr>
        <w:t>Ситуация в Приднестровье наглядно демонстрирует, как внешние факторы могут</w:t>
      </w:r>
      <w:r w:rsidR="00BC2E08">
        <w:rPr>
          <w:rFonts w:ascii="Times New Roman" w:hAnsi="Times New Roman"/>
          <w:color w:val="000000"/>
          <w:sz w:val="26"/>
          <w:szCs w:val="26"/>
          <w:lang w:bidi="ru-RU"/>
        </w:rPr>
        <w:t xml:space="preserve"> </w:t>
      </w:r>
      <w:r w:rsidRPr="00AF15EF">
        <w:rPr>
          <w:rFonts w:ascii="Times New Roman" w:hAnsi="Times New Roman"/>
          <w:color w:val="000000"/>
          <w:sz w:val="26"/>
          <w:szCs w:val="26"/>
          <w:lang w:bidi="ru-RU"/>
        </w:rPr>
        <w:t>кардинально изменить привычный уклад жизни и потребовать от общества быстрой</w:t>
      </w:r>
      <w:r w:rsidR="00BC2E08">
        <w:rPr>
          <w:rFonts w:ascii="Times New Roman" w:hAnsi="Times New Roman"/>
          <w:color w:val="000000"/>
          <w:sz w:val="26"/>
          <w:szCs w:val="26"/>
          <w:lang w:bidi="ru-RU"/>
        </w:rPr>
        <w:t xml:space="preserve"> </w:t>
      </w:r>
      <w:r w:rsidRPr="00AF15EF">
        <w:rPr>
          <w:rFonts w:ascii="Times New Roman" w:hAnsi="Times New Roman"/>
          <w:color w:val="000000"/>
          <w:sz w:val="26"/>
          <w:szCs w:val="26"/>
          <w:lang w:bidi="ru-RU"/>
        </w:rPr>
        <w:t>адаптации и поиска нестандартных решений. В условиях энергетического кризиса, система</w:t>
      </w:r>
      <w:r w:rsidR="00BC2E08">
        <w:rPr>
          <w:rFonts w:ascii="Times New Roman" w:hAnsi="Times New Roman"/>
          <w:color w:val="000000"/>
          <w:sz w:val="26"/>
          <w:szCs w:val="26"/>
          <w:lang w:bidi="ru-RU"/>
        </w:rPr>
        <w:t xml:space="preserve"> </w:t>
      </w:r>
      <w:r w:rsidRPr="00AF15EF">
        <w:rPr>
          <w:rFonts w:ascii="Times New Roman" w:hAnsi="Times New Roman"/>
          <w:color w:val="000000"/>
          <w:sz w:val="26"/>
          <w:szCs w:val="26"/>
          <w:lang w:bidi="ru-RU"/>
        </w:rPr>
        <w:t>образования ПМР столкнулась с необходимостью переосмысления традиционных</w:t>
      </w:r>
      <w:r w:rsidR="00BC2E08">
        <w:rPr>
          <w:rFonts w:ascii="Times New Roman" w:hAnsi="Times New Roman"/>
          <w:color w:val="000000"/>
          <w:sz w:val="26"/>
          <w:szCs w:val="26"/>
          <w:lang w:bidi="ru-RU"/>
        </w:rPr>
        <w:t xml:space="preserve"> </w:t>
      </w:r>
      <w:r w:rsidRPr="00AF15EF">
        <w:rPr>
          <w:rFonts w:ascii="Times New Roman" w:hAnsi="Times New Roman"/>
          <w:color w:val="000000"/>
          <w:sz w:val="26"/>
          <w:szCs w:val="26"/>
          <w:lang w:bidi="ru-RU"/>
        </w:rPr>
        <w:t>подходов и внедрения инновационных методов, чтобы обеспечить непрерывность обучения и минимизировать долгосрочные негативные последствия для подрастающего поколения.</w:t>
      </w:r>
    </w:p>
    <w:p w:rsidR="00AF15EF" w:rsidRPr="00AF15EF" w:rsidRDefault="00AF15EF" w:rsidP="00AF15EF">
      <w:pPr>
        <w:widowControl w:val="0"/>
        <w:spacing w:after="0" w:line="240" w:lineRule="auto"/>
        <w:ind w:firstLine="567"/>
        <w:jc w:val="both"/>
        <w:rPr>
          <w:rFonts w:ascii="Times New Roman" w:hAnsi="Times New Roman"/>
          <w:color w:val="000000"/>
          <w:sz w:val="26"/>
          <w:szCs w:val="26"/>
          <w:lang w:bidi="ru-RU"/>
        </w:rPr>
      </w:pPr>
      <w:r w:rsidRPr="00AF15EF">
        <w:rPr>
          <w:rFonts w:ascii="Times New Roman" w:hAnsi="Times New Roman"/>
          <w:color w:val="000000"/>
          <w:sz w:val="26"/>
          <w:szCs w:val="26"/>
          <w:lang w:bidi="ru-RU"/>
        </w:rPr>
        <w:t>Помимо академических вызовов, энергетический кризис и связанные с ним изменения</w:t>
      </w:r>
      <w:r w:rsidR="00BC2E08">
        <w:rPr>
          <w:rFonts w:ascii="Times New Roman" w:hAnsi="Times New Roman"/>
          <w:color w:val="000000"/>
          <w:sz w:val="26"/>
          <w:szCs w:val="26"/>
          <w:lang w:bidi="ru-RU"/>
        </w:rPr>
        <w:t xml:space="preserve"> </w:t>
      </w:r>
      <w:r w:rsidRPr="00AF15EF">
        <w:rPr>
          <w:rFonts w:ascii="Times New Roman" w:hAnsi="Times New Roman"/>
          <w:color w:val="000000"/>
          <w:sz w:val="26"/>
          <w:szCs w:val="26"/>
          <w:lang w:bidi="ru-RU"/>
        </w:rPr>
        <w:t>в образовательном процессе оказывают значительное влияние на социальное и</w:t>
      </w:r>
      <w:r w:rsidR="00BC2E08">
        <w:rPr>
          <w:rFonts w:ascii="Times New Roman" w:hAnsi="Times New Roman"/>
          <w:color w:val="000000"/>
          <w:sz w:val="26"/>
          <w:szCs w:val="26"/>
          <w:lang w:bidi="ru-RU"/>
        </w:rPr>
        <w:t xml:space="preserve"> </w:t>
      </w:r>
      <w:r w:rsidRPr="00AF15EF">
        <w:rPr>
          <w:rFonts w:ascii="Times New Roman" w:hAnsi="Times New Roman"/>
          <w:color w:val="000000"/>
          <w:sz w:val="26"/>
          <w:szCs w:val="26"/>
          <w:lang w:bidi="ru-RU"/>
        </w:rPr>
        <w:t>психологическое благополучие учащихся. По мнению Уполномоченного, длительное отсутствие живого общения со сверстниками и учителями может привести к социальной изоляции, снижению мотивации и развитию тревожных состояний. Важно, чтобы школы и колледжи, даже в условиях асинхронного обучения, находили способы поддерживать чувство общности и принадлежности у своих учеников. Это может реализовываться через регулярные, пусть и несинхронные, интерактивные задания, групповые проекты, которые можно выполнять в удобное время, или даже через создание онлайн-сообществ для обмена опытом и поддержки.</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xml:space="preserve">Следует констатировать, что энергетический кризис в Приднестровье, безусловно, оставит свой след в системе образования. Он может стать катализатором  </w:t>
      </w:r>
      <w:r w:rsidRPr="00AF15EF">
        <w:rPr>
          <w:sz w:val="26"/>
          <w:szCs w:val="26"/>
        </w:rPr>
        <w:lastRenderedPageBreak/>
        <w:t xml:space="preserve">для глубоких реформ, направленных на повышение устойчивости и гибкости образовательного процесса. Таким образом, начало 2025 года в Приднестровье стало не только периодом испытаний, но и временем для поиска инновационных решений, переосмысления образовательных парадигм и укрепления устойчивости системы образований  перед лицом непредвиденных вызовов. </w:t>
      </w:r>
    </w:p>
    <w:p w:rsidR="00AF15EF" w:rsidRPr="00AF15EF" w:rsidRDefault="00AF15EF" w:rsidP="00AF15EF">
      <w:pPr>
        <w:pStyle w:val="ac"/>
        <w:shd w:val="clear" w:color="auto" w:fill="FFFFFF" w:themeFill="background1"/>
        <w:spacing w:after="0"/>
        <w:ind w:firstLine="567"/>
        <w:contextualSpacing/>
        <w:jc w:val="both"/>
        <w:rPr>
          <w:color w:val="984806" w:themeColor="accent6" w:themeShade="80"/>
          <w:sz w:val="26"/>
          <w:szCs w:val="26"/>
        </w:rPr>
      </w:pP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В начале 2025 года, в связи с введением чрезвычайного экономического положения, из-за сокращения поставок природного газа на территорию Приднестровской Молдавской Республики, Уполномоченным был проведен комплексный мониторинг функционирования ключевых детских социальных учреждений. Целью данного мониторинга стало всестороннее изучение условий содержания детей, оценка уровня обеспечения их безопасности, качества питания и комфортности проживания.</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В условиях экономического кризиса, когда ресурсы могут быть ограничены, особенно важно убедиться, что благополучие детей остается на первом месте. Мониторинг был направлен на выявление потенциальных рисков и проблем, связанных с чрезвычайной ситуацией, а также на оценку эффективности принимаемых мер по их минимизации. Это позволило оперативно реагировать на любые возникающие трудности и гарантировать, что дети, находящиеся под государственной опекой, продолжают получать необходимую поддержку и заботу.</w:t>
      </w:r>
    </w:p>
    <w:p w:rsidR="00AF15EF" w:rsidRPr="00AF15EF" w:rsidRDefault="00AF15EF" w:rsidP="00AF15EF">
      <w:pPr>
        <w:pStyle w:val="ac"/>
        <w:shd w:val="clear" w:color="auto" w:fill="FFFFFF" w:themeFill="background1"/>
        <w:spacing w:after="0"/>
        <w:ind w:firstLine="567"/>
        <w:contextualSpacing/>
        <w:jc w:val="both"/>
        <w:rPr>
          <w:sz w:val="26"/>
          <w:szCs w:val="26"/>
          <w:u w:val="single"/>
        </w:rPr>
      </w:pPr>
      <w:r w:rsidRPr="00AF15EF">
        <w:rPr>
          <w:bCs/>
          <w:sz w:val="26"/>
          <w:szCs w:val="26"/>
        </w:rPr>
        <w:t xml:space="preserve">В поле зрения омбудсмена в рамках мониторинга попали детские дома и интернаты с круглосуточным пребыванием детей, лишенных родительской заботы: </w:t>
      </w:r>
      <w:r w:rsidRPr="00AF15EF">
        <w:rPr>
          <w:sz w:val="26"/>
          <w:szCs w:val="26"/>
          <w:u w:val="single"/>
        </w:rPr>
        <w:t>ГУ «Республиканский специализированный Дом ребёнка», МОУ «Детский дом» города Тирасполь, ГОУ «</w:t>
      </w:r>
      <w:proofErr w:type="spellStart"/>
      <w:r w:rsidRPr="00AF15EF">
        <w:rPr>
          <w:sz w:val="26"/>
          <w:szCs w:val="26"/>
          <w:u w:val="single"/>
        </w:rPr>
        <w:t>Парканская</w:t>
      </w:r>
      <w:proofErr w:type="spellEnd"/>
      <w:r w:rsidRPr="00AF15EF">
        <w:rPr>
          <w:sz w:val="26"/>
          <w:szCs w:val="26"/>
          <w:u w:val="single"/>
        </w:rPr>
        <w:t xml:space="preserve"> средняя общеобразовательная школа-интернат», ГОУ «</w:t>
      </w:r>
      <w:proofErr w:type="spellStart"/>
      <w:r w:rsidRPr="00AF15EF">
        <w:rPr>
          <w:sz w:val="26"/>
          <w:szCs w:val="26"/>
          <w:u w:val="single"/>
        </w:rPr>
        <w:t>Глинойская</w:t>
      </w:r>
      <w:proofErr w:type="spellEnd"/>
      <w:r w:rsidRPr="00AF15EF">
        <w:rPr>
          <w:sz w:val="26"/>
          <w:szCs w:val="26"/>
          <w:u w:val="single"/>
        </w:rPr>
        <w:t xml:space="preserve"> специальная (коррекционная) общеобразовательная школа-интернат для детей-сирот и детей, оставшихся без попечения родителей </w:t>
      </w:r>
      <w:r w:rsidR="00300FA0">
        <w:rPr>
          <w:sz w:val="26"/>
          <w:szCs w:val="26"/>
          <w:u w:val="single"/>
        </w:rPr>
        <w:t xml:space="preserve">      </w:t>
      </w:r>
      <w:r w:rsidRPr="00AF15EF">
        <w:rPr>
          <w:sz w:val="26"/>
          <w:szCs w:val="26"/>
          <w:u w:val="single"/>
        </w:rPr>
        <w:t xml:space="preserve">VIII вида», Негосударственный «Детский дом семейного типа» в селе </w:t>
      </w:r>
      <w:proofErr w:type="spellStart"/>
      <w:r w:rsidRPr="00AF15EF">
        <w:rPr>
          <w:sz w:val="26"/>
          <w:szCs w:val="26"/>
          <w:u w:val="single"/>
        </w:rPr>
        <w:t>Глиное</w:t>
      </w:r>
      <w:proofErr w:type="spellEnd"/>
      <w:r w:rsidRPr="00AF15EF">
        <w:rPr>
          <w:sz w:val="26"/>
          <w:szCs w:val="26"/>
          <w:u w:val="single"/>
        </w:rPr>
        <w:t xml:space="preserve"> </w:t>
      </w:r>
      <w:proofErr w:type="spellStart"/>
      <w:r w:rsidRPr="00AF15EF">
        <w:rPr>
          <w:sz w:val="26"/>
          <w:szCs w:val="26"/>
          <w:u w:val="single"/>
        </w:rPr>
        <w:t>Слободзейского</w:t>
      </w:r>
      <w:proofErr w:type="spellEnd"/>
      <w:r w:rsidRPr="00AF15EF">
        <w:rPr>
          <w:sz w:val="26"/>
          <w:szCs w:val="26"/>
          <w:u w:val="single"/>
        </w:rPr>
        <w:t xml:space="preserve"> района, ГОУ «Бендерский детский дом для детей-сирот и детей, оставшихся без попечения родителей», </w:t>
      </w:r>
      <w:r w:rsidRPr="00AF15EF">
        <w:rPr>
          <w:bCs/>
          <w:sz w:val="26"/>
          <w:szCs w:val="26"/>
          <w:u w:val="single"/>
        </w:rPr>
        <w:t>ГОУ «Специальная (коррекционная) общеобразовательная школа-интернат I-II, V видов»</w:t>
      </w:r>
      <w:r w:rsidRPr="00AF15EF">
        <w:rPr>
          <w:sz w:val="26"/>
          <w:szCs w:val="26"/>
          <w:u w:val="single"/>
        </w:rPr>
        <w:t>.</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xml:space="preserve">В ходе мониторинга было установлено, что большинство детских социальных учреждений ПМР в период чрезвычайного экономического положения функционировали в штатном режиме. Благодаря наличию автономных систем отопления, резервных источников энергии и продуктового обеспечения, дети находились в безопасных и комфортных условиях. </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xml:space="preserve">Администрации учреждений продемонстрировали готовность к возможным аварийным ситуациям, что подтвердило их способность обеспечивать стабильное содержание подопечных. Несмотря на сложные экономические условия, детские учреждения ПМР продолжали работать в соответствии с установленными стандартами, а дети получали необходимую заботу, питание и образовательные услуги. </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xml:space="preserve"> Но вместе с тем, на момент  в ходе посещения омбудсменом </w:t>
      </w:r>
      <w:r w:rsidRPr="00AF15EF">
        <w:rPr>
          <w:bCs/>
          <w:sz w:val="26"/>
          <w:szCs w:val="26"/>
          <w:u w:val="single"/>
        </w:rPr>
        <w:t>ГОУ «Бендерский детский дом для детей-сирот и детей, оставшихся без попечения родителей»</w:t>
      </w:r>
      <w:r w:rsidRPr="00AF15EF">
        <w:rPr>
          <w:sz w:val="26"/>
          <w:szCs w:val="26"/>
          <w:u w:val="single"/>
        </w:rPr>
        <w:t xml:space="preserve">, </w:t>
      </w:r>
      <w:r w:rsidR="00300FA0">
        <w:rPr>
          <w:sz w:val="26"/>
          <w:szCs w:val="26"/>
          <w:u w:val="single"/>
        </w:rPr>
        <w:t xml:space="preserve">         </w:t>
      </w:r>
      <w:r w:rsidRPr="00AF15EF">
        <w:rPr>
          <w:bCs/>
          <w:sz w:val="26"/>
          <w:szCs w:val="26"/>
          <w:u w:val="single"/>
        </w:rPr>
        <w:t xml:space="preserve">ГОУ «Специальная (коррекционная) общеобразовательная школа-интернат I-II, </w:t>
      </w:r>
      <w:r w:rsidR="00300FA0">
        <w:rPr>
          <w:bCs/>
          <w:sz w:val="26"/>
          <w:szCs w:val="26"/>
          <w:u w:val="single"/>
        </w:rPr>
        <w:t xml:space="preserve">        </w:t>
      </w:r>
      <w:r w:rsidRPr="00AF15EF">
        <w:rPr>
          <w:bCs/>
          <w:sz w:val="26"/>
          <w:szCs w:val="26"/>
          <w:u w:val="single"/>
        </w:rPr>
        <w:t>V видов»</w:t>
      </w:r>
      <w:r w:rsidRPr="00AF15EF">
        <w:rPr>
          <w:sz w:val="26"/>
          <w:szCs w:val="26"/>
        </w:rPr>
        <w:t xml:space="preserve">, время которого в тот день (9  и 11 часов утра) совпало с временем веерного отключения электричества в учреждении, в нем на тот момент не было электричества уже 2 часа, и температура в помещениях, где находились воспитанники, была понижена и составляла в среднем 15 градусов тепла, что, по </w:t>
      </w:r>
      <w:r w:rsidRPr="00AF15EF">
        <w:rPr>
          <w:sz w:val="26"/>
          <w:szCs w:val="26"/>
        </w:rPr>
        <w:lastRenderedPageBreak/>
        <w:t>мнению Уполномоченного, недопустимо для помещений, где находятся дети. Персонал учреждения делал всевозможное, чтобы в помещениях сохранилось тепло, объединили группы детей, уплотнили и завесили окна, но несмотря на принятые персоналом учреждения меры, руки у детей были холодными. </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В рамках незамедлительного реагирования Уполномоченным были подготовлены и отправлены соответствующие письма в адрес председателя Правительства Приднестровской Молдавской Республики с просьбой принять меры по недопущению нарушения прав несовершеннолетних, воспитывающихся в указанных учреждениях.</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В рамках поиска выхода из сложившейся ситуации и оказания помощи детям, находящимся на государственном обеспечении и особо нуждающимся в заботе и внимании со стороны государственных органов, Уполномоченный обратился с просьбой о помощи в Центр развития и поддержки гражданских инициатив «Резонанс», с которым на протяжении многих лет находится в хороших рабочих взаимоотношениях.</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xml:space="preserve">Инициатива Уполномоченного была услышана, спустя некоторое время Центр выступил с акцией благотворительной помощи и 4 февраля 2025 года при личном участии Уполномоченного руководителям названных учреждений  были переданы </w:t>
      </w:r>
      <w:r w:rsidR="00300FA0">
        <w:rPr>
          <w:sz w:val="26"/>
          <w:szCs w:val="26"/>
        </w:rPr>
        <w:t xml:space="preserve">  </w:t>
      </w:r>
      <w:r w:rsidRPr="00AF15EF">
        <w:rPr>
          <w:sz w:val="26"/>
          <w:szCs w:val="26"/>
        </w:rPr>
        <w:t>6 современных электрических конвекторов. Уполномоченный убежден, что этот вклад станет надежным залогом комфорта для воспитанников, обеспечивая должным теплом как в морозы, так и в период межсезонья.</w:t>
      </w:r>
    </w:p>
    <w:p w:rsidR="00AF15EF" w:rsidRPr="00AF15EF" w:rsidRDefault="00AF15EF" w:rsidP="00AF15EF">
      <w:pPr>
        <w:pStyle w:val="ac"/>
        <w:shd w:val="clear" w:color="auto" w:fill="FFFFFF" w:themeFill="background1"/>
        <w:spacing w:after="0"/>
        <w:ind w:firstLine="567"/>
        <w:contextualSpacing/>
        <w:jc w:val="both"/>
        <w:rPr>
          <w:sz w:val="26"/>
          <w:szCs w:val="26"/>
        </w:rPr>
      </w:pP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В системе организационно-правовой деятельности Уполномоченного ключевым принципом является аналитическая работа. Этот принцип базируется на системном мониторинге и оценке состояния соблюдения прав несовершеннолетних в различных учреждениях, что позволяет выявлять проблемные зоны и своевременно принимать меры для их устранения.</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В 2025 году в рамках реализации данного принципа Уполномоченный посетил все государственные учреждения Приднестровской Молдавской Республики, в которых воспитываются дети, лишенные семейного окружения. Целью таких визитов стало детальное изучение условий пребывания и воспитания детей, а также мониторинг соблюдения их прав и свобод, гарантированных национальным законодательством и международными нормами, включая Конвенцию о правах ребенка.</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xml:space="preserve">В ходе посещения </w:t>
      </w:r>
      <w:r w:rsidRPr="00AF15EF">
        <w:rPr>
          <w:sz w:val="26"/>
          <w:szCs w:val="26"/>
          <w:u w:val="single"/>
          <w:lang w:bidi="ru-RU"/>
        </w:rPr>
        <w:t>ГОУ «</w:t>
      </w:r>
      <w:proofErr w:type="spellStart"/>
      <w:r w:rsidRPr="00AF15EF">
        <w:rPr>
          <w:sz w:val="26"/>
          <w:szCs w:val="26"/>
          <w:u w:val="single"/>
          <w:lang w:bidi="ru-RU"/>
        </w:rPr>
        <w:t>Парканская</w:t>
      </w:r>
      <w:proofErr w:type="spellEnd"/>
      <w:r w:rsidRPr="00AF15EF">
        <w:rPr>
          <w:sz w:val="26"/>
          <w:szCs w:val="26"/>
          <w:u w:val="single"/>
          <w:lang w:bidi="ru-RU"/>
        </w:rPr>
        <w:t xml:space="preserve"> средняя общеобразовательная школа-интернат»</w:t>
      </w:r>
      <w:r w:rsidRPr="00AF15EF">
        <w:rPr>
          <w:sz w:val="26"/>
          <w:szCs w:val="26"/>
          <w:u w:val="single"/>
        </w:rPr>
        <w:t xml:space="preserve"> </w:t>
      </w:r>
      <w:r w:rsidRPr="00AF15EF">
        <w:rPr>
          <w:sz w:val="26"/>
          <w:szCs w:val="26"/>
        </w:rPr>
        <w:t>Уполномоченный выразил обеспокоенность несоответствиям условий  пребывания детей стандартам, гарантированным законодательством Приднестровской Молдавской Республики и международными нормами.</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Уполномоченный подчеркнул, что в соответствии с Конвенцией о правах ребенка, признанной на территории ПМР, дети имеют право на обучение и пребывание в достойных условиях. Только комфортная и безопасная обстановка способствует полноценному развитию личности. Недостатки, выявленные в интернате, напрямую влияют на качество жизни детей, их физическое и эмоциональное благополучие, а также на их возможности для полноценного развития и социализации.</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xml:space="preserve">Существующее ограждение в силу недостаточной высоты и ветхости утратило основную функцию – обеспечение безопасности, что позволяет воспитанникам свободно покидать территорию учреждения в неустановленное время. Наличие </w:t>
      </w:r>
      <w:r w:rsidRPr="00AF15EF">
        <w:rPr>
          <w:sz w:val="26"/>
          <w:szCs w:val="26"/>
        </w:rPr>
        <w:lastRenderedPageBreak/>
        <w:t xml:space="preserve">сквозных проломов в  </w:t>
      </w:r>
      <w:proofErr w:type="spellStart"/>
      <w:r w:rsidRPr="00AF15EF">
        <w:rPr>
          <w:sz w:val="26"/>
          <w:szCs w:val="26"/>
        </w:rPr>
        <w:t>котельцовом</w:t>
      </w:r>
      <w:proofErr w:type="spellEnd"/>
      <w:r w:rsidRPr="00AF15EF">
        <w:rPr>
          <w:sz w:val="26"/>
          <w:szCs w:val="26"/>
        </w:rPr>
        <w:t xml:space="preserve"> ограждении открывает доступ  на территорию безнадзорным животным, создавая прямую угрозу здоровью детей.</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 xml:space="preserve">Состояние тротуаров и дорожек на территории интерната также вызывает нарекания: они находятся в плохом состоянии, представляют опасность </w:t>
      </w:r>
      <w:proofErr w:type="spellStart"/>
      <w:r w:rsidRPr="00AF15EF">
        <w:rPr>
          <w:sz w:val="26"/>
          <w:szCs w:val="26"/>
        </w:rPr>
        <w:t>травмирования</w:t>
      </w:r>
      <w:proofErr w:type="spellEnd"/>
      <w:r w:rsidRPr="00AF15EF">
        <w:rPr>
          <w:sz w:val="26"/>
          <w:szCs w:val="26"/>
        </w:rPr>
        <w:t xml:space="preserve"> и нуждаются в срочном ремонте.</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Условия проживания воспитанников в двух корпусах в целом удовлетворительные. Дети обеспечены всем необходимым, включая одежду, обувь и средства гигиены. В помещениях проведен косметический ремонт. Однако, в спальном корпусе «Б» требуется замена внутренних дверей и напольного покрытия, что выходит за рамки возможностей администрации учреждения.</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Создание безопасной и комфортной среды для детей является приоритетной задачей государства. Именно поэтому Уполномоченный обратился с соответствующим письмом к Председателю Правительства Приднестровской Молдавской Республики. Согласно полученному омбудсменом ответу, расходы по замене дверей были включены в смету Фонда капитальных вложений на 2026 год. Ремонт ограждения, укладка тротуарной плитки и работы во внутренних помещениях общежития будут поэтапно учтены в сметах на последующие годы.</w:t>
      </w:r>
    </w:p>
    <w:p w:rsidR="00AF15EF" w:rsidRPr="00AF15EF" w:rsidRDefault="00AF15EF" w:rsidP="00AF15EF">
      <w:pPr>
        <w:pStyle w:val="ac"/>
        <w:shd w:val="clear" w:color="auto" w:fill="FFFFFF" w:themeFill="background1"/>
        <w:spacing w:after="0"/>
        <w:ind w:firstLine="567"/>
        <w:contextualSpacing/>
        <w:jc w:val="both"/>
        <w:rPr>
          <w:sz w:val="26"/>
          <w:szCs w:val="26"/>
        </w:rPr>
      </w:pP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Забота о достойных условиях для детей – это не только исполнение законов, но и проявление ответственности государства перед своими самыми уязвимыми гражданами.</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Опираясь на положения Конвенции о правах ребенка, каждый ребёнок обладает правом на получение знаний, и государство обязано гарантировать бесплатное и обязательное начальное образование, стимулировать развитие начального и среднего образования, делая его доступным для всех детей, а также обеспечивать доступность высшего образования для всех желающих, основываясь на их способностях (статья 28).</w:t>
      </w:r>
    </w:p>
    <w:p w:rsidR="00AF15EF" w:rsidRPr="00AF15EF" w:rsidRDefault="00AF15EF" w:rsidP="00AF15EF">
      <w:pPr>
        <w:pStyle w:val="ac"/>
        <w:shd w:val="clear" w:color="auto" w:fill="FFFFFF" w:themeFill="background1"/>
        <w:spacing w:after="0"/>
        <w:ind w:firstLine="567"/>
        <w:contextualSpacing/>
        <w:jc w:val="both"/>
        <w:rPr>
          <w:sz w:val="26"/>
          <w:szCs w:val="26"/>
        </w:rPr>
      </w:pPr>
      <w:r w:rsidRPr="00AF15EF">
        <w:rPr>
          <w:sz w:val="26"/>
          <w:szCs w:val="26"/>
        </w:rPr>
        <w:t>В русле положений Конституции Приднестровской Молдавской Республики, каждый человек имеет право на образование. Граждане Приднестровья могут рассчитывать на бесплатное получение среднего общего и среднего профессионального образования в государственных учебных заведениях (статья 48).</w:t>
      </w:r>
    </w:p>
    <w:p w:rsidR="00AF15EF" w:rsidRPr="00AF15EF" w:rsidRDefault="00AF15EF" w:rsidP="00AF15EF">
      <w:pPr>
        <w:pStyle w:val="ac"/>
        <w:shd w:val="clear" w:color="auto" w:fill="FFFFFF" w:themeFill="background1"/>
        <w:spacing w:after="0"/>
        <w:ind w:firstLine="567"/>
        <w:contextualSpacing/>
        <w:jc w:val="both"/>
        <w:rPr>
          <w:i/>
          <w:sz w:val="26"/>
          <w:szCs w:val="26"/>
        </w:rPr>
      </w:pPr>
      <w:r w:rsidRPr="00AF15EF">
        <w:rPr>
          <w:sz w:val="26"/>
          <w:szCs w:val="26"/>
        </w:rPr>
        <w:t>Согласно информации, предоставленной Министерством просвещения Приднестровской Молдавской Республики, на 5 сентября 2025 года общее количество несовершеннолетних, вовлеченных в систему образования в Приднестровье, достигло 64096 человек. В частности, 15987 детей пользуются услугами дошкольного образования, воспитания и надзора, а 44200– относятся к школьному возрасту.</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2A6F87">
        <w:rPr>
          <w:rFonts w:ascii="Times New Roman" w:hAnsi="Times New Roman"/>
          <w:sz w:val="26"/>
          <w:szCs w:val="26"/>
        </w:rPr>
        <w:t xml:space="preserve">В начале 2025-2026 учебного года 255 детей не приступили к занятиям. Из них 91 ребенок не смог начать обучение по состоянию здоровья. Еще 13 детей не приступили к учебе из-за переезда за пределы Приднестровской Молдавской Республики, 62  ребенка после окончания 9-го класса не учились и не работали и </w:t>
      </w:r>
      <w:r w:rsidR="00300FA0" w:rsidRPr="002A6F87">
        <w:rPr>
          <w:rFonts w:ascii="Times New Roman" w:hAnsi="Times New Roman"/>
          <w:sz w:val="26"/>
          <w:szCs w:val="26"/>
        </w:rPr>
        <w:t xml:space="preserve">       </w:t>
      </w:r>
      <w:r w:rsidRPr="002A6F87">
        <w:rPr>
          <w:rFonts w:ascii="Times New Roman" w:hAnsi="Times New Roman"/>
          <w:sz w:val="26"/>
          <w:szCs w:val="26"/>
        </w:rPr>
        <w:t>89 - детей были трудоустроены после окончания 9-го класса.</w:t>
      </w:r>
      <w:r w:rsidRPr="00AF15EF">
        <w:rPr>
          <w:rFonts w:ascii="Times New Roman" w:hAnsi="Times New Roman"/>
          <w:sz w:val="26"/>
          <w:szCs w:val="26"/>
        </w:rPr>
        <w:t xml:space="preserve"> </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К концу 2025 года в регионе насчитывалось 157 учреждений (на конец 2024 года</w:t>
      </w:r>
      <w:r w:rsidR="00300FA0">
        <w:rPr>
          <w:rFonts w:ascii="Times New Roman" w:hAnsi="Times New Roman"/>
          <w:sz w:val="26"/>
          <w:szCs w:val="26"/>
        </w:rPr>
        <w:t xml:space="preserve"> </w:t>
      </w:r>
      <w:r w:rsidRPr="00AF15EF">
        <w:rPr>
          <w:rFonts w:ascii="Times New Roman" w:hAnsi="Times New Roman"/>
          <w:sz w:val="26"/>
          <w:szCs w:val="26"/>
        </w:rPr>
        <w:t>-</w:t>
      </w:r>
      <w:r w:rsidR="00300FA0">
        <w:rPr>
          <w:rFonts w:ascii="Times New Roman" w:hAnsi="Times New Roman"/>
          <w:sz w:val="26"/>
          <w:szCs w:val="26"/>
        </w:rPr>
        <w:t xml:space="preserve"> </w:t>
      </w:r>
      <w:r w:rsidRPr="00AF15EF">
        <w:rPr>
          <w:rFonts w:ascii="Times New Roman" w:hAnsi="Times New Roman"/>
          <w:sz w:val="26"/>
          <w:szCs w:val="26"/>
        </w:rPr>
        <w:t>158), предоставляющих общее образование (70 - в городах и 87 - в сельской местности). В их числе было 37 комплексов, объединяющих общеобразовательную школу и детский сад. Кроме того, функционировало 142 организации (на конец 2024 года</w:t>
      </w:r>
      <w:r w:rsidR="00300FA0">
        <w:rPr>
          <w:rFonts w:ascii="Times New Roman" w:hAnsi="Times New Roman"/>
          <w:sz w:val="26"/>
          <w:szCs w:val="26"/>
        </w:rPr>
        <w:t xml:space="preserve"> </w:t>
      </w:r>
      <w:r w:rsidRPr="00AF15EF">
        <w:rPr>
          <w:rFonts w:ascii="Times New Roman" w:hAnsi="Times New Roman"/>
          <w:sz w:val="26"/>
          <w:szCs w:val="26"/>
        </w:rPr>
        <w:t>-</w:t>
      </w:r>
      <w:r w:rsidR="00300FA0">
        <w:rPr>
          <w:rFonts w:ascii="Times New Roman" w:hAnsi="Times New Roman"/>
          <w:sz w:val="26"/>
          <w:szCs w:val="26"/>
        </w:rPr>
        <w:t xml:space="preserve"> </w:t>
      </w:r>
      <w:r w:rsidRPr="00AF15EF">
        <w:rPr>
          <w:rFonts w:ascii="Times New Roman" w:hAnsi="Times New Roman"/>
          <w:sz w:val="26"/>
          <w:szCs w:val="26"/>
        </w:rPr>
        <w:t xml:space="preserve">149), занимающиеся дошкольным образованием (94 - в городской черте и </w:t>
      </w:r>
      <w:r w:rsidR="00300FA0">
        <w:rPr>
          <w:rFonts w:ascii="Times New Roman" w:hAnsi="Times New Roman"/>
          <w:sz w:val="26"/>
          <w:szCs w:val="26"/>
        </w:rPr>
        <w:t xml:space="preserve">          </w:t>
      </w:r>
      <w:r w:rsidRPr="00AF15EF">
        <w:rPr>
          <w:rFonts w:ascii="Times New Roman" w:hAnsi="Times New Roman"/>
          <w:sz w:val="26"/>
          <w:szCs w:val="26"/>
        </w:rPr>
        <w:t>48 - в сельской).</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lastRenderedPageBreak/>
        <w:t>В 43 населённых пунктах республики не имеется собственных дошкольных учреждений. Там проживает 272 ребенка дошкольного возраста, для которых организована доставка транспортом в образовательные учреждения, расположенные в ближайших населенных пунктах. Из них только 205 посещают организации дошкольного образования, для 73 детей организован подвоз в организации дошкольного образования ближайших населенных пунктов, 132 ребенка родители подвозят самостоятельно.</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По сравнению с прошлым годом число дошкольных организаций сократилось на 7. В Бендерах реорганизованы три детских сада (№ 5, № 7, № 43), в </w:t>
      </w:r>
      <w:proofErr w:type="spellStart"/>
      <w:r w:rsidRPr="00AF15EF">
        <w:rPr>
          <w:rFonts w:ascii="Times New Roman" w:hAnsi="Times New Roman"/>
          <w:sz w:val="26"/>
          <w:szCs w:val="26"/>
        </w:rPr>
        <w:t>Рыбницком</w:t>
      </w:r>
      <w:proofErr w:type="spellEnd"/>
      <w:r w:rsidRPr="00AF15EF">
        <w:rPr>
          <w:rFonts w:ascii="Times New Roman" w:hAnsi="Times New Roman"/>
          <w:sz w:val="26"/>
          <w:szCs w:val="26"/>
        </w:rPr>
        <w:t xml:space="preserve"> районе — четыре (№ 13 комбинированного вида, </w:t>
      </w:r>
      <w:proofErr w:type="spellStart"/>
      <w:r w:rsidRPr="00AF15EF">
        <w:rPr>
          <w:rFonts w:ascii="Times New Roman" w:hAnsi="Times New Roman"/>
          <w:sz w:val="26"/>
          <w:szCs w:val="26"/>
        </w:rPr>
        <w:t>Гидиримский</w:t>
      </w:r>
      <w:proofErr w:type="spellEnd"/>
      <w:r w:rsidRPr="00AF15EF">
        <w:rPr>
          <w:rFonts w:ascii="Times New Roman" w:hAnsi="Times New Roman"/>
          <w:sz w:val="26"/>
          <w:szCs w:val="26"/>
        </w:rPr>
        <w:t xml:space="preserve">, </w:t>
      </w:r>
      <w:proofErr w:type="spellStart"/>
      <w:r w:rsidRPr="00AF15EF">
        <w:rPr>
          <w:rFonts w:ascii="Times New Roman" w:hAnsi="Times New Roman"/>
          <w:sz w:val="26"/>
          <w:szCs w:val="26"/>
        </w:rPr>
        <w:t>Плотянский</w:t>
      </w:r>
      <w:proofErr w:type="spellEnd"/>
      <w:r w:rsidRPr="00AF15EF">
        <w:rPr>
          <w:rFonts w:ascii="Times New Roman" w:hAnsi="Times New Roman"/>
          <w:sz w:val="26"/>
          <w:szCs w:val="26"/>
        </w:rPr>
        <w:t xml:space="preserve">, </w:t>
      </w:r>
      <w:proofErr w:type="spellStart"/>
      <w:r w:rsidRPr="00AF15EF">
        <w:rPr>
          <w:rFonts w:ascii="Times New Roman" w:hAnsi="Times New Roman"/>
          <w:sz w:val="26"/>
          <w:szCs w:val="26"/>
        </w:rPr>
        <w:t>Ульминский</w:t>
      </w:r>
      <w:proofErr w:type="spellEnd"/>
      <w:r w:rsidRPr="00AF15EF">
        <w:rPr>
          <w:rFonts w:ascii="Times New Roman" w:hAnsi="Times New Roman"/>
          <w:sz w:val="26"/>
          <w:szCs w:val="26"/>
        </w:rPr>
        <w:t xml:space="preserve">). </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Число общеобразовательных учреждений уменьшилось на 1 из-за объединения школ № 7 и № 16 в Бендерах. Пять школ временно закрыты из-за недостатка учащихся, а в трёх комплексах «школа-детский сад» приостановлено обучение по начальным и основным программам по той же причине.</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Комплексы «школа-детский сад» созданы в связи с малочисленностью детей, например, объединены школа и детский сад в селе </w:t>
      </w:r>
      <w:proofErr w:type="spellStart"/>
      <w:r w:rsidRPr="00AF15EF">
        <w:rPr>
          <w:rFonts w:ascii="Times New Roman" w:hAnsi="Times New Roman"/>
          <w:sz w:val="26"/>
          <w:szCs w:val="26"/>
        </w:rPr>
        <w:t>Г</w:t>
      </w:r>
      <w:r w:rsidR="00A27FBC">
        <w:rPr>
          <w:rFonts w:ascii="Times New Roman" w:hAnsi="Times New Roman"/>
          <w:sz w:val="26"/>
          <w:szCs w:val="26"/>
        </w:rPr>
        <w:t>и</w:t>
      </w:r>
      <w:r w:rsidRPr="00AF15EF">
        <w:rPr>
          <w:rFonts w:ascii="Times New Roman" w:hAnsi="Times New Roman"/>
          <w:sz w:val="26"/>
          <w:szCs w:val="26"/>
        </w:rPr>
        <w:t>д</w:t>
      </w:r>
      <w:r w:rsidR="00A27FBC">
        <w:rPr>
          <w:rFonts w:ascii="Times New Roman" w:hAnsi="Times New Roman"/>
          <w:sz w:val="26"/>
          <w:szCs w:val="26"/>
        </w:rPr>
        <w:t>и</w:t>
      </w:r>
      <w:r w:rsidRPr="00AF15EF">
        <w:rPr>
          <w:rFonts w:ascii="Times New Roman" w:hAnsi="Times New Roman"/>
          <w:sz w:val="26"/>
          <w:szCs w:val="26"/>
        </w:rPr>
        <w:t>рим</w:t>
      </w:r>
      <w:proofErr w:type="spellEnd"/>
      <w:r w:rsidRPr="00AF15EF">
        <w:rPr>
          <w:rFonts w:ascii="Times New Roman" w:hAnsi="Times New Roman"/>
          <w:sz w:val="26"/>
          <w:szCs w:val="26"/>
        </w:rPr>
        <w:t xml:space="preserve">, школа и детский сад села </w:t>
      </w:r>
      <w:proofErr w:type="spellStart"/>
      <w:r w:rsidRPr="00AF15EF">
        <w:rPr>
          <w:rFonts w:ascii="Times New Roman" w:hAnsi="Times New Roman"/>
          <w:sz w:val="26"/>
          <w:szCs w:val="26"/>
        </w:rPr>
        <w:t>Плотяны</w:t>
      </w:r>
      <w:proofErr w:type="spellEnd"/>
      <w:r w:rsidRPr="00AF15EF">
        <w:rPr>
          <w:rFonts w:ascii="Times New Roman" w:hAnsi="Times New Roman"/>
          <w:sz w:val="26"/>
          <w:szCs w:val="26"/>
        </w:rPr>
        <w:t>, школа и детский сад в селе Ульма.</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В Приднестровье работают 7 вузов и 12 средних профессиональных учреждений. На начало 2025-2026 учебного года обучаются 10 828 студентов, из них 6486 </w:t>
      </w:r>
      <w:r w:rsidR="00300FA0">
        <w:rPr>
          <w:rFonts w:ascii="Times New Roman" w:hAnsi="Times New Roman"/>
          <w:sz w:val="26"/>
          <w:szCs w:val="26"/>
        </w:rPr>
        <w:t>-</w:t>
      </w:r>
      <w:r w:rsidRPr="00AF15EF">
        <w:rPr>
          <w:rFonts w:ascii="Times New Roman" w:hAnsi="Times New Roman"/>
          <w:sz w:val="26"/>
          <w:szCs w:val="26"/>
        </w:rPr>
        <w:t xml:space="preserve"> на дневном отделении, остальные </w:t>
      </w:r>
      <w:r w:rsidR="00300FA0">
        <w:rPr>
          <w:rFonts w:ascii="Times New Roman" w:hAnsi="Times New Roman"/>
          <w:sz w:val="26"/>
          <w:szCs w:val="26"/>
        </w:rPr>
        <w:t>-</w:t>
      </w:r>
      <w:r w:rsidRPr="00AF15EF">
        <w:rPr>
          <w:rFonts w:ascii="Times New Roman" w:hAnsi="Times New Roman"/>
          <w:sz w:val="26"/>
          <w:szCs w:val="26"/>
        </w:rPr>
        <w:t xml:space="preserve"> заочно или очно-заочно. </w:t>
      </w:r>
      <w:r w:rsidR="00300FA0">
        <w:rPr>
          <w:rFonts w:ascii="Times New Roman" w:hAnsi="Times New Roman"/>
          <w:sz w:val="26"/>
          <w:szCs w:val="26"/>
        </w:rPr>
        <w:t xml:space="preserve"> </w:t>
      </w:r>
      <w:r w:rsidRPr="00AF15EF">
        <w:rPr>
          <w:rFonts w:ascii="Times New Roman" w:hAnsi="Times New Roman"/>
          <w:sz w:val="26"/>
          <w:szCs w:val="26"/>
        </w:rPr>
        <w:t xml:space="preserve">По программам СПО в вузах учатся 2219 человек (2145 </w:t>
      </w:r>
      <w:r w:rsidR="00300FA0">
        <w:rPr>
          <w:rFonts w:ascii="Times New Roman" w:hAnsi="Times New Roman"/>
          <w:sz w:val="26"/>
          <w:szCs w:val="26"/>
        </w:rPr>
        <w:t>-</w:t>
      </w:r>
      <w:r w:rsidRPr="00AF15EF">
        <w:rPr>
          <w:rFonts w:ascii="Times New Roman" w:hAnsi="Times New Roman"/>
          <w:sz w:val="26"/>
          <w:szCs w:val="26"/>
        </w:rPr>
        <w:t xml:space="preserve"> дневное отделение). В колледжах и техникумах </w:t>
      </w:r>
      <w:r w:rsidR="00300FA0">
        <w:rPr>
          <w:rFonts w:ascii="Times New Roman" w:hAnsi="Times New Roman"/>
          <w:sz w:val="26"/>
          <w:szCs w:val="26"/>
        </w:rPr>
        <w:t>-</w:t>
      </w:r>
      <w:r w:rsidRPr="00AF15EF">
        <w:rPr>
          <w:rFonts w:ascii="Times New Roman" w:hAnsi="Times New Roman"/>
          <w:sz w:val="26"/>
          <w:szCs w:val="26"/>
        </w:rPr>
        <w:t xml:space="preserve"> 4 364 студента, большинство </w:t>
      </w:r>
      <w:r w:rsidR="00300FA0">
        <w:rPr>
          <w:rFonts w:ascii="Times New Roman" w:hAnsi="Times New Roman"/>
          <w:sz w:val="26"/>
          <w:szCs w:val="26"/>
        </w:rPr>
        <w:t>-</w:t>
      </w:r>
      <w:r w:rsidRPr="00AF15EF">
        <w:rPr>
          <w:rFonts w:ascii="Times New Roman" w:hAnsi="Times New Roman"/>
          <w:sz w:val="26"/>
          <w:szCs w:val="26"/>
        </w:rPr>
        <w:t xml:space="preserve"> дневники.</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В высшем образовании 5 023 студента учатся за счёт бюджета, </w:t>
      </w:r>
      <w:r w:rsidR="00300FA0">
        <w:rPr>
          <w:rFonts w:ascii="Times New Roman" w:hAnsi="Times New Roman"/>
          <w:sz w:val="26"/>
          <w:szCs w:val="26"/>
        </w:rPr>
        <w:t xml:space="preserve">                             </w:t>
      </w:r>
      <w:r w:rsidRPr="00AF15EF">
        <w:rPr>
          <w:rFonts w:ascii="Times New Roman" w:hAnsi="Times New Roman"/>
          <w:sz w:val="26"/>
          <w:szCs w:val="26"/>
        </w:rPr>
        <w:t xml:space="preserve">5805 </w:t>
      </w:r>
      <w:r w:rsidR="00300FA0">
        <w:rPr>
          <w:rFonts w:ascii="Times New Roman" w:hAnsi="Times New Roman"/>
          <w:sz w:val="26"/>
          <w:szCs w:val="26"/>
        </w:rPr>
        <w:t>-</w:t>
      </w:r>
      <w:r w:rsidRPr="00AF15EF">
        <w:rPr>
          <w:rFonts w:ascii="Times New Roman" w:hAnsi="Times New Roman"/>
          <w:sz w:val="26"/>
          <w:szCs w:val="26"/>
        </w:rPr>
        <w:t xml:space="preserve"> на договорной основе. В СПО бюджетное обучение получают 2590 студентов, 1 774 </w:t>
      </w:r>
      <w:r w:rsidR="00300FA0">
        <w:rPr>
          <w:rFonts w:ascii="Times New Roman" w:hAnsi="Times New Roman"/>
          <w:sz w:val="26"/>
          <w:szCs w:val="26"/>
        </w:rPr>
        <w:t>-</w:t>
      </w:r>
      <w:r w:rsidRPr="00AF15EF">
        <w:rPr>
          <w:rFonts w:ascii="Times New Roman" w:hAnsi="Times New Roman"/>
          <w:sz w:val="26"/>
          <w:szCs w:val="26"/>
        </w:rPr>
        <w:t xml:space="preserve"> на договоре.</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Таким образом, система образования предлагает разнообразные формы обучения и финансирования для максимального охвата учащихся.</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 «Дети должны учиться и пребывать в достойных условиях» - это требования Конвенции о правах ребенка (принята резолюцией 44/25 Генеральной Ассамблеи от 20 ноября 1989 года), которая признана рамочной нормой права на территории Приднестровской Молдавской Республики Постановлением Верховного Совета Приднестровской Молдавской Республики от 23 мая 2002 года № 579, а государство - участник обязуется принимать, максимально задействуя имеющиеся у него ресурсы, а в случае необходимости, прибегая к международному сотрудничеству, меры к постепенному достижению полной реализации прав без ущерба для тех сформулированных Конвенцией обязательств, которые являются непосредственно применимыми в соответствии с международным правом. </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Преследуя цель недопущения ущемления прав детей в образовательных учреждениях республики Уполномоченный посещает образовательные учреждения, реагирует на общественные обращения в социальных сетях. </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 xml:space="preserve">Примером может послужить реакция омбудсмена на сообщения, опубликованные в 2025 году в социальных сетях о нарушении санитарных норм в школе №2, которые ставили под угрозу здоровье учеников. </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bCs/>
          <w:i/>
          <w:sz w:val="26"/>
          <w:szCs w:val="26"/>
        </w:rPr>
        <w:t>Так, 17 марта 2025 года</w:t>
      </w:r>
      <w:r w:rsidRPr="00AF15EF">
        <w:rPr>
          <w:rFonts w:ascii="Times New Roman" w:hAnsi="Times New Roman"/>
          <w:i/>
          <w:sz w:val="26"/>
          <w:szCs w:val="26"/>
        </w:rPr>
        <w:t xml:space="preserve"> в социальных сетях гражданами была выложена информация, касающаяся вопиющих нарушений санитарных норм в </w:t>
      </w:r>
      <w:r w:rsidR="00300FA0">
        <w:rPr>
          <w:rFonts w:ascii="Times New Roman" w:hAnsi="Times New Roman"/>
          <w:i/>
          <w:sz w:val="26"/>
          <w:szCs w:val="26"/>
        </w:rPr>
        <w:t xml:space="preserve">                </w:t>
      </w:r>
      <w:r w:rsidRPr="00AF15EF">
        <w:rPr>
          <w:rFonts w:ascii="Times New Roman" w:hAnsi="Times New Roman"/>
          <w:i/>
          <w:sz w:val="26"/>
          <w:szCs w:val="26"/>
        </w:rPr>
        <w:t xml:space="preserve">МОУ «ГОСШ №2 им. А. </w:t>
      </w:r>
      <w:proofErr w:type="spellStart"/>
      <w:r w:rsidRPr="00AF15EF">
        <w:rPr>
          <w:rFonts w:ascii="Times New Roman" w:hAnsi="Times New Roman"/>
          <w:i/>
          <w:sz w:val="26"/>
          <w:szCs w:val="26"/>
        </w:rPr>
        <w:t>Стоева</w:t>
      </w:r>
      <w:proofErr w:type="spellEnd"/>
      <w:r w:rsidRPr="00AF15EF">
        <w:rPr>
          <w:rFonts w:ascii="Times New Roman" w:hAnsi="Times New Roman"/>
          <w:i/>
          <w:sz w:val="26"/>
          <w:szCs w:val="26"/>
        </w:rPr>
        <w:t xml:space="preserve"> с лицейскими классами» города Григориополь. </w:t>
      </w:r>
      <w:r w:rsidRPr="00AF15EF">
        <w:rPr>
          <w:rFonts w:ascii="Times New Roman" w:hAnsi="Times New Roman"/>
          <w:i/>
          <w:sz w:val="26"/>
          <w:szCs w:val="26"/>
        </w:rPr>
        <w:lastRenderedPageBreak/>
        <w:t xml:space="preserve">В результате выезда в данное образовательное учреждение Уполномоченным были выявлены нарушения, ставящие под угрозу здоровье и благополучие </w:t>
      </w:r>
      <w:r w:rsidR="00300FA0">
        <w:rPr>
          <w:rFonts w:ascii="Times New Roman" w:hAnsi="Times New Roman"/>
          <w:i/>
          <w:sz w:val="26"/>
          <w:szCs w:val="26"/>
        </w:rPr>
        <w:t xml:space="preserve">         </w:t>
      </w:r>
      <w:r w:rsidRPr="00AF15EF">
        <w:rPr>
          <w:rFonts w:ascii="Times New Roman" w:hAnsi="Times New Roman"/>
          <w:i/>
          <w:sz w:val="26"/>
          <w:szCs w:val="26"/>
        </w:rPr>
        <w:t>933 учащихся школы. Информация, представленная общественностью, оказалась, к сожалению, правдивой.</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Основной и наиболее тревожной проблемой стало отсутствие надлежащих санитарных узлов внутри учебных корпусов. Согласно нормативным требованиям, в зданиях школы, где обучаются дети, на каждом этаже должны быть оборудованы санитарные узлы для мальчиков и девочек. Однако, вместо этого, учащиеся вынуждены были пользоваться уличными туалетами, расположенными в приспособленном рядом здании. Эти туалеты обслуживают два учебных корпуса. Для третьего корпуса, удаленного от основного, функционирует исключительно дворовый туалет, в котором, к тому же, не были созданы элементарные условия для соблюдения личной гигиены.</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 xml:space="preserve">Даже те санитарные узлы, которые расположены в прилегающем приспособленном здании, лишь частично соответствовали требованиям СанПиН </w:t>
      </w:r>
      <w:proofErr w:type="spellStart"/>
      <w:r w:rsidRPr="00AF15EF">
        <w:rPr>
          <w:rFonts w:ascii="Times New Roman" w:hAnsi="Times New Roman"/>
          <w:i/>
          <w:sz w:val="26"/>
          <w:szCs w:val="26"/>
        </w:rPr>
        <w:t>МЗиСЗ</w:t>
      </w:r>
      <w:proofErr w:type="spellEnd"/>
      <w:r w:rsidRPr="00AF15EF">
        <w:rPr>
          <w:rFonts w:ascii="Times New Roman" w:hAnsi="Times New Roman"/>
          <w:i/>
          <w:sz w:val="26"/>
          <w:szCs w:val="26"/>
        </w:rPr>
        <w:t xml:space="preserve"> ПМР № 03-2005г. «Гигиенические требования к условиям обучения в организациях общего образования». В одной части этих помещений, несмотря на наличие кабин с дверями и подведенную воду к умывальникам, на момент проверки отсутствовали водопроводные краны или запорные вентили. В другой части, предназначенной для учащихся 5-7 классов, перегородки были установлены, но двери и смесители над раковинами отсутствовали.</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Особое возмущение вызвал тот факт, что в учебном заведении полностью отсутствовала комната личной гигиены для девочек II и III ступеней обучения. Это является грубым нарушением прав учащихся на соблюдение личной гигиены и может иметь негативные последствия для их здоровья.</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Ситуация усугублялась тем, что, по словам самих учащихся, приспособленные санитарные узлы часто оказываются закрытыми, вынуждая детей пользоваться уличным туалетом, к которому даже тротуарная дорожка не обустроена.</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 xml:space="preserve">Учитывая, что </w:t>
      </w:r>
      <w:r w:rsidRPr="00AF15EF">
        <w:rPr>
          <w:rFonts w:ascii="Times New Roman" w:hAnsi="Times New Roman"/>
          <w:bCs/>
          <w:i/>
          <w:sz w:val="26"/>
          <w:szCs w:val="26"/>
        </w:rPr>
        <w:t>нарушения санитарных норм в школе имели место</w:t>
      </w:r>
      <w:r w:rsidRPr="00AF15EF">
        <w:rPr>
          <w:rFonts w:ascii="Times New Roman" w:hAnsi="Times New Roman"/>
          <w:i/>
          <w:sz w:val="26"/>
          <w:szCs w:val="26"/>
        </w:rPr>
        <w:t xml:space="preserve">, Уполномоченным по правам человека в ПМР было направлено представление в адрес учредителя – Главы государственной администрации </w:t>
      </w:r>
      <w:proofErr w:type="spellStart"/>
      <w:r w:rsidRPr="00AF15EF">
        <w:rPr>
          <w:rFonts w:ascii="Times New Roman" w:hAnsi="Times New Roman"/>
          <w:i/>
          <w:sz w:val="26"/>
          <w:szCs w:val="26"/>
        </w:rPr>
        <w:t>Григориопольского</w:t>
      </w:r>
      <w:proofErr w:type="spellEnd"/>
      <w:r w:rsidRPr="00AF15EF">
        <w:rPr>
          <w:rFonts w:ascii="Times New Roman" w:hAnsi="Times New Roman"/>
          <w:i/>
          <w:sz w:val="26"/>
          <w:szCs w:val="26"/>
        </w:rPr>
        <w:t xml:space="preserve"> района и города Григориополь с требованием принять незамедлительные меры по устранению выявленных нарушений. </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 xml:space="preserve">Согласно полученному Уполномоченным ответу, все выявленные омбудсменом в ходе проверки нарушения были приняты во внимание, и администрацией учреждения была начата работа по их устранению. </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b/>
          <w:bCs/>
          <w:sz w:val="26"/>
          <w:szCs w:val="26"/>
        </w:rPr>
      </w:pPr>
      <w:r w:rsidRPr="00AF15EF">
        <w:rPr>
          <w:rFonts w:ascii="Times New Roman" w:hAnsi="Times New Roman"/>
          <w:sz w:val="26"/>
          <w:szCs w:val="26"/>
        </w:rPr>
        <w:t>Эта ситуация является ярким примером того, как важно оперативно реагировать на сигналы общественности и проводить проверки для защиты прав детей. Недопустимо, чтобы в современном образовательном учреждении дети были лишены элементарных условий для соблюдения гигиены, что напрямую влияет на их здоровье и достоинство.</w:t>
      </w:r>
      <w:r w:rsidRPr="00AF15EF">
        <w:rPr>
          <w:rFonts w:ascii="Times New Roman" w:hAnsi="Times New Roman"/>
          <w:b/>
          <w:bCs/>
          <w:sz w:val="26"/>
          <w:szCs w:val="26"/>
        </w:rPr>
        <w:t xml:space="preserve"> </w:t>
      </w:r>
    </w:p>
    <w:p w:rsidR="00AF15EF" w:rsidRPr="00AF15EF" w:rsidRDefault="00AF15EF" w:rsidP="00AF15EF">
      <w:pPr>
        <w:shd w:val="clear" w:color="auto" w:fill="FFFFFF"/>
        <w:spacing w:after="0" w:line="240" w:lineRule="auto"/>
        <w:ind w:firstLine="567"/>
        <w:contextualSpacing/>
        <w:jc w:val="both"/>
        <w:rPr>
          <w:rFonts w:ascii="Times New Roman" w:hAnsi="Times New Roman"/>
          <w:b/>
          <w:bCs/>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 xml:space="preserve">В современном мире проблема травли детей, или </w:t>
      </w:r>
      <w:proofErr w:type="spellStart"/>
      <w:r w:rsidRPr="00AF15EF">
        <w:rPr>
          <w:rFonts w:ascii="Times New Roman" w:hAnsi="Times New Roman"/>
          <w:bCs/>
          <w:sz w:val="26"/>
          <w:szCs w:val="26"/>
        </w:rPr>
        <w:t>буллинга</w:t>
      </w:r>
      <w:proofErr w:type="spellEnd"/>
      <w:r w:rsidRPr="00AF15EF">
        <w:rPr>
          <w:rFonts w:ascii="Times New Roman" w:hAnsi="Times New Roman"/>
          <w:bCs/>
          <w:sz w:val="26"/>
          <w:szCs w:val="26"/>
        </w:rPr>
        <w:t xml:space="preserve">, приобрела масштабы, требующие незамедлительного и всестороннего внимания. Это явление, </w:t>
      </w:r>
      <w:r w:rsidRPr="00AF15EF">
        <w:rPr>
          <w:rFonts w:ascii="Times New Roman" w:hAnsi="Times New Roman"/>
          <w:bCs/>
          <w:sz w:val="26"/>
          <w:szCs w:val="26"/>
        </w:rPr>
        <w:lastRenderedPageBreak/>
        <w:t xml:space="preserve">приводящее к эскалации агрессии и насилия в детских коллективах, снижению успеваемости, а также серьезным эмоциональным и невротическим проблемам у жертв, стало одной из наиболее распространенных и тревожных тенденций в образовательных организациях. Приднестровская Молдавская Республика, осознавая остроту и долгосрочные последствия этой проблемы, активно формирует комплексную систему мер, направленных на искоренение насилия и </w:t>
      </w:r>
      <w:proofErr w:type="spellStart"/>
      <w:r w:rsidRPr="00AF15EF">
        <w:rPr>
          <w:rFonts w:ascii="Times New Roman" w:hAnsi="Times New Roman"/>
          <w:bCs/>
          <w:sz w:val="26"/>
          <w:szCs w:val="26"/>
        </w:rPr>
        <w:t>буллинга</w:t>
      </w:r>
      <w:proofErr w:type="spellEnd"/>
      <w:r w:rsidRPr="00AF15EF">
        <w:rPr>
          <w:rFonts w:ascii="Times New Roman" w:hAnsi="Times New Roman"/>
          <w:bCs/>
          <w:sz w:val="26"/>
          <w:szCs w:val="26"/>
        </w:rPr>
        <w:t xml:space="preserve"> в своих образовательных учреждениях.</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 xml:space="preserve">На протяжении десятилетий в каждом классе можно было встретить детей, становившихся объектами насмешек или насилия со стороны сверстников. Однако именно в последние 10 лет психологи и педагоги бьют тревогу: </w:t>
      </w:r>
      <w:proofErr w:type="spellStart"/>
      <w:r w:rsidRPr="00AF15EF">
        <w:rPr>
          <w:rFonts w:ascii="Times New Roman" w:hAnsi="Times New Roman"/>
          <w:bCs/>
          <w:sz w:val="26"/>
          <w:szCs w:val="26"/>
        </w:rPr>
        <w:t>буллинг</w:t>
      </w:r>
      <w:proofErr w:type="spellEnd"/>
      <w:r w:rsidRPr="00AF15EF">
        <w:rPr>
          <w:rFonts w:ascii="Times New Roman" w:hAnsi="Times New Roman"/>
          <w:bCs/>
          <w:sz w:val="26"/>
          <w:szCs w:val="26"/>
        </w:rPr>
        <w:t xml:space="preserve"> стал не просто частым, но и жестоко проявляемым явлением, приводящим к тяжелейшим последствиям. С развитием технологий школьная травля приобрела новые, еще более </w:t>
      </w:r>
      <w:proofErr w:type="spellStart"/>
      <w:r w:rsidRPr="00AF15EF">
        <w:rPr>
          <w:rFonts w:ascii="Times New Roman" w:hAnsi="Times New Roman"/>
          <w:bCs/>
          <w:sz w:val="26"/>
          <w:szCs w:val="26"/>
        </w:rPr>
        <w:t>травматичные</w:t>
      </w:r>
      <w:proofErr w:type="spellEnd"/>
      <w:r w:rsidRPr="00AF15EF">
        <w:rPr>
          <w:rFonts w:ascii="Times New Roman" w:hAnsi="Times New Roman"/>
          <w:bCs/>
          <w:sz w:val="26"/>
          <w:szCs w:val="26"/>
        </w:rPr>
        <w:t xml:space="preserve"> и циничные формы. Сцены издевательств легко записываются на видео и мгновенно распространяются по школе или в Интернете, превращая жертву в объект публичного унижения и многократно усиливая ее страдания.</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 xml:space="preserve">Признавая актуальность проблемы как на мировом уровне, так и в контексте Приднестровской Молдавской Республики, руководство </w:t>
      </w:r>
      <w:r w:rsidR="00413647">
        <w:rPr>
          <w:rFonts w:ascii="Times New Roman" w:hAnsi="Times New Roman"/>
          <w:bCs/>
          <w:sz w:val="26"/>
          <w:szCs w:val="26"/>
        </w:rPr>
        <w:t>государства</w:t>
      </w:r>
      <w:r w:rsidRPr="00AF15EF">
        <w:rPr>
          <w:rFonts w:ascii="Times New Roman" w:hAnsi="Times New Roman"/>
          <w:bCs/>
          <w:sz w:val="26"/>
          <w:szCs w:val="26"/>
        </w:rPr>
        <w:t xml:space="preserve"> уделяет ей особое внимание. По поручению Президента ПМР Вадима Красносельского, в апреле 2025 года состоялось масштабное информационно-просветительное мероприятие, объединившее более 500 педагогов из школ, колледжей, техникумов и вузов со всей республики. Тема обсуждения: «Предотвращение и профилактика проявлений насилия и </w:t>
      </w:r>
      <w:proofErr w:type="spellStart"/>
      <w:r w:rsidRPr="00AF15EF">
        <w:rPr>
          <w:rFonts w:ascii="Times New Roman" w:hAnsi="Times New Roman"/>
          <w:bCs/>
          <w:sz w:val="26"/>
          <w:szCs w:val="26"/>
        </w:rPr>
        <w:t>буллинга</w:t>
      </w:r>
      <w:proofErr w:type="spellEnd"/>
      <w:r w:rsidRPr="00AF15EF">
        <w:rPr>
          <w:rFonts w:ascii="Times New Roman" w:hAnsi="Times New Roman"/>
          <w:bCs/>
          <w:sz w:val="26"/>
          <w:szCs w:val="26"/>
        </w:rPr>
        <w:t xml:space="preserve"> (травли) в организациях образования Приднестровья», подчеркнула серьезность намерений и готовность к активным действиям.</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 xml:space="preserve">Результаты анонимного опроса, проведенного Министерством просвещения Приднестровья, среди 9 тысяч учащихся выявили тревожную картину: более 65% школьников и 87% студентов сталкивались с </w:t>
      </w:r>
      <w:proofErr w:type="spellStart"/>
      <w:r w:rsidRPr="00AF15EF">
        <w:rPr>
          <w:rFonts w:ascii="Times New Roman" w:hAnsi="Times New Roman"/>
          <w:bCs/>
          <w:sz w:val="26"/>
          <w:szCs w:val="26"/>
        </w:rPr>
        <w:t>буллингом</w:t>
      </w:r>
      <w:proofErr w:type="spellEnd"/>
      <w:r w:rsidRPr="00AF15EF">
        <w:rPr>
          <w:rFonts w:ascii="Times New Roman" w:hAnsi="Times New Roman"/>
          <w:bCs/>
          <w:sz w:val="26"/>
          <w:szCs w:val="26"/>
        </w:rPr>
        <w:t xml:space="preserve"> в учебных учреждениях. Особое беспокойство вызывает тот факт, что каждый третий респондент заявил о травле со стороны учителя. Эти цифры не просто констатируют проблему, но и указывают на необходимость глубокого анализа и системных изменений в подходах к формированию здоровой образовательной среды.</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bCs/>
          <w:i/>
          <w:sz w:val="26"/>
          <w:szCs w:val="26"/>
        </w:rPr>
      </w:pPr>
      <w:r w:rsidRPr="00AF15EF">
        <w:rPr>
          <w:rFonts w:ascii="Times New Roman" w:hAnsi="Times New Roman"/>
          <w:bCs/>
          <w:i/>
          <w:sz w:val="26"/>
          <w:szCs w:val="26"/>
        </w:rPr>
        <w:t xml:space="preserve">Ранее в своем ежегодном докладе за 2023 год Уполномоченный уже указывал о том, что в его адрес поступали обращения, в которых указывалась такая проблема как </w:t>
      </w:r>
      <w:proofErr w:type="spellStart"/>
      <w:r w:rsidRPr="00AF15EF">
        <w:rPr>
          <w:rFonts w:ascii="Times New Roman" w:hAnsi="Times New Roman"/>
          <w:bCs/>
          <w:i/>
          <w:sz w:val="26"/>
          <w:szCs w:val="26"/>
        </w:rPr>
        <w:t>буллинг</w:t>
      </w:r>
      <w:proofErr w:type="spellEnd"/>
      <w:r w:rsidRPr="00AF15EF">
        <w:rPr>
          <w:rFonts w:ascii="Times New Roman" w:hAnsi="Times New Roman"/>
          <w:bCs/>
          <w:i/>
          <w:sz w:val="26"/>
          <w:szCs w:val="26"/>
        </w:rPr>
        <w:t>, и некоторые из них были приведены в качестве примера в разделе «</w:t>
      </w:r>
      <w:r w:rsidRPr="00AF15EF">
        <w:rPr>
          <w:rFonts w:ascii="Times New Roman" w:hAnsi="Times New Roman"/>
          <w:i/>
          <w:sz w:val="26"/>
          <w:szCs w:val="26"/>
        </w:rPr>
        <w:t>Обеспечение прав и законных интересов ребёнка</w:t>
      </w:r>
      <w:r w:rsidRPr="00AF15EF">
        <w:rPr>
          <w:rFonts w:ascii="Times New Roman" w:hAnsi="Times New Roman"/>
          <w:bCs/>
          <w:i/>
          <w:sz w:val="26"/>
          <w:szCs w:val="26"/>
        </w:rPr>
        <w:t>».</w:t>
      </w:r>
    </w:p>
    <w:p w:rsidR="00AF15EF" w:rsidRPr="00AF15EF" w:rsidRDefault="00AF15EF" w:rsidP="00300FA0">
      <w:pPr>
        <w:shd w:val="clear" w:color="auto" w:fill="FFFFFF"/>
        <w:spacing w:after="0" w:line="240" w:lineRule="auto"/>
        <w:ind w:left="567" w:firstLine="284"/>
        <w:contextualSpacing/>
        <w:jc w:val="both"/>
        <w:rPr>
          <w:rFonts w:ascii="Times New Roman" w:hAnsi="Times New Roman"/>
          <w:bCs/>
          <w:i/>
          <w:sz w:val="26"/>
          <w:szCs w:val="26"/>
        </w:rPr>
      </w:pPr>
      <w:r w:rsidRPr="00AF15EF">
        <w:rPr>
          <w:rFonts w:ascii="Times New Roman" w:hAnsi="Times New Roman"/>
          <w:bCs/>
          <w:i/>
          <w:sz w:val="26"/>
          <w:szCs w:val="26"/>
          <w:u w:val="single"/>
        </w:rPr>
        <w:t>Справка к сведению</w:t>
      </w:r>
      <w:r w:rsidRPr="00AF15EF">
        <w:rPr>
          <w:rFonts w:ascii="Times New Roman" w:hAnsi="Times New Roman"/>
          <w:bCs/>
          <w:i/>
          <w:sz w:val="26"/>
          <w:szCs w:val="26"/>
        </w:rPr>
        <w:t>: доклад Уполномоченного за 2023 год (страницы 87-88).</w:t>
      </w:r>
    </w:p>
    <w:p w:rsidR="00300FA0" w:rsidRDefault="00300FA0" w:rsidP="00AF15EF">
      <w:pPr>
        <w:shd w:val="clear" w:color="auto" w:fill="FFFFFF"/>
        <w:spacing w:after="0" w:line="240" w:lineRule="auto"/>
        <w:ind w:firstLine="567"/>
        <w:contextualSpacing/>
        <w:jc w:val="both"/>
        <w:rPr>
          <w:rFonts w:ascii="Times New Roman" w:hAnsi="Times New Roman"/>
          <w:bCs/>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В рамках упомянутого выше мероприятия был представлен обширный материал на тему «</w:t>
      </w:r>
      <w:proofErr w:type="spellStart"/>
      <w:r w:rsidRPr="00AF15EF">
        <w:rPr>
          <w:rFonts w:ascii="Times New Roman" w:hAnsi="Times New Roman"/>
          <w:bCs/>
          <w:sz w:val="26"/>
          <w:szCs w:val="26"/>
        </w:rPr>
        <w:t>Буллинг</w:t>
      </w:r>
      <w:proofErr w:type="spellEnd"/>
      <w:r w:rsidRPr="00AF15EF">
        <w:rPr>
          <w:rFonts w:ascii="Times New Roman" w:hAnsi="Times New Roman"/>
          <w:bCs/>
          <w:sz w:val="26"/>
          <w:szCs w:val="26"/>
        </w:rPr>
        <w:t>: законодательные аспекты и правовые последствия». Лекция осветила правовые предпосылки, направленные на формирование безопасной и уважительной образовательной среды для детей. Были подробно рассмотрены обязанности педагогических работников и учащихся, а также исследована ключевая роль родителей и педагогов в вопросах воспитания и коррекции деструктивного поведения ребенка.</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 xml:space="preserve">Особое внимание было уделено анализу практических примеров и судебной практики, освещенной в Российской Федерации, что позволяет Приднестровью использовать передовой опыт в борьбе с </w:t>
      </w:r>
      <w:proofErr w:type="spellStart"/>
      <w:r w:rsidRPr="00AF15EF">
        <w:rPr>
          <w:rFonts w:ascii="Times New Roman" w:hAnsi="Times New Roman"/>
          <w:bCs/>
          <w:sz w:val="26"/>
          <w:szCs w:val="26"/>
        </w:rPr>
        <w:t>буллингом</w:t>
      </w:r>
      <w:proofErr w:type="spellEnd"/>
      <w:r w:rsidRPr="00AF15EF">
        <w:rPr>
          <w:rFonts w:ascii="Times New Roman" w:hAnsi="Times New Roman"/>
          <w:bCs/>
          <w:sz w:val="26"/>
          <w:szCs w:val="26"/>
        </w:rPr>
        <w:t>. Подробно были изложены разновидности правовой ответственности за проявления травли: гражданско-</w:t>
      </w:r>
      <w:r w:rsidRPr="00AF15EF">
        <w:rPr>
          <w:rFonts w:ascii="Times New Roman" w:hAnsi="Times New Roman"/>
          <w:bCs/>
          <w:sz w:val="26"/>
          <w:szCs w:val="26"/>
        </w:rPr>
        <w:lastRenderedPageBreak/>
        <w:t>правовая, административная и уголовная, что подчеркивает серьезность последствий для агрессоров.</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Одновременно с акцентом на правах, был сделан упор и на обязанностях ребенка: уяснять и соблюдать общественный порядок и правила общежития, уважать как национальные, так и общечеловеческие традиции, культурные ценности. Этот сбалансированный подход подчеркивает важность формирования у детей не только понимания своих прав, но и осознания своей ответственности перед обществом и другими людьми.</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 xml:space="preserve">Приднестровская Молдавская Республика демонстрирует решимость в борьбе с </w:t>
      </w:r>
      <w:proofErr w:type="spellStart"/>
      <w:r w:rsidRPr="00AF15EF">
        <w:rPr>
          <w:rFonts w:ascii="Times New Roman" w:hAnsi="Times New Roman"/>
          <w:bCs/>
          <w:sz w:val="26"/>
          <w:szCs w:val="26"/>
        </w:rPr>
        <w:t>буллингом</w:t>
      </w:r>
      <w:proofErr w:type="spellEnd"/>
      <w:r w:rsidRPr="00AF15EF">
        <w:rPr>
          <w:rFonts w:ascii="Times New Roman" w:hAnsi="Times New Roman"/>
          <w:bCs/>
          <w:sz w:val="26"/>
          <w:szCs w:val="26"/>
        </w:rPr>
        <w:t xml:space="preserve">, понимая, что это не просто проблема отдельных детей, а системный вызов, требующий комплексных решений. Формирование комплексной системы мер, включающей законодательные инициативы, просветительские мероприятия, психологическую поддержку и активное вовлечение всех участников образовательного процесса – педагогов, родителей и самих учащихся – является залогом создания здоровой, безопасной и уважительной образовательной среды, где каждый ребенок сможет развиваться и реализовывать свой потенциал без страха и унижений. </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 xml:space="preserve">Несмотря на значительные шаги, предпринятые в Приднестровье, предстоит еще много работы. Важно не только разработать эффективные программы, но и обеспечить их устойчивое финансирование, постоянный мониторинг и адаптацию к меняющимся условиям. Особым вызовом остается преодоление скрытого характера </w:t>
      </w:r>
      <w:proofErr w:type="spellStart"/>
      <w:r w:rsidRPr="00AF15EF">
        <w:rPr>
          <w:rFonts w:ascii="Times New Roman" w:hAnsi="Times New Roman"/>
          <w:bCs/>
          <w:sz w:val="26"/>
          <w:szCs w:val="26"/>
        </w:rPr>
        <w:t>буллинга</w:t>
      </w:r>
      <w:proofErr w:type="spellEnd"/>
      <w:r w:rsidRPr="00AF15EF">
        <w:rPr>
          <w:rFonts w:ascii="Times New Roman" w:hAnsi="Times New Roman"/>
          <w:bCs/>
          <w:sz w:val="26"/>
          <w:szCs w:val="26"/>
        </w:rPr>
        <w:t>, когда жертвы боятся говорить о своих проблемах, а свидетели предпочитают молчать. Создание доверительной атмосферы, где каждый ребенок чувствует себя в безопасности и знает, что его услышат и защитят, является ключевой задачей.</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Омбудсмен убежден, начатая работа стала важным шагом в борьбе с </w:t>
      </w:r>
      <w:proofErr w:type="spellStart"/>
      <w:r w:rsidRPr="00AF15EF">
        <w:rPr>
          <w:rFonts w:ascii="Times New Roman" w:hAnsi="Times New Roman"/>
          <w:sz w:val="26"/>
          <w:szCs w:val="26"/>
        </w:rPr>
        <w:t>буллингом</w:t>
      </w:r>
      <w:proofErr w:type="spellEnd"/>
      <w:r w:rsidRPr="00AF15EF">
        <w:rPr>
          <w:rFonts w:ascii="Times New Roman" w:hAnsi="Times New Roman"/>
          <w:sz w:val="26"/>
          <w:szCs w:val="26"/>
        </w:rPr>
        <w:t xml:space="preserve"> в Приднестровье. Оно не только повысило осведомленность педагогов о правовых аспектах проблемы, но и подчеркнуло необходимость совместных усилий всех участников образовательного процесса – учителей, родителей, администрации и самих учащихся – для создания безопасной и здоровой среды, свободной от насилия и травли. Дальнейшая работа в этом направлении также требует системного подхода, включающего разработку и внедрение эффективных программ профилактики, психологическую поддержку жертв и агрессоров, а также постоянное совершенствование законодательной базы. Важно, чтобы каждый ребенок в Приднестровье чувствовал себя защищенным и уважаемым в стенах образовательного учреждения, а любое проявление насилия получало адекватную правовую оценку и пресекалось.</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 xml:space="preserve">В конечном итоге, цель всех этих усилий – не просто искоренить </w:t>
      </w:r>
      <w:proofErr w:type="spellStart"/>
      <w:r w:rsidRPr="00AF15EF">
        <w:rPr>
          <w:rFonts w:ascii="Times New Roman" w:hAnsi="Times New Roman"/>
          <w:bCs/>
          <w:sz w:val="26"/>
          <w:szCs w:val="26"/>
        </w:rPr>
        <w:t>буллинг</w:t>
      </w:r>
      <w:proofErr w:type="spellEnd"/>
      <w:r w:rsidRPr="00AF15EF">
        <w:rPr>
          <w:rFonts w:ascii="Times New Roman" w:hAnsi="Times New Roman"/>
          <w:bCs/>
          <w:sz w:val="26"/>
          <w:szCs w:val="26"/>
        </w:rPr>
        <w:t xml:space="preserve">, но и воспитать поколение граждан, способных к </w:t>
      </w:r>
      <w:proofErr w:type="spellStart"/>
      <w:r w:rsidRPr="00AF15EF">
        <w:rPr>
          <w:rFonts w:ascii="Times New Roman" w:hAnsi="Times New Roman"/>
          <w:bCs/>
          <w:sz w:val="26"/>
          <w:szCs w:val="26"/>
        </w:rPr>
        <w:t>эмпатии</w:t>
      </w:r>
      <w:proofErr w:type="spellEnd"/>
      <w:r w:rsidRPr="00AF15EF">
        <w:rPr>
          <w:rFonts w:ascii="Times New Roman" w:hAnsi="Times New Roman"/>
          <w:bCs/>
          <w:sz w:val="26"/>
          <w:szCs w:val="26"/>
        </w:rPr>
        <w:t>, уважению и ответственному поведению, что является фундаментом для построения здорового и гармоничного общества в Приднестровской Молдавской Республике.</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Согласно статье 31 Конвенции о правах ребенка, каждому несовершеннолетнему гарантировано право на отдых и развлечения.</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Обеспечение благоприятных условий для проведения </w:t>
      </w:r>
      <w:r w:rsidRPr="00EA6436">
        <w:rPr>
          <w:rFonts w:ascii="Times New Roman" w:hAnsi="Times New Roman"/>
          <w:b/>
          <w:sz w:val="26"/>
          <w:szCs w:val="26"/>
          <w:u w:val="single"/>
        </w:rPr>
        <w:t>детского отдыха</w:t>
      </w:r>
      <w:r w:rsidRPr="00AF15EF">
        <w:rPr>
          <w:rFonts w:ascii="Times New Roman" w:hAnsi="Times New Roman"/>
          <w:sz w:val="26"/>
          <w:szCs w:val="26"/>
        </w:rPr>
        <w:t xml:space="preserve"> и восстановления их энергии является одним из приоритетных направлений деятельности Уполномоченного.</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lastRenderedPageBreak/>
        <w:t>Омбудсмен ежегодно акцентирует внимание на мониторинг условий, в которых дети проводят летние каникулы. Это относится к организациям досуга, созданным при школах и других образовательных учреждениях, подчиненных местным органам управления образованием, а также к расположенным за городом лагерям, предназначенным для оздоровления.</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Летняя оздоровительная кампания 2025 года, проводившаяся в образовательных учреждениях, находящихся в ведении муниципального управления образования, как и в прошлые годы, отличалась своими характеристиками в каждом районе. Эти различия были обусловлены особенностями организации мероприятий.</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Уполномоченный изучил информацию, полученную от глав администраций городов и районов, на основании которых можно констатировать, что в 2025 году летнее оздоровление детей школьного возраста было обеспечено во всех городах и районах республики. Основная часть летнего отдыха проходила на базе школ и других учреждений, находящихся в ведении Муниципального управления «Управление народного образования». Более детальные сведения представлены в таблице ниже.</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p>
    <w:tbl>
      <w:tblPr>
        <w:tblStyle w:val="a8"/>
        <w:tblW w:w="9598" w:type="dxa"/>
        <w:tblLook w:val="04A0" w:firstRow="1" w:lastRow="0" w:firstColumn="1" w:lastColumn="0" w:noHBand="0" w:noVBand="1"/>
      </w:tblPr>
      <w:tblGrid>
        <w:gridCol w:w="3114"/>
        <w:gridCol w:w="1088"/>
        <w:gridCol w:w="1320"/>
        <w:gridCol w:w="2482"/>
        <w:gridCol w:w="1594"/>
      </w:tblGrid>
      <w:tr w:rsidR="00AF15EF" w:rsidRPr="00AF15EF" w:rsidTr="00BC2E08">
        <w:tc>
          <w:tcPr>
            <w:tcW w:w="3114"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Города и районы</w:t>
            </w:r>
          </w:p>
        </w:tc>
        <w:tc>
          <w:tcPr>
            <w:tcW w:w="1088"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Кол-во детей</w:t>
            </w:r>
          </w:p>
        </w:tc>
        <w:tc>
          <w:tcPr>
            <w:tcW w:w="1320"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Кол-во площадок</w:t>
            </w:r>
          </w:p>
        </w:tc>
        <w:tc>
          <w:tcPr>
            <w:tcW w:w="2482"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Продолжительность</w:t>
            </w:r>
          </w:p>
        </w:tc>
        <w:tc>
          <w:tcPr>
            <w:tcW w:w="1594"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Цена путевки</w:t>
            </w:r>
          </w:p>
        </w:tc>
      </w:tr>
      <w:tr w:rsidR="00AF15EF" w:rsidRPr="00AF15EF" w:rsidTr="00BC2E08">
        <w:tc>
          <w:tcPr>
            <w:tcW w:w="3114" w:type="dxa"/>
          </w:tcPr>
          <w:p w:rsidR="00AF15EF" w:rsidRPr="00AF15EF" w:rsidRDefault="00AF15EF" w:rsidP="00AF15EF">
            <w:pPr>
              <w:spacing w:after="0" w:line="240" w:lineRule="auto"/>
              <w:ind w:firstLine="13"/>
              <w:contextualSpacing/>
              <w:jc w:val="both"/>
              <w:rPr>
                <w:rFonts w:ascii="Times New Roman" w:hAnsi="Times New Roman"/>
                <w:sz w:val="26"/>
                <w:szCs w:val="26"/>
              </w:rPr>
            </w:pPr>
            <w:r w:rsidRPr="00AF15EF">
              <w:rPr>
                <w:rFonts w:ascii="Times New Roman" w:hAnsi="Times New Roman"/>
                <w:sz w:val="26"/>
                <w:szCs w:val="26"/>
              </w:rPr>
              <w:t>Тирасполь</w:t>
            </w:r>
          </w:p>
        </w:tc>
        <w:tc>
          <w:tcPr>
            <w:tcW w:w="1088"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650</w:t>
            </w:r>
          </w:p>
        </w:tc>
        <w:tc>
          <w:tcPr>
            <w:tcW w:w="1320"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5</w:t>
            </w:r>
          </w:p>
        </w:tc>
        <w:tc>
          <w:tcPr>
            <w:tcW w:w="2482"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15 дней</w:t>
            </w:r>
          </w:p>
        </w:tc>
        <w:tc>
          <w:tcPr>
            <w:tcW w:w="1594"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547, 5 руб.</w:t>
            </w:r>
          </w:p>
        </w:tc>
      </w:tr>
      <w:tr w:rsidR="00AF15EF" w:rsidRPr="00AF15EF" w:rsidTr="00BC2E08">
        <w:tc>
          <w:tcPr>
            <w:tcW w:w="3114" w:type="dxa"/>
          </w:tcPr>
          <w:p w:rsidR="00AF15EF" w:rsidRPr="00AF15EF" w:rsidRDefault="00AF15EF" w:rsidP="00AF15EF">
            <w:pPr>
              <w:spacing w:after="0" w:line="240" w:lineRule="auto"/>
              <w:ind w:firstLine="13"/>
              <w:contextualSpacing/>
              <w:jc w:val="both"/>
              <w:rPr>
                <w:rFonts w:ascii="Times New Roman" w:hAnsi="Times New Roman"/>
                <w:sz w:val="26"/>
                <w:szCs w:val="26"/>
              </w:rPr>
            </w:pPr>
            <w:r w:rsidRPr="00AF15EF">
              <w:rPr>
                <w:rFonts w:ascii="Times New Roman" w:hAnsi="Times New Roman"/>
                <w:sz w:val="26"/>
                <w:szCs w:val="26"/>
              </w:rPr>
              <w:t xml:space="preserve">Бендеры </w:t>
            </w:r>
          </w:p>
        </w:tc>
        <w:tc>
          <w:tcPr>
            <w:tcW w:w="1088"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750</w:t>
            </w:r>
          </w:p>
        </w:tc>
        <w:tc>
          <w:tcPr>
            <w:tcW w:w="1320"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12</w:t>
            </w:r>
          </w:p>
        </w:tc>
        <w:tc>
          <w:tcPr>
            <w:tcW w:w="2482"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15 дней</w:t>
            </w:r>
          </w:p>
        </w:tc>
        <w:tc>
          <w:tcPr>
            <w:tcW w:w="1594" w:type="dxa"/>
          </w:tcPr>
          <w:p w:rsidR="00AF15EF" w:rsidRPr="00AF15EF" w:rsidRDefault="008A5C68" w:rsidP="00AF15EF">
            <w:pPr>
              <w:spacing w:after="0" w:line="240" w:lineRule="auto"/>
              <w:ind w:firstLine="13"/>
              <w:contextualSpacing/>
              <w:jc w:val="center"/>
              <w:rPr>
                <w:rFonts w:ascii="Times New Roman" w:hAnsi="Times New Roman"/>
                <w:sz w:val="26"/>
                <w:szCs w:val="26"/>
              </w:rPr>
            </w:pPr>
            <w:r>
              <w:rPr>
                <w:rFonts w:ascii="Times New Roman" w:hAnsi="Times New Roman"/>
                <w:sz w:val="26"/>
                <w:szCs w:val="26"/>
              </w:rPr>
              <w:t>415 руб.</w:t>
            </w:r>
          </w:p>
        </w:tc>
      </w:tr>
      <w:tr w:rsidR="00AF15EF" w:rsidRPr="00AF15EF" w:rsidTr="00BC2E08">
        <w:tc>
          <w:tcPr>
            <w:tcW w:w="3114" w:type="dxa"/>
          </w:tcPr>
          <w:p w:rsidR="00AF15EF" w:rsidRPr="00AF15EF" w:rsidRDefault="00AF15EF" w:rsidP="00AF15EF">
            <w:pPr>
              <w:spacing w:after="0" w:line="240" w:lineRule="auto"/>
              <w:ind w:firstLine="13"/>
              <w:contextualSpacing/>
              <w:jc w:val="both"/>
              <w:rPr>
                <w:rFonts w:ascii="Times New Roman" w:hAnsi="Times New Roman"/>
                <w:sz w:val="26"/>
                <w:szCs w:val="26"/>
              </w:rPr>
            </w:pPr>
            <w:proofErr w:type="spellStart"/>
            <w:r w:rsidRPr="00AF15EF">
              <w:rPr>
                <w:rFonts w:ascii="Times New Roman" w:hAnsi="Times New Roman"/>
                <w:sz w:val="26"/>
                <w:szCs w:val="26"/>
              </w:rPr>
              <w:t>Слободзейский</w:t>
            </w:r>
            <w:proofErr w:type="spellEnd"/>
            <w:r w:rsidRPr="00AF15EF">
              <w:rPr>
                <w:rFonts w:ascii="Times New Roman" w:hAnsi="Times New Roman"/>
                <w:sz w:val="26"/>
                <w:szCs w:val="26"/>
              </w:rPr>
              <w:t xml:space="preserve"> район</w:t>
            </w:r>
          </w:p>
        </w:tc>
        <w:tc>
          <w:tcPr>
            <w:tcW w:w="1088"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240</w:t>
            </w:r>
          </w:p>
        </w:tc>
        <w:tc>
          <w:tcPr>
            <w:tcW w:w="1320"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7</w:t>
            </w:r>
          </w:p>
        </w:tc>
        <w:tc>
          <w:tcPr>
            <w:tcW w:w="2482"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20 дней</w:t>
            </w:r>
          </w:p>
        </w:tc>
        <w:tc>
          <w:tcPr>
            <w:tcW w:w="1594"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400 руб.</w:t>
            </w:r>
          </w:p>
        </w:tc>
      </w:tr>
      <w:tr w:rsidR="00AF15EF" w:rsidRPr="00AF15EF" w:rsidTr="00BC2E08">
        <w:tc>
          <w:tcPr>
            <w:tcW w:w="3114" w:type="dxa"/>
          </w:tcPr>
          <w:p w:rsidR="00AF15EF" w:rsidRPr="00AF15EF" w:rsidRDefault="00AF15EF" w:rsidP="00AF15EF">
            <w:pPr>
              <w:spacing w:after="0" w:line="240" w:lineRule="auto"/>
              <w:ind w:firstLine="13"/>
              <w:contextualSpacing/>
              <w:jc w:val="both"/>
              <w:rPr>
                <w:rFonts w:ascii="Times New Roman" w:hAnsi="Times New Roman"/>
                <w:sz w:val="26"/>
                <w:szCs w:val="26"/>
              </w:rPr>
            </w:pPr>
            <w:proofErr w:type="spellStart"/>
            <w:r w:rsidRPr="00AF15EF">
              <w:rPr>
                <w:rFonts w:ascii="Times New Roman" w:hAnsi="Times New Roman"/>
                <w:sz w:val="26"/>
                <w:szCs w:val="26"/>
              </w:rPr>
              <w:t>Григориопольский</w:t>
            </w:r>
            <w:proofErr w:type="spellEnd"/>
            <w:r w:rsidRPr="00AF15EF">
              <w:rPr>
                <w:rFonts w:ascii="Times New Roman" w:hAnsi="Times New Roman"/>
                <w:sz w:val="26"/>
                <w:szCs w:val="26"/>
              </w:rPr>
              <w:t xml:space="preserve"> район</w:t>
            </w:r>
          </w:p>
        </w:tc>
        <w:tc>
          <w:tcPr>
            <w:tcW w:w="1088"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320</w:t>
            </w:r>
          </w:p>
        </w:tc>
        <w:tc>
          <w:tcPr>
            <w:tcW w:w="1320"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16</w:t>
            </w:r>
          </w:p>
        </w:tc>
        <w:tc>
          <w:tcPr>
            <w:tcW w:w="2482"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15 дней</w:t>
            </w:r>
          </w:p>
        </w:tc>
        <w:tc>
          <w:tcPr>
            <w:tcW w:w="1594"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502 руб.</w:t>
            </w:r>
          </w:p>
        </w:tc>
      </w:tr>
      <w:tr w:rsidR="00AF15EF" w:rsidRPr="00AF15EF" w:rsidTr="00BC2E08">
        <w:tc>
          <w:tcPr>
            <w:tcW w:w="3114" w:type="dxa"/>
          </w:tcPr>
          <w:p w:rsidR="00AF15EF" w:rsidRPr="00AF15EF" w:rsidRDefault="00AF15EF" w:rsidP="00AF15EF">
            <w:pPr>
              <w:spacing w:after="0" w:line="240" w:lineRule="auto"/>
              <w:ind w:firstLine="13"/>
              <w:contextualSpacing/>
              <w:jc w:val="both"/>
              <w:rPr>
                <w:rFonts w:ascii="Times New Roman" w:hAnsi="Times New Roman"/>
                <w:sz w:val="26"/>
                <w:szCs w:val="26"/>
              </w:rPr>
            </w:pPr>
            <w:proofErr w:type="spellStart"/>
            <w:r w:rsidRPr="00AF15EF">
              <w:rPr>
                <w:rFonts w:ascii="Times New Roman" w:hAnsi="Times New Roman"/>
                <w:sz w:val="26"/>
                <w:szCs w:val="26"/>
              </w:rPr>
              <w:t>Дубоссарский</w:t>
            </w:r>
            <w:proofErr w:type="spellEnd"/>
            <w:r w:rsidRPr="00AF15EF">
              <w:rPr>
                <w:rFonts w:ascii="Times New Roman" w:hAnsi="Times New Roman"/>
                <w:sz w:val="26"/>
                <w:szCs w:val="26"/>
              </w:rPr>
              <w:t xml:space="preserve"> район</w:t>
            </w:r>
          </w:p>
        </w:tc>
        <w:tc>
          <w:tcPr>
            <w:tcW w:w="1088"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213</w:t>
            </w:r>
          </w:p>
        </w:tc>
        <w:tc>
          <w:tcPr>
            <w:tcW w:w="1320"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7</w:t>
            </w:r>
          </w:p>
        </w:tc>
        <w:tc>
          <w:tcPr>
            <w:tcW w:w="2482"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10 дней</w:t>
            </w:r>
          </w:p>
        </w:tc>
        <w:tc>
          <w:tcPr>
            <w:tcW w:w="1594"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350 руб.</w:t>
            </w:r>
          </w:p>
        </w:tc>
      </w:tr>
      <w:tr w:rsidR="00AF15EF" w:rsidRPr="00AF15EF" w:rsidTr="00BC2E08">
        <w:tc>
          <w:tcPr>
            <w:tcW w:w="3114" w:type="dxa"/>
          </w:tcPr>
          <w:p w:rsidR="00AF15EF" w:rsidRPr="00AF15EF" w:rsidRDefault="00AF15EF" w:rsidP="00AF15EF">
            <w:pPr>
              <w:spacing w:after="0" w:line="240" w:lineRule="auto"/>
              <w:ind w:firstLine="13"/>
              <w:contextualSpacing/>
              <w:jc w:val="both"/>
              <w:rPr>
                <w:rFonts w:ascii="Times New Roman" w:hAnsi="Times New Roman"/>
                <w:sz w:val="26"/>
                <w:szCs w:val="26"/>
              </w:rPr>
            </w:pPr>
            <w:proofErr w:type="spellStart"/>
            <w:r w:rsidRPr="00AF15EF">
              <w:rPr>
                <w:rFonts w:ascii="Times New Roman" w:hAnsi="Times New Roman"/>
                <w:sz w:val="26"/>
                <w:szCs w:val="26"/>
              </w:rPr>
              <w:t>Рыбницкий</w:t>
            </w:r>
            <w:proofErr w:type="spellEnd"/>
            <w:r w:rsidRPr="00AF15EF">
              <w:rPr>
                <w:rFonts w:ascii="Times New Roman" w:hAnsi="Times New Roman"/>
                <w:sz w:val="26"/>
                <w:szCs w:val="26"/>
              </w:rPr>
              <w:t xml:space="preserve"> район</w:t>
            </w:r>
          </w:p>
        </w:tc>
        <w:tc>
          <w:tcPr>
            <w:tcW w:w="1088"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847</w:t>
            </w:r>
          </w:p>
        </w:tc>
        <w:tc>
          <w:tcPr>
            <w:tcW w:w="1320"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18</w:t>
            </w:r>
          </w:p>
        </w:tc>
        <w:tc>
          <w:tcPr>
            <w:tcW w:w="2482"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15 дней</w:t>
            </w:r>
          </w:p>
        </w:tc>
        <w:tc>
          <w:tcPr>
            <w:tcW w:w="1594" w:type="dxa"/>
          </w:tcPr>
          <w:p w:rsidR="00AF15EF" w:rsidRPr="00AF15EF" w:rsidRDefault="008A5C68" w:rsidP="00AF15EF">
            <w:pPr>
              <w:spacing w:after="0" w:line="240" w:lineRule="auto"/>
              <w:ind w:firstLine="13"/>
              <w:contextualSpacing/>
              <w:jc w:val="center"/>
              <w:rPr>
                <w:rFonts w:ascii="Times New Roman" w:hAnsi="Times New Roman"/>
                <w:sz w:val="26"/>
                <w:szCs w:val="26"/>
              </w:rPr>
            </w:pPr>
            <w:r>
              <w:rPr>
                <w:rFonts w:ascii="Times New Roman" w:hAnsi="Times New Roman"/>
                <w:sz w:val="26"/>
                <w:szCs w:val="26"/>
              </w:rPr>
              <w:t>416,65</w:t>
            </w:r>
            <w:r w:rsidR="00AF15EF" w:rsidRPr="00AF15EF">
              <w:rPr>
                <w:rFonts w:ascii="Times New Roman" w:hAnsi="Times New Roman"/>
                <w:sz w:val="26"/>
                <w:szCs w:val="26"/>
              </w:rPr>
              <w:t xml:space="preserve"> руб.</w:t>
            </w:r>
          </w:p>
        </w:tc>
      </w:tr>
      <w:tr w:rsidR="00AF15EF" w:rsidRPr="00AF15EF" w:rsidTr="00BC2E08">
        <w:tc>
          <w:tcPr>
            <w:tcW w:w="3114" w:type="dxa"/>
          </w:tcPr>
          <w:p w:rsidR="00AF15EF" w:rsidRPr="00AF15EF" w:rsidRDefault="00AF15EF" w:rsidP="00AF15EF">
            <w:pPr>
              <w:spacing w:after="0" w:line="240" w:lineRule="auto"/>
              <w:ind w:firstLine="13"/>
              <w:contextualSpacing/>
              <w:jc w:val="both"/>
              <w:rPr>
                <w:rFonts w:ascii="Times New Roman" w:hAnsi="Times New Roman"/>
                <w:sz w:val="26"/>
                <w:szCs w:val="26"/>
              </w:rPr>
            </w:pPr>
            <w:r w:rsidRPr="00AF15EF">
              <w:rPr>
                <w:rFonts w:ascii="Times New Roman" w:hAnsi="Times New Roman"/>
                <w:sz w:val="26"/>
                <w:szCs w:val="26"/>
              </w:rPr>
              <w:t>Каменский район</w:t>
            </w:r>
          </w:p>
        </w:tc>
        <w:tc>
          <w:tcPr>
            <w:tcW w:w="1088"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139</w:t>
            </w:r>
          </w:p>
        </w:tc>
        <w:tc>
          <w:tcPr>
            <w:tcW w:w="1320"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2</w:t>
            </w:r>
          </w:p>
        </w:tc>
        <w:tc>
          <w:tcPr>
            <w:tcW w:w="2482"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10 дней</w:t>
            </w:r>
          </w:p>
        </w:tc>
        <w:tc>
          <w:tcPr>
            <w:tcW w:w="1594"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290 руб.</w:t>
            </w:r>
          </w:p>
        </w:tc>
      </w:tr>
      <w:tr w:rsidR="00AF15EF" w:rsidRPr="00AF15EF" w:rsidTr="00BC2E08">
        <w:tc>
          <w:tcPr>
            <w:tcW w:w="3114" w:type="dxa"/>
          </w:tcPr>
          <w:p w:rsidR="00AF15EF" w:rsidRPr="00AF15EF" w:rsidRDefault="00AF15EF" w:rsidP="00AF15EF">
            <w:pPr>
              <w:spacing w:after="0" w:line="240" w:lineRule="auto"/>
              <w:ind w:firstLine="13"/>
              <w:contextualSpacing/>
              <w:jc w:val="both"/>
              <w:rPr>
                <w:rFonts w:ascii="Times New Roman" w:hAnsi="Times New Roman"/>
                <w:sz w:val="26"/>
                <w:szCs w:val="26"/>
              </w:rPr>
            </w:pPr>
            <w:r w:rsidRPr="00AF15EF">
              <w:rPr>
                <w:rFonts w:ascii="Times New Roman" w:hAnsi="Times New Roman"/>
                <w:sz w:val="26"/>
                <w:szCs w:val="26"/>
              </w:rPr>
              <w:t>Итого:</w:t>
            </w:r>
          </w:p>
        </w:tc>
        <w:tc>
          <w:tcPr>
            <w:tcW w:w="1088"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3159</w:t>
            </w:r>
          </w:p>
        </w:tc>
        <w:tc>
          <w:tcPr>
            <w:tcW w:w="1320" w:type="dxa"/>
          </w:tcPr>
          <w:p w:rsidR="00AF15EF" w:rsidRPr="00AF15EF" w:rsidRDefault="00AF15EF" w:rsidP="00AF15EF">
            <w:pPr>
              <w:spacing w:after="0" w:line="240" w:lineRule="auto"/>
              <w:ind w:firstLine="13"/>
              <w:contextualSpacing/>
              <w:jc w:val="center"/>
              <w:rPr>
                <w:rFonts w:ascii="Times New Roman" w:hAnsi="Times New Roman"/>
                <w:sz w:val="26"/>
                <w:szCs w:val="26"/>
              </w:rPr>
            </w:pPr>
            <w:r w:rsidRPr="00AF15EF">
              <w:rPr>
                <w:rFonts w:ascii="Times New Roman" w:hAnsi="Times New Roman"/>
                <w:sz w:val="26"/>
                <w:szCs w:val="26"/>
              </w:rPr>
              <w:t>67</w:t>
            </w:r>
          </w:p>
        </w:tc>
        <w:tc>
          <w:tcPr>
            <w:tcW w:w="2482" w:type="dxa"/>
          </w:tcPr>
          <w:p w:rsidR="00AF15EF" w:rsidRPr="00AF15EF" w:rsidRDefault="00AF15EF" w:rsidP="00AF15EF">
            <w:pPr>
              <w:spacing w:after="0" w:line="240" w:lineRule="auto"/>
              <w:ind w:firstLine="13"/>
              <w:contextualSpacing/>
              <w:jc w:val="center"/>
              <w:rPr>
                <w:rFonts w:ascii="Times New Roman" w:hAnsi="Times New Roman"/>
                <w:sz w:val="26"/>
                <w:szCs w:val="26"/>
              </w:rPr>
            </w:pPr>
          </w:p>
        </w:tc>
        <w:tc>
          <w:tcPr>
            <w:tcW w:w="1594" w:type="dxa"/>
          </w:tcPr>
          <w:p w:rsidR="00AF15EF" w:rsidRPr="00AF15EF" w:rsidRDefault="00AF15EF" w:rsidP="00AF15EF">
            <w:pPr>
              <w:spacing w:after="0" w:line="240" w:lineRule="auto"/>
              <w:ind w:firstLine="13"/>
              <w:contextualSpacing/>
              <w:jc w:val="center"/>
              <w:rPr>
                <w:rFonts w:ascii="Times New Roman" w:hAnsi="Times New Roman"/>
                <w:sz w:val="26"/>
                <w:szCs w:val="26"/>
              </w:rPr>
            </w:pPr>
          </w:p>
        </w:tc>
      </w:tr>
    </w:tbl>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Уполномоченный в 2025 году посетил более 40 летних оздоровительных площадок организованных на базе школ. В целом, организация летнего отдыха детей была на высоком уровне.</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Все проверенные лагеря имели необходимую документацию. Помещения для отдыха, игр, гигиены и столовые соответствовали всем санитарным и пожарным нормам.</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В столовых было разнообразное меню, велась необходимая документация по питанию детей, продукты питания хранились правильно.</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Работа лагерей проходила без нарушений. Дети могли посещать кружки, секции и клубы по интересам. Для детей организовывались выезды творческих коллективов, конкурсы и развлекательные мероприятия, а также походы в театр, кино, и на разные экскурсии.</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Уполномоченный в ходе каждого своего посещения площадок уделял время личному общению с детьми, и каждый раз слышал от ребят, что они очень довольны своим времяпрепровождением на школьных оздоровительных площадках и хотели бы продлить дни своего отдыха в них подольше.</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Пришкольные площадки являются важным решением для работающих родителей, которые не имеют возможности обеспечить полноценный присмотр за детьми во время каникул. Они обеспечивают организованную занятость детей, </w:t>
      </w:r>
      <w:r w:rsidRPr="00AF15EF">
        <w:rPr>
          <w:rFonts w:ascii="Times New Roman" w:hAnsi="Times New Roman"/>
          <w:sz w:val="26"/>
          <w:szCs w:val="26"/>
        </w:rPr>
        <w:lastRenderedPageBreak/>
        <w:t>горячее питание, познавательные и развлекательные мероприятия, а также снижают риск детского травматизма.</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bCs/>
          <w:sz w:val="26"/>
          <w:szCs w:val="26"/>
        </w:rPr>
        <w:t>Вместе с тем, в ходе мониторинга летнего оздоровления детей было выявлено, что в МОУ «</w:t>
      </w:r>
      <w:proofErr w:type="spellStart"/>
      <w:r w:rsidRPr="00AF15EF">
        <w:rPr>
          <w:rFonts w:ascii="Times New Roman" w:hAnsi="Times New Roman"/>
          <w:bCs/>
          <w:sz w:val="26"/>
          <w:szCs w:val="26"/>
        </w:rPr>
        <w:t>Слободзейская</w:t>
      </w:r>
      <w:proofErr w:type="spellEnd"/>
      <w:r w:rsidRPr="00AF15EF">
        <w:rPr>
          <w:rFonts w:ascii="Times New Roman" w:hAnsi="Times New Roman"/>
          <w:bCs/>
          <w:sz w:val="26"/>
          <w:szCs w:val="26"/>
        </w:rPr>
        <w:t xml:space="preserve"> СОШ №2» функционирование летней оздоровительной площадки было приостановлено. Причиной данного решения стала болезнь повара.</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 xml:space="preserve">Данный случай наглядно демонстрирует уязвимость системы летнего оздоровления перед кадровыми проблемами. Так, отсутствие резервного состава или возможности оперативной замены персонала в случае болезни или других непредвиденных обстоятельств привело к полному прекращению работы площадки. </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 xml:space="preserve">Данный инцидент требует не только локального решения проблемы в </w:t>
      </w:r>
      <w:r w:rsidR="00300FA0">
        <w:rPr>
          <w:rFonts w:ascii="Times New Roman" w:hAnsi="Times New Roman"/>
          <w:bCs/>
          <w:sz w:val="26"/>
          <w:szCs w:val="26"/>
        </w:rPr>
        <w:t xml:space="preserve">            </w:t>
      </w:r>
      <w:r w:rsidRPr="00AF15EF">
        <w:rPr>
          <w:rFonts w:ascii="Times New Roman" w:hAnsi="Times New Roman"/>
          <w:bCs/>
          <w:sz w:val="26"/>
          <w:szCs w:val="26"/>
        </w:rPr>
        <w:t>МОУ «</w:t>
      </w:r>
      <w:proofErr w:type="spellStart"/>
      <w:r w:rsidRPr="00AF15EF">
        <w:rPr>
          <w:rFonts w:ascii="Times New Roman" w:hAnsi="Times New Roman"/>
          <w:bCs/>
          <w:sz w:val="26"/>
          <w:szCs w:val="26"/>
        </w:rPr>
        <w:t>Слободзейская</w:t>
      </w:r>
      <w:proofErr w:type="spellEnd"/>
      <w:r w:rsidRPr="00AF15EF">
        <w:rPr>
          <w:rFonts w:ascii="Times New Roman" w:hAnsi="Times New Roman"/>
          <w:bCs/>
          <w:sz w:val="26"/>
          <w:szCs w:val="26"/>
        </w:rPr>
        <w:t xml:space="preserve"> СОШ №2», но и разработки системных мер по обеспечению бесперебойной работы всех летних оздоровительных площадок.</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Анализ статистических данных за последние годы выявил тревожную тенденцию к уменьшению количества детей, охваченных летним оздоровлением:</w:t>
      </w:r>
      <w:r w:rsidRPr="00AF15EF">
        <w:rPr>
          <w:rFonts w:ascii="Times New Roman" w:hAnsi="Times New Roman"/>
          <w:bCs/>
          <w:sz w:val="26"/>
          <w:szCs w:val="26"/>
        </w:rPr>
        <w:t xml:space="preserve"> 2023 год -</w:t>
      </w:r>
      <w:r w:rsidRPr="00AF15EF">
        <w:rPr>
          <w:rFonts w:ascii="Times New Roman" w:hAnsi="Times New Roman"/>
          <w:sz w:val="26"/>
          <w:szCs w:val="26"/>
        </w:rPr>
        <w:t xml:space="preserve">  4382 ребенка, </w:t>
      </w:r>
      <w:r w:rsidRPr="00AF15EF">
        <w:rPr>
          <w:rFonts w:ascii="Times New Roman" w:hAnsi="Times New Roman"/>
          <w:bCs/>
          <w:sz w:val="26"/>
          <w:szCs w:val="26"/>
        </w:rPr>
        <w:t>2024 год -</w:t>
      </w:r>
      <w:r w:rsidRPr="00AF15EF">
        <w:rPr>
          <w:rFonts w:ascii="Times New Roman" w:hAnsi="Times New Roman"/>
          <w:sz w:val="26"/>
          <w:szCs w:val="26"/>
        </w:rPr>
        <w:t xml:space="preserve"> 4270 детей (снижение на 112 детей по сравнению с 2023 годом), </w:t>
      </w:r>
      <w:r w:rsidRPr="00AF15EF">
        <w:rPr>
          <w:rFonts w:ascii="Times New Roman" w:hAnsi="Times New Roman"/>
          <w:bCs/>
          <w:sz w:val="26"/>
          <w:szCs w:val="26"/>
        </w:rPr>
        <w:t xml:space="preserve">2025 год - </w:t>
      </w:r>
      <w:r w:rsidRPr="00AF15EF">
        <w:rPr>
          <w:rFonts w:ascii="Times New Roman" w:hAnsi="Times New Roman"/>
          <w:sz w:val="26"/>
          <w:szCs w:val="26"/>
        </w:rPr>
        <w:t xml:space="preserve">3159 детей (снижение на 1111 детей по сравнению с </w:t>
      </w:r>
      <w:r w:rsidR="00300FA0">
        <w:rPr>
          <w:rFonts w:ascii="Times New Roman" w:hAnsi="Times New Roman"/>
          <w:sz w:val="26"/>
          <w:szCs w:val="26"/>
        </w:rPr>
        <w:t xml:space="preserve">          </w:t>
      </w:r>
      <w:r w:rsidRPr="00AF15EF">
        <w:rPr>
          <w:rFonts w:ascii="Times New Roman" w:hAnsi="Times New Roman"/>
          <w:sz w:val="26"/>
          <w:szCs w:val="26"/>
        </w:rPr>
        <w:t>2024 годом).</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Уменьшение числа участников летней программы может указывать и на снижение ее привлекательности, доступности или информированности и привести к неиспользованию потенциала летнего времени для оздоровления и развития детей.</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Для повышения эффективности работы летних оздоровительных площадок и обеспечения максимальной пользы для детей и их родителей, Уполномоченным предлагается:</w:t>
      </w:r>
    </w:p>
    <w:p w:rsidR="00AF15EF" w:rsidRPr="00AF15EF" w:rsidRDefault="00AF15EF" w:rsidP="007E6A47">
      <w:pPr>
        <w:numPr>
          <w:ilvl w:val="0"/>
          <w:numId w:val="12"/>
        </w:numPr>
        <w:shd w:val="clear" w:color="auto" w:fill="FFFFFF"/>
        <w:tabs>
          <w:tab w:val="clear" w:pos="720"/>
          <w:tab w:val="num" w:pos="567"/>
        </w:tabs>
        <w:spacing w:after="0" w:line="240" w:lineRule="auto"/>
        <w:ind w:left="0" w:firstLine="426"/>
        <w:contextualSpacing/>
        <w:jc w:val="both"/>
        <w:rPr>
          <w:rFonts w:ascii="Times New Roman" w:hAnsi="Times New Roman"/>
          <w:sz w:val="26"/>
          <w:szCs w:val="26"/>
        </w:rPr>
      </w:pPr>
      <w:r w:rsidRPr="00AF15EF">
        <w:rPr>
          <w:rFonts w:ascii="Times New Roman" w:hAnsi="Times New Roman"/>
          <w:bCs/>
          <w:sz w:val="26"/>
          <w:szCs w:val="26"/>
        </w:rPr>
        <w:t>Рассмотреть возможность увеличения времени пребывания детей на площадках:</w:t>
      </w:r>
      <w:r w:rsidRPr="00AF15EF">
        <w:rPr>
          <w:rFonts w:ascii="Times New Roman" w:hAnsi="Times New Roman"/>
          <w:sz w:val="26"/>
          <w:szCs w:val="26"/>
        </w:rPr>
        <w:t xml:space="preserve"> Продлить время работы с 8:00 до 17:00 час., что соответствует рабочему дню родителей. Это позволит обеспечить постоянный присмотр за детьми и предотвратить возможные несчастные случаи, связанные с их жизнью и здоровьем, пока родители заняты трудовой деятельностью.</w:t>
      </w:r>
    </w:p>
    <w:p w:rsidR="00AF15EF" w:rsidRPr="00AF15EF" w:rsidRDefault="00AF15EF" w:rsidP="007E6A47">
      <w:pPr>
        <w:numPr>
          <w:ilvl w:val="0"/>
          <w:numId w:val="12"/>
        </w:numPr>
        <w:shd w:val="clear" w:color="auto" w:fill="FFFFFF"/>
        <w:tabs>
          <w:tab w:val="clear" w:pos="720"/>
          <w:tab w:val="num" w:pos="567"/>
        </w:tabs>
        <w:spacing w:after="0" w:line="240" w:lineRule="auto"/>
        <w:ind w:left="0" w:firstLine="426"/>
        <w:contextualSpacing/>
        <w:jc w:val="both"/>
        <w:rPr>
          <w:rFonts w:ascii="Times New Roman" w:hAnsi="Times New Roman"/>
          <w:sz w:val="26"/>
          <w:szCs w:val="26"/>
        </w:rPr>
      </w:pPr>
      <w:r w:rsidRPr="00AF15EF">
        <w:rPr>
          <w:rFonts w:ascii="Times New Roman" w:hAnsi="Times New Roman"/>
          <w:bCs/>
          <w:sz w:val="26"/>
          <w:szCs w:val="26"/>
        </w:rPr>
        <w:t>Проработать механизмы обеспечения бесперебойной работы:</w:t>
      </w:r>
      <w:r w:rsidRPr="00AF15EF">
        <w:rPr>
          <w:rFonts w:ascii="Times New Roman" w:hAnsi="Times New Roman"/>
          <w:sz w:val="26"/>
          <w:szCs w:val="26"/>
        </w:rPr>
        <w:t xml:space="preserve"> Необходимо разработать резервные планы на случай непредвиденных обстоятельств, таких как болезнь персонала (например, повара), чтобы избежать приостановки работы оздоровительных площадок.</w:t>
      </w:r>
    </w:p>
    <w:p w:rsidR="00AF15EF" w:rsidRPr="00AF15EF" w:rsidRDefault="00AF15EF" w:rsidP="007E6A47">
      <w:pPr>
        <w:numPr>
          <w:ilvl w:val="0"/>
          <w:numId w:val="12"/>
        </w:numPr>
        <w:shd w:val="clear" w:color="auto" w:fill="FFFFFF"/>
        <w:tabs>
          <w:tab w:val="clear" w:pos="720"/>
          <w:tab w:val="num" w:pos="567"/>
        </w:tabs>
        <w:spacing w:after="0" w:line="240" w:lineRule="auto"/>
        <w:ind w:left="0" w:firstLine="426"/>
        <w:contextualSpacing/>
        <w:jc w:val="both"/>
        <w:rPr>
          <w:rFonts w:ascii="Times New Roman" w:hAnsi="Times New Roman"/>
          <w:sz w:val="26"/>
          <w:szCs w:val="26"/>
        </w:rPr>
      </w:pPr>
      <w:r w:rsidRPr="00AF15EF">
        <w:rPr>
          <w:rFonts w:ascii="Times New Roman" w:hAnsi="Times New Roman"/>
          <w:bCs/>
          <w:sz w:val="26"/>
          <w:szCs w:val="26"/>
        </w:rPr>
        <w:t>Проанализировать причины снижения охвата детей:</w:t>
      </w:r>
      <w:r w:rsidRPr="00AF15EF">
        <w:rPr>
          <w:rFonts w:ascii="Times New Roman" w:hAnsi="Times New Roman"/>
          <w:sz w:val="26"/>
          <w:szCs w:val="26"/>
        </w:rPr>
        <w:t xml:space="preserve"> Важно выяснить факторы, влияющие на уменьшение количества детей, посещающих летние площадки, и разработать меры по их привлечению.</w:t>
      </w:r>
    </w:p>
    <w:p w:rsidR="00AF15EF" w:rsidRPr="00AF15EF" w:rsidRDefault="00AF15EF" w:rsidP="00AF15EF">
      <w:pPr>
        <w:shd w:val="clear" w:color="auto" w:fill="FFFFFF"/>
        <w:spacing w:after="0" w:line="240" w:lineRule="auto"/>
        <w:ind w:left="567"/>
        <w:contextualSpacing/>
        <w:jc w:val="both"/>
        <w:rPr>
          <w:rFonts w:ascii="Times New Roman" w:hAnsi="Times New Roman"/>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Кроме детских пришкольных площадок в летний период 2025 года на территории Приднестровья для детского отдыха были открыты четыре загородных лагеря: ООО «</w:t>
      </w:r>
      <w:proofErr w:type="spellStart"/>
      <w:r w:rsidRPr="00AF15EF">
        <w:rPr>
          <w:rFonts w:ascii="Times New Roman" w:hAnsi="Times New Roman"/>
          <w:sz w:val="26"/>
          <w:szCs w:val="26"/>
        </w:rPr>
        <w:t>Меренештский</w:t>
      </w:r>
      <w:proofErr w:type="spellEnd"/>
      <w:r w:rsidRPr="00AF15EF">
        <w:rPr>
          <w:rFonts w:ascii="Times New Roman" w:hAnsi="Times New Roman"/>
          <w:sz w:val="26"/>
          <w:szCs w:val="26"/>
        </w:rPr>
        <w:t xml:space="preserve"> оздоровительный лагерь «Виктория» и </w:t>
      </w:r>
      <w:r w:rsidR="00300FA0">
        <w:rPr>
          <w:rFonts w:ascii="Times New Roman" w:hAnsi="Times New Roman"/>
          <w:sz w:val="26"/>
          <w:szCs w:val="26"/>
        </w:rPr>
        <w:t xml:space="preserve">                          </w:t>
      </w:r>
      <w:r w:rsidRPr="00AF15EF">
        <w:rPr>
          <w:rFonts w:ascii="Times New Roman" w:hAnsi="Times New Roman"/>
          <w:sz w:val="26"/>
          <w:szCs w:val="26"/>
        </w:rPr>
        <w:t xml:space="preserve">ГУП «Оздоровительный комплекс «Днестровские зори» в селе </w:t>
      </w:r>
      <w:proofErr w:type="spellStart"/>
      <w:r w:rsidRPr="00AF15EF">
        <w:rPr>
          <w:rFonts w:ascii="Times New Roman" w:hAnsi="Times New Roman"/>
          <w:sz w:val="26"/>
          <w:szCs w:val="26"/>
        </w:rPr>
        <w:t>Меренешты</w:t>
      </w:r>
      <w:proofErr w:type="spellEnd"/>
      <w:r w:rsidRPr="00AF15EF">
        <w:rPr>
          <w:rFonts w:ascii="Times New Roman" w:hAnsi="Times New Roman"/>
          <w:sz w:val="26"/>
          <w:szCs w:val="26"/>
        </w:rPr>
        <w:t xml:space="preserve"> </w:t>
      </w:r>
      <w:proofErr w:type="spellStart"/>
      <w:r w:rsidRPr="00AF15EF">
        <w:rPr>
          <w:rFonts w:ascii="Times New Roman" w:hAnsi="Times New Roman"/>
          <w:sz w:val="26"/>
          <w:szCs w:val="26"/>
        </w:rPr>
        <w:t>Слободзейского</w:t>
      </w:r>
      <w:proofErr w:type="spellEnd"/>
      <w:r w:rsidRPr="00AF15EF">
        <w:rPr>
          <w:rFonts w:ascii="Times New Roman" w:hAnsi="Times New Roman"/>
          <w:sz w:val="26"/>
          <w:szCs w:val="26"/>
        </w:rPr>
        <w:t xml:space="preserve"> района, МУ СОЛ «Спартак» в </w:t>
      </w:r>
      <w:proofErr w:type="spellStart"/>
      <w:r w:rsidRPr="00AF15EF">
        <w:rPr>
          <w:rFonts w:ascii="Times New Roman" w:hAnsi="Times New Roman"/>
          <w:sz w:val="26"/>
          <w:szCs w:val="26"/>
        </w:rPr>
        <w:t>Кицканском</w:t>
      </w:r>
      <w:proofErr w:type="spellEnd"/>
      <w:r w:rsidRPr="00AF15EF">
        <w:rPr>
          <w:rFonts w:ascii="Times New Roman" w:hAnsi="Times New Roman"/>
          <w:sz w:val="26"/>
          <w:szCs w:val="26"/>
        </w:rPr>
        <w:t xml:space="preserve"> лесу и </w:t>
      </w:r>
      <w:r w:rsidR="00300FA0">
        <w:rPr>
          <w:rFonts w:ascii="Times New Roman" w:hAnsi="Times New Roman"/>
          <w:sz w:val="26"/>
          <w:szCs w:val="26"/>
        </w:rPr>
        <w:t xml:space="preserve">                                </w:t>
      </w:r>
      <w:r w:rsidRPr="00AF15EF">
        <w:rPr>
          <w:rFonts w:ascii="Times New Roman" w:hAnsi="Times New Roman"/>
          <w:sz w:val="26"/>
          <w:szCs w:val="26"/>
        </w:rPr>
        <w:t>ООО «</w:t>
      </w:r>
      <w:proofErr w:type="spellStart"/>
      <w:r w:rsidRPr="00AF15EF">
        <w:rPr>
          <w:rFonts w:ascii="Times New Roman" w:hAnsi="Times New Roman"/>
          <w:sz w:val="26"/>
          <w:szCs w:val="26"/>
        </w:rPr>
        <w:t>Дубоссарский</w:t>
      </w:r>
      <w:proofErr w:type="spellEnd"/>
      <w:r w:rsidRPr="00AF15EF">
        <w:rPr>
          <w:rFonts w:ascii="Times New Roman" w:hAnsi="Times New Roman"/>
          <w:sz w:val="26"/>
          <w:szCs w:val="26"/>
        </w:rPr>
        <w:t xml:space="preserve"> оздоровительный лагерь».</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Получить (приобрести) путевки по неполной стоимости, оплатив лишь 20% от их стоимости (например, полная стоимость путевки в оздоровительный лагерь «Виктория» или </w:t>
      </w:r>
      <w:proofErr w:type="spellStart"/>
      <w:r w:rsidRPr="00AF15EF">
        <w:rPr>
          <w:rFonts w:ascii="Times New Roman" w:hAnsi="Times New Roman"/>
          <w:sz w:val="26"/>
          <w:szCs w:val="26"/>
        </w:rPr>
        <w:t>Дубоссарский</w:t>
      </w:r>
      <w:proofErr w:type="spellEnd"/>
      <w:r w:rsidRPr="00AF15EF">
        <w:rPr>
          <w:rFonts w:ascii="Times New Roman" w:hAnsi="Times New Roman"/>
          <w:sz w:val="26"/>
          <w:szCs w:val="26"/>
        </w:rPr>
        <w:t xml:space="preserve"> оздоровительный лагерь составляла 3970 рублей, </w:t>
      </w:r>
      <w:r w:rsidR="00300FA0">
        <w:rPr>
          <w:rFonts w:ascii="Times New Roman" w:hAnsi="Times New Roman"/>
          <w:sz w:val="26"/>
          <w:szCs w:val="26"/>
        </w:rPr>
        <w:t xml:space="preserve">         </w:t>
      </w:r>
      <w:r w:rsidRPr="00AF15EF">
        <w:rPr>
          <w:rFonts w:ascii="Times New Roman" w:hAnsi="Times New Roman"/>
          <w:sz w:val="26"/>
          <w:szCs w:val="26"/>
        </w:rPr>
        <w:t>а частичная – 794 рубля) смогли родители, застрахованные работающие граждане (отец, мать либо опекун) для детей в возрасте от 7 до 14 лет включительно.</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lastRenderedPageBreak/>
        <w:t>Особое внимание было уделено поддержке многодетных семей и семей защитников Приднестровья: их дети смогли получить путевки на бесплатной основе. Однако стоит отметить, что количество таких путевок ограничено – не более 10 % от общего числа, что составило до 330 мест.</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Процесс закупки путёвок был организован Министерством по социальной защите и труду Приднестровской Молдавской Республики и Единым государственным фондом социального страхования через открытые аукционы.</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Министерство по социальной защите и труду Приднестровской Молдавской Республики обеспечило летний отдых для 357 детей из подведомственных образовательных учреждений. Для них были предусмотрены путёвки продолжительностью 18 дней, разделённые на четыре заезда. </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Разнообразие продолжительности смен – 14 и 18 дней, а также наличие нескольких заездов в лагерях – говорит о стремлении максимально эффективно использовать летний период для оздоровления детей. Такой подход позволит охватить большее количество ребят, несмотря на ограниченность мест и бюджетных средств.</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В летний период 2025 года, Уполномоченный неоднократно посещал загородные оздоровительные комплексы и пришел к выводу, что в целом, загородные оздоровительные комплексы, работающие в режиме круглосуточного пребывания, функционировали в соответствии с утвержденными программами, решениями Межведомственной комиссии и руководителей организаций. Все необходимые разрешительные документы на осуществление оздоровительной деятельности имелись в наличии.</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Но, к сожалению, не обошлось и без исключения.</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Так, в ночь на 25 июня 2025 года в социальных сетях граждане, родители отдыхающих в лагере детей, массово стали писать сообщения об отравлении и даже госпитализации в одну из городских больниц. </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Уполномоченный утром 25 июня 2025 года незамедлительно выехал в </w:t>
      </w:r>
      <w:r w:rsidR="00300FA0">
        <w:rPr>
          <w:rFonts w:ascii="Times New Roman" w:hAnsi="Times New Roman"/>
          <w:sz w:val="26"/>
          <w:szCs w:val="26"/>
        </w:rPr>
        <w:t xml:space="preserve">           </w:t>
      </w:r>
      <w:r w:rsidRPr="00AF15EF">
        <w:rPr>
          <w:rFonts w:ascii="Times New Roman" w:hAnsi="Times New Roman"/>
          <w:sz w:val="26"/>
          <w:szCs w:val="26"/>
        </w:rPr>
        <w:t>ООО «</w:t>
      </w:r>
      <w:proofErr w:type="spellStart"/>
      <w:r w:rsidRPr="00AF15EF">
        <w:rPr>
          <w:rFonts w:ascii="Times New Roman" w:hAnsi="Times New Roman"/>
          <w:sz w:val="26"/>
          <w:szCs w:val="26"/>
        </w:rPr>
        <w:t>Меренештский</w:t>
      </w:r>
      <w:proofErr w:type="spellEnd"/>
      <w:r w:rsidRPr="00AF15EF">
        <w:rPr>
          <w:rFonts w:ascii="Times New Roman" w:hAnsi="Times New Roman"/>
          <w:sz w:val="26"/>
          <w:szCs w:val="26"/>
        </w:rPr>
        <w:t xml:space="preserve"> оздоровительный лагерь «Виктория», который был указан гражданами в социальных сетях с целью проверки достоверности данной информации.</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К сожалению случай отравления в лагере детей действительно подтвердился. </w:t>
      </w:r>
      <w:r w:rsidR="00300FA0">
        <w:rPr>
          <w:rFonts w:ascii="Times New Roman" w:hAnsi="Times New Roman"/>
          <w:sz w:val="26"/>
          <w:szCs w:val="26"/>
        </w:rPr>
        <w:t xml:space="preserve">   </w:t>
      </w:r>
      <w:r w:rsidRPr="00AF15EF">
        <w:rPr>
          <w:rFonts w:ascii="Times New Roman" w:hAnsi="Times New Roman"/>
          <w:sz w:val="26"/>
          <w:szCs w:val="26"/>
        </w:rPr>
        <w:t xml:space="preserve">У некоторых ребят присутствовали признаки тошноты, боли в животе и приступы рвоты, в связи с чем было госпитализировано 17 детей в Бендерскую городскую больницу.  </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Специалистами СЭС в ходе проверки были выявлены серьезные нарушения правил хранения продуктов питания и приготовления пищи.</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Также комплексная проверка лагеря показала и серьезные нарушения, касающиеся организации медицинского обслуживания. В условиях высокой загруженности, когда медицинские работники должны были заниматься осмотром персонала пищеблока, контролем санитарного состояния, участием в бракераже, амбулаторным приемом детей и проверкой санитарного состояния спальных корпусов, дежурство осуществлял лишь один медицинский работник со средним образованием (медсестра). Такая ситуация физически не позволяла охватить все необходимые задачи, предусмотренные санитарными нормами и правилами. Это стало одной из причин возникновения эпидемиологических осложнений во время данной оздоровительной смены в детском оздоровительном лагере.</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lastRenderedPageBreak/>
        <w:t>Надо также сказать и о том, что накануне, 23 июня 2025 года, в день торжественного открытия второй смены администрация ООО «</w:t>
      </w:r>
      <w:proofErr w:type="spellStart"/>
      <w:r w:rsidRPr="00AF15EF">
        <w:rPr>
          <w:rFonts w:ascii="Times New Roman" w:hAnsi="Times New Roman"/>
          <w:sz w:val="26"/>
          <w:szCs w:val="26"/>
        </w:rPr>
        <w:t>Меренештский</w:t>
      </w:r>
      <w:proofErr w:type="spellEnd"/>
      <w:r w:rsidRPr="00AF15EF">
        <w:rPr>
          <w:rFonts w:ascii="Times New Roman" w:hAnsi="Times New Roman"/>
          <w:sz w:val="26"/>
          <w:szCs w:val="26"/>
        </w:rPr>
        <w:t xml:space="preserve"> оздоровительный лагерь «Виктория» допустила на территорию лагеря родителей и родственников детей без согласования с органами государственного надзора. При этом отсутствовал должный контроль за передачей взрослыми детям продуктов питания, в том числе скоропортящихся, а также из числа запрещенных к употреблению.</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В связи с выявленными нарушениями и для проведения комплекса санитарно-лабораторных исследований в рамках расследования случаев заболеваний среди детей, Постановлением  ГУ «Республиканский центр гигиены и эпидемиологии» от 27 июня 2025 года № 8 работа стационарного оздоровительного лагеря </w:t>
      </w:r>
      <w:r w:rsidR="00300FA0">
        <w:rPr>
          <w:rFonts w:ascii="Times New Roman" w:hAnsi="Times New Roman"/>
          <w:sz w:val="26"/>
          <w:szCs w:val="26"/>
        </w:rPr>
        <w:t xml:space="preserve">                      </w:t>
      </w:r>
      <w:r w:rsidRPr="00AF15EF">
        <w:rPr>
          <w:rFonts w:ascii="Times New Roman" w:hAnsi="Times New Roman"/>
          <w:sz w:val="26"/>
          <w:szCs w:val="26"/>
        </w:rPr>
        <w:t>ООО «</w:t>
      </w:r>
      <w:proofErr w:type="spellStart"/>
      <w:r w:rsidRPr="00AF15EF">
        <w:rPr>
          <w:rFonts w:ascii="Times New Roman" w:hAnsi="Times New Roman"/>
          <w:sz w:val="26"/>
          <w:szCs w:val="26"/>
        </w:rPr>
        <w:t>Меренештский</w:t>
      </w:r>
      <w:proofErr w:type="spellEnd"/>
      <w:r w:rsidRPr="00AF15EF">
        <w:rPr>
          <w:rFonts w:ascii="Times New Roman" w:hAnsi="Times New Roman"/>
          <w:sz w:val="26"/>
          <w:szCs w:val="26"/>
        </w:rPr>
        <w:t xml:space="preserve"> оздоровительный лагерь «Виктория» ФПП» была приостановлена.</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Полное расследование причин заболеваний во второй смене лагеря «Виктория» было проведено группой специалистов ГУ «Республиканский центр гигиены и эпидемиологии».</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По результатам оздоровительной кампании 2025 года, ООО «</w:t>
      </w:r>
      <w:proofErr w:type="spellStart"/>
      <w:r w:rsidRPr="00AF15EF">
        <w:rPr>
          <w:rFonts w:ascii="Times New Roman" w:hAnsi="Times New Roman"/>
          <w:sz w:val="26"/>
          <w:szCs w:val="26"/>
        </w:rPr>
        <w:t>Меренештский</w:t>
      </w:r>
      <w:proofErr w:type="spellEnd"/>
      <w:r w:rsidRPr="00AF15EF">
        <w:rPr>
          <w:rFonts w:ascii="Times New Roman" w:hAnsi="Times New Roman"/>
          <w:sz w:val="26"/>
          <w:szCs w:val="26"/>
        </w:rPr>
        <w:t xml:space="preserve"> оздоровительный лагерь «Виктория» ФПП» смог полноценно функционировать только в первую смену из-за выявленных нарушений.</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Другие оздоровительные учреждения в 2025 году работали в штатном режиме:</w:t>
      </w:r>
    </w:p>
    <w:p w:rsidR="00AF15EF" w:rsidRPr="00AF15EF" w:rsidRDefault="00AF15EF" w:rsidP="007E6A47">
      <w:pPr>
        <w:numPr>
          <w:ilvl w:val="0"/>
          <w:numId w:val="13"/>
        </w:numPr>
        <w:shd w:val="clear" w:color="auto" w:fill="FFFFFF"/>
        <w:spacing w:after="0" w:line="240" w:lineRule="auto"/>
        <w:ind w:left="0" w:firstLine="567"/>
        <w:contextualSpacing/>
        <w:jc w:val="both"/>
        <w:rPr>
          <w:rFonts w:ascii="Times New Roman" w:hAnsi="Times New Roman"/>
          <w:sz w:val="26"/>
          <w:szCs w:val="26"/>
        </w:rPr>
      </w:pPr>
      <w:r w:rsidRPr="00AF15EF">
        <w:rPr>
          <w:rFonts w:ascii="Times New Roman" w:hAnsi="Times New Roman"/>
          <w:sz w:val="26"/>
          <w:szCs w:val="26"/>
        </w:rPr>
        <w:t xml:space="preserve">ГУП «Оздоровительный комплекс «Днестровские зори» и </w:t>
      </w:r>
      <w:r w:rsidR="00300FA0">
        <w:rPr>
          <w:rFonts w:ascii="Times New Roman" w:hAnsi="Times New Roman"/>
          <w:sz w:val="26"/>
          <w:szCs w:val="26"/>
        </w:rPr>
        <w:t xml:space="preserve">                                   </w:t>
      </w:r>
      <w:r w:rsidRPr="00AF15EF">
        <w:rPr>
          <w:rFonts w:ascii="Times New Roman" w:hAnsi="Times New Roman"/>
          <w:sz w:val="26"/>
          <w:szCs w:val="26"/>
        </w:rPr>
        <w:t>ООО «</w:t>
      </w:r>
      <w:proofErr w:type="spellStart"/>
      <w:r w:rsidRPr="00AF15EF">
        <w:rPr>
          <w:rFonts w:ascii="Times New Roman" w:hAnsi="Times New Roman"/>
          <w:sz w:val="26"/>
          <w:szCs w:val="26"/>
        </w:rPr>
        <w:t>Дубоссарский</w:t>
      </w:r>
      <w:proofErr w:type="spellEnd"/>
      <w:r w:rsidRPr="00AF15EF">
        <w:rPr>
          <w:rFonts w:ascii="Times New Roman" w:hAnsi="Times New Roman"/>
          <w:sz w:val="26"/>
          <w:szCs w:val="26"/>
        </w:rPr>
        <w:t xml:space="preserve"> оздоровительный лагерь» провели четыре смены, а также дополнительную пятую смену.</w:t>
      </w:r>
    </w:p>
    <w:p w:rsidR="00AF15EF" w:rsidRPr="00AF15EF" w:rsidRDefault="00AF15EF" w:rsidP="007E6A47">
      <w:pPr>
        <w:numPr>
          <w:ilvl w:val="0"/>
          <w:numId w:val="13"/>
        </w:numPr>
        <w:shd w:val="clear" w:color="auto" w:fill="FFFFFF"/>
        <w:spacing w:after="0" w:line="240" w:lineRule="auto"/>
        <w:ind w:left="0" w:firstLine="567"/>
        <w:contextualSpacing/>
        <w:jc w:val="both"/>
        <w:rPr>
          <w:rFonts w:ascii="Times New Roman" w:hAnsi="Times New Roman"/>
          <w:sz w:val="26"/>
          <w:szCs w:val="26"/>
        </w:rPr>
      </w:pPr>
      <w:r w:rsidRPr="00AF15EF">
        <w:rPr>
          <w:rFonts w:ascii="Times New Roman" w:hAnsi="Times New Roman"/>
          <w:sz w:val="26"/>
          <w:szCs w:val="26"/>
        </w:rPr>
        <w:t>МУ «Спортивно-оздоровительный лагерь «Спартак» функционировал четыре смены с 17 июня по 27 августа 2025 года.</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Позднее, 30 июня 2025 года, вопрос о случившемся  детском оздоровительном лагере «Виктория» обсуждался на заседании Правительства Приднестровской Молдавской Республики, в ходе которого было отмечено, что нарушения в названном лагере в последние годы уже носят системных характер. Председателем Правительства Приднестровской Молдавской Республики были даны поручения усилить внеплановый контроль во всех детских оздоровительных учреждениях Республики и держать ситуацию на постоянном контроле всеми заинтересованными ведомствами и службами.  </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В течение летнего оздоровительного периода 2025 года Уполномоченный по правам человека в Приднестровской Молдавской Республике активно работал над обеспечением комфортных условий для детей в загородных лагерях. Омбудсмен </w:t>
      </w:r>
      <w:r w:rsidRPr="009A48D5">
        <w:rPr>
          <w:rFonts w:ascii="Times New Roman" w:hAnsi="Times New Roman"/>
          <w:sz w:val="26"/>
          <w:szCs w:val="26"/>
        </w:rPr>
        <w:t xml:space="preserve">регулярно осуществлял выезды в оздоровительные учреждения, по итогам которых </w:t>
      </w:r>
      <w:r w:rsidR="00BC2E08" w:rsidRPr="009A48D5">
        <w:rPr>
          <w:rFonts w:ascii="Times New Roman" w:hAnsi="Times New Roman"/>
          <w:sz w:val="26"/>
          <w:szCs w:val="26"/>
        </w:rPr>
        <w:t xml:space="preserve">для руководителей </w:t>
      </w:r>
      <w:r w:rsidR="009A48D5" w:rsidRPr="009A48D5">
        <w:rPr>
          <w:rFonts w:ascii="Times New Roman" w:hAnsi="Times New Roman"/>
          <w:sz w:val="26"/>
          <w:szCs w:val="26"/>
        </w:rPr>
        <w:t>оздоровительных учреждений</w:t>
      </w:r>
      <w:r w:rsidR="00BC2E08" w:rsidRPr="009A48D5">
        <w:rPr>
          <w:rFonts w:ascii="Times New Roman" w:hAnsi="Times New Roman"/>
          <w:sz w:val="26"/>
          <w:szCs w:val="26"/>
        </w:rPr>
        <w:t xml:space="preserve"> </w:t>
      </w:r>
      <w:r w:rsidRPr="009A48D5">
        <w:rPr>
          <w:rFonts w:ascii="Times New Roman" w:hAnsi="Times New Roman"/>
          <w:sz w:val="26"/>
          <w:szCs w:val="26"/>
        </w:rPr>
        <w:t>были сформулированы рекомендации, направленные на улучшение</w:t>
      </w:r>
      <w:r w:rsidRPr="00AF15EF">
        <w:rPr>
          <w:rFonts w:ascii="Times New Roman" w:hAnsi="Times New Roman"/>
          <w:sz w:val="26"/>
          <w:szCs w:val="26"/>
        </w:rPr>
        <w:t xml:space="preserve"> качества пребывания юных отдыхающих.</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Особое внимание было уделено ситуации с приостановлением деятельности ООО «</w:t>
      </w:r>
      <w:proofErr w:type="spellStart"/>
      <w:r w:rsidRPr="00AF15EF">
        <w:rPr>
          <w:rFonts w:ascii="Times New Roman" w:hAnsi="Times New Roman"/>
          <w:sz w:val="26"/>
          <w:szCs w:val="26"/>
        </w:rPr>
        <w:t>Меренештский</w:t>
      </w:r>
      <w:proofErr w:type="spellEnd"/>
      <w:r w:rsidRPr="00AF15EF">
        <w:rPr>
          <w:rFonts w:ascii="Times New Roman" w:hAnsi="Times New Roman"/>
          <w:sz w:val="26"/>
          <w:szCs w:val="26"/>
        </w:rPr>
        <w:t xml:space="preserve"> оздоровительный лагерь «Виктория» ФПП». В связи с этим Уполномоченный не упускал из своего поля зрения вопрос соблюдения прав родителей, чьи дети не смогли воспользоваться отдыхом по приобретенным путевкам. Были предприняты меры для обеспечения возможности возврата </w:t>
      </w:r>
      <w:r w:rsidRPr="00AF15EF">
        <w:rPr>
          <w:rFonts w:ascii="Times New Roman" w:hAnsi="Times New Roman"/>
          <w:sz w:val="26"/>
          <w:szCs w:val="26"/>
        </w:rPr>
        <w:lastRenderedPageBreak/>
        <w:t>денежных средств за нереализованный отдых или обмена путевок на посещение детьми других оздоровительных комплексов Республики.</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В результате проведенной работы, 131 родитель воспользовался правом на возврат денежных средств, 24 семьи решили перенести отдых своих детей в другие лагеря, а 10 человек, получивших путевки бесплатно, отказались от них.</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В рамках координации деятельности по обеспечению прав детей на отдых и оздоровление, Уполномоченный активно взаимодействовал с Министерством по социальной защите и труду ПМР, Министерством просвещения ПМР, а также с администрациями оздоровительных учреждений. Совместно разрабатывались и внедрялись меры, направленные на повышение качества предоставляемых услуг, обеспечение безопасности и комфорта юных отдыхающих. Особое внимание уделялось вопросам соблюдения санитарно-эпидемиологических норм, организации питания и досуга детей.</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Согласно законодательству Приднестровской Молдавской Республики, Уполномоченный принимает и изучает заявления, жалобы и предложения от граждан, включая несовершеннолетних, а также от различных объединений и организаций. Эти обращения могут касаться любых вопросов, связанных с нарушением прав и законных интересов детей.</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В 2025 году на рассмотрении Уполномоченного находилось 41 обращение, касающееся прав несовершеннолетних, в том числе в сфере материнства и детства. Из них: 4 обращения были признаны обоснованными и разрешены положительно, по 33 обращениям были даны разъяснения, 2 были признаны необоснованными и </w:t>
      </w:r>
      <w:r w:rsidR="00300FA0">
        <w:rPr>
          <w:rFonts w:ascii="Times New Roman" w:hAnsi="Times New Roman"/>
          <w:sz w:val="26"/>
          <w:szCs w:val="26"/>
        </w:rPr>
        <w:t xml:space="preserve">      </w:t>
      </w:r>
      <w:r w:rsidRPr="00AF15EF">
        <w:rPr>
          <w:rFonts w:ascii="Times New Roman" w:hAnsi="Times New Roman"/>
          <w:sz w:val="26"/>
          <w:szCs w:val="26"/>
        </w:rPr>
        <w:t>2 переданы по подведомственности.</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Кроме того также из общего числа рассматриваемых в истекшем году обращений в работе омбудсмена были 4 обращения, которые затрагивают права детей на образование. Из них: 1 обращение было признано обоснованным и разрешено положительно; по 3 обращениям были даны разъяснения.</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В своих обращениях наиболее часто поднимали вопросы, требующие юридической помощи: разрешении споров об определении места жительства ребенка при раздельном проживании родителей, определения порядка общения ребенка с одним из родителей в случае их раздельного проживания и порядка общения несовершеннолетнего с другими родственниками, взыскания алиментов на содержание детей  в принудительном порядке и лишения родительских прав из-за ненадлежащего  исполнения родительских обязанностей, разрешение вопросов связанных с регистрации детей по месту жительства и устройства их в дошкольные образовательные учреждения и другие вопросы.</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Основная проблема, с которой сталкиваются заявители в последние годы, заключается в разрешении споров, связанных с определением места жительства детей при раздельном проживании родителей и взысканием алиментов.</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Распад семьи является </w:t>
      </w:r>
      <w:proofErr w:type="spellStart"/>
      <w:r w:rsidRPr="00AF15EF">
        <w:rPr>
          <w:rFonts w:ascii="Times New Roman" w:hAnsi="Times New Roman"/>
          <w:sz w:val="26"/>
          <w:szCs w:val="26"/>
        </w:rPr>
        <w:t>травматичным</w:t>
      </w:r>
      <w:proofErr w:type="spellEnd"/>
      <w:r w:rsidRPr="00AF15EF">
        <w:rPr>
          <w:rFonts w:ascii="Times New Roman" w:hAnsi="Times New Roman"/>
          <w:sz w:val="26"/>
          <w:szCs w:val="26"/>
        </w:rPr>
        <w:t xml:space="preserve"> событием, особенно для детей, которые в этот период времени становятся наиболее уязвимыми. Конфликты между родителями, перерастающие в "родительские войны", наносят серьезный вред психическому состоянию и развитию ребенка.</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В случаях, когда родители не могут самостоятельно договориться о месте проживания ребенка и его содержании, </w:t>
      </w:r>
      <w:r w:rsidRPr="00AF15EF">
        <w:rPr>
          <w:rFonts w:ascii="Times New Roman" w:hAnsi="Times New Roman"/>
          <w:bCs/>
          <w:sz w:val="26"/>
          <w:szCs w:val="26"/>
        </w:rPr>
        <w:t xml:space="preserve">единственным органом, способным принять </w:t>
      </w:r>
      <w:r w:rsidRPr="00AF15EF">
        <w:rPr>
          <w:rFonts w:ascii="Times New Roman" w:hAnsi="Times New Roman"/>
          <w:bCs/>
          <w:sz w:val="26"/>
          <w:szCs w:val="26"/>
        </w:rPr>
        <w:lastRenderedPageBreak/>
        <w:t>решение и защитить интересы несовершеннолетнего, является суд.</w:t>
      </w:r>
      <w:r w:rsidRPr="00AF15EF">
        <w:rPr>
          <w:rFonts w:ascii="Times New Roman" w:hAnsi="Times New Roman"/>
          <w:sz w:val="26"/>
          <w:szCs w:val="26"/>
        </w:rPr>
        <w:t xml:space="preserve"> Судебное вмешательство становится крайней, но зачастую необходимой мерой.</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Семейные отношения, особенно после расставания родителей, часто становятся источником напряженности и разногласий. Когда речь заходит о благополучии детей, вопросы места их жительства, порядка общения с каждым из родителей и финансового содержания становятся первостепенными. К сожалению, не всегда родители способны достичь взаимопонимания самостоятельно. В таких случаях закон предусматривает механизм разрешения споров именно через суд.</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При отсутствии добровольного соглашения между родителями по ключевым вопросам, касающимся их несовершеннолетних детей, закон наделяет суд правом установить соответствующие условия. Это означает, что судебным решением будет определяться где будет проживать ребенок, как часто и в каком порядке он будет общаться с родителем, с которым не проживает, а также размер и порядок уплаты алиментов на его содержание.</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Представленные Судебным департаментом при Верховном суде Приднестровской Молдавской Республики данные за 2025 год рисуют картину значительной нагрузки на городские и районные суды республики, особенно в сфере дел, связанных с семейными отношениями. Цифры свидетельствуют о том, что вопросы семьи и брака занимают одно из центральных мест в судебной практике.</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Один из наиболее показательных аспектов статистики – это </w:t>
      </w:r>
      <w:r w:rsidRPr="00AF15EF">
        <w:rPr>
          <w:rFonts w:ascii="Times New Roman" w:hAnsi="Times New Roman"/>
          <w:bCs/>
          <w:sz w:val="26"/>
          <w:szCs w:val="26"/>
        </w:rPr>
        <w:t>более тысячи рассмотренных дел о расторжении брака</w:t>
      </w:r>
      <w:r w:rsidRPr="00AF15EF">
        <w:rPr>
          <w:rFonts w:ascii="Times New Roman" w:hAnsi="Times New Roman"/>
          <w:sz w:val="26"/>
          <w:szCs w:val="26"/>
        </w:rPr>
        <w:t xml:space="preserve">. Эта цифра, безусловно, указывает на распространенность разводов в Приднестровской Молдавской Республике. Важно отметить, что подавляющее большинство этих дел – </w:t>
      </w:r>
      <w:r w:rsidRPr="00AF15EF">
        <w:rPr>
          <w:rFonts w:ascii="Times New Roman" w:hAnsi="Times New Roman"/>
          <w:bCs/>
          <w:sz w:val="26"/>
          <w:szCs w:val="26"/>
        </w:rPr>
        <w:t>более 90% – были успешно завершены</w:t>
      </w:r>
      <w:r w:rsidRPr="00AF15EF">
        <w:rPr>
          <w:rFonts w:ascii="Times New Roman" w:hAnsi="Times New Roman"/>
          <w:sz w:val="26"/>
          <w:szCs w:val="26"/>
        </w:rPr>
        <w:t>. Это может свидетельствовать как о высокой степени готовности сторон к компромиссу и цивилизованному расставанию, так и о четкой и отлаженной работе судов по оформлению юридических аспектов развода. Тем не менее, столь значительное число расторгнутых браков заставляет задуматься о причинах, лежащих в основе этого явления, и о возможных мерах по укреплению семейных ценностей.</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Не менее важным направлением работы судов являются вопросы обеспечения детей. </w:t>
      </w:r>
      <w:r w:rsidRPr="00AF15EF">
        <w:rPr>
          <w:rFonts w:ascii="Times New Roman" w:hAnsi="Times New Roman"/>
          <w:bCs/>
          <w:sz w:val="26"/>
          <w:szCs w:val="26"/>
        </w:rPr>
        <w:t>Почти полтысячи рассмотренных дел о взыскании алиментов</w:t>
      </w:r>
      <w:r w:rsidRPr="00AF15EF">
        <w:rPr>
          <w:rFonts w:ascii="Times New Roman" w:hAnsi="Times New Roman"/>
          <w:sz w:val="26"/>
          <w:szCs w:val="26"/>
        </w:rPr>
        <w:t xml:space="preserve"> подчеркивают актуальность проблемы финансовой поддержки несовершеннолетних со стороны родителей. Подавляющее большинство этих дел также было успешно окончено.</w:t>
      </w:r>
    </w:p>
    <w:p w:rsidR="00AF15EF" w:rsidRPr="00AF15EF" w:rsidRDefault="00AF15EF" w:rsidP="00AF15EF">
      <w:pPr>
        <w:shd w:val="clear" w:color="auto" w:fill="FFFFFF"/>
        <w:spacing w:after="0" w:line="240" w:lineRule="auto"/>
        <w:ind w:firstLine="567"/>
        <w:contextualSpacing/>
        <w:jc w:val="both"/>
        <w:rPr>
          <w:rFonts w:ascii="Times New Roman" w:hAnsi="Times New Roman"/>
          <w:b/>
          <w:bCs/>
          <w:sz w:val="26"/>
          <w:szCs w:val="26"/>
        </w:rPr>
      </w:pPr>
      <w:r w:rsidRPr="00AF15EF">
        <w:rPr>
          <w:rFonts w:ascii="Times New Roman" w:hAnsi="Times New Roman"/>
          <w:sz w:val="26"/>
          <w:szCs w:val="26"/>
        </w:rPr>
        <w:t xml:space="preserve">Однако, статистика по </w:t>
      </w:r>
      <w:r w:rsidRPr="00AF15EF">
        <w:rPr>
          <w:rFonts w:ascii="Times New Roman" w:hAnsi="Times New Roman"/>
          <w:bCs/>
          <w:sz w:val="26"/>
          <w:szCs w:val="26"/>
        </w:rPr>
        <w:t>лишению родительских прав за 2025 год (почти 200 дел) вызывает особую тревогу</w:t>
      </w:r>
      <w:r w:rsidRPr="00AF15EF">
        <w:rPr>
          <w:rFonts w:ascii="Times New Roman" w:hAnsi="Times New Roman"/>
          <w:sz w:val="26"/>
          <w:szCs w:val="26"/>
        </w:rPr>
        <w:t xml:space="preserve">. Это число является серьезным индикатором наличия глубоких проблем в семейных отношениях, где права и благополучие детей оказываются под угрозой. Такие дела требуют самого пристального внимания и вмешательства государства, направленного на защиту наиболее уязвимых членов общества. </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Важно понимать, что судебный процесс может быть сложным и запутанным для неподготовленного человека. Поэтому законодательство предусматривает меры поддержки для заявителей, обращающихся в суд по таким вопросам. В зависимости от ситуации, гражданам могут быть предоставлены: у</w:t>
      </w:r>
      <w:r w:rsidRPr="00AF15EF">
        <w:rPr>
          <w:rFonts w:ascii="Times New Roman" w:hAnsi="Times New Roman"/>
          <w:bCs/>
          <w:sz w:val="26"/>
          <w:szCs w:val="26"/>
        </w:rPr>
        <w:t xml:space="preserve">стные или письменные разъяснения норм гражданско-процессуального права, </w:t>
      </w:r>
      <w:r w:rsidRPr="00AF15EF">
        <w:rPr>
          <w:rFonts w:ascii="Times New Roman" w:hAnsi="Times New Roman"/>
          <w:sz w:val="26"/>
          <w:szCs w:val="26"/>
        </w:rPr>
        <w:t>с разъяснением заявителям их права, обязанности, порядок подачи документов и основные этапы судебного разбирательства, а также возможно оказание п</w:t>
      </w:r>
      <w:r w:rsidRPr="00AF15EF">
        <w:rPr>
          <w:rFonts w:ascii="Times New Roman" w:hAnsi="Times New Roman"/>
          <w:bCs/>
          <w:sz w:val="26"/>
          <w:szCs w:val="26"/>
        </w:rPr>
        <w:t>рактической помощи в составлении исковых заявлений, в</w:t>
      </w:r>
      <w:r w:rsidRPr="00AF15EF">
        <w:rPr>
          <w:rFonts w:ascii="Times New Roman" w:hAnsi="Times New Roman"/>
          <w:sz w:val="26"/>
          <w:szCs w:val="26"/>
        </w:rPr>
        <w:t xml:space="preserve"> исключительных случаях, когда заявитель испытывает значительные трудности с самостоятельным составлением документов, гражданам </w:t>
      </w:r>
      <w:r w:rsidRPr="00AF15EF">
        <w:rPr>
          <w:rFonts w:ascii="Times New Roman" w:hAnsi="Times New Roman"/>
          <w:sz w:val="26"/>
          <w:szCs w:val="26"/>
        </w:rPr>
        <w:lastRenderedPageBreak/>
        <w:t>может быть оказана непосредственная помощь в подготовке искового заявления. Это может включать в себя помощь в формулировании требований, сборе необходимых документов и правильном оформлении заявления в соответствии с требованиями закона.</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bCs/>
          <w:sz w:val="26"/>
          <w:szCs w:val="26"/>
        </w:rPr>
      </w:pP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Например, в своем обращении к Уполномоченному заявительница М., мать семерых детей, выразила просьбу в содействии составления искового заявления в суд. Целью обращения было установление отцовства со стороны биологического отца детей и, как следствие, взыскание алиментов на их содержание.</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Ситуация гражданки М. была особенно сложной: она одна воспитывала семерых детей, среди которых был ребенок с заболеванием центральной нервной системы. Единственными источниками дохода семьи являлись пенсия и пособия на детей. В таких условиях самостоятельное преодоление судебных процедур и составление юридически грамотного заявления было бы крайне затруднительным для женщины.</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Учитывая тяжелое материальное положение и социальную уязвимость заявительницы, Уполномоченным ей была оказана необходимая практическая помощь в составлении искового заявления от ее имени. Это позволило гражданке М. обратиться в суд с четко сформулированными требованиями, что является первым и важнейшим шагом на пути к обеспечению достойных условий жизни для ее детей. В итоге исковые требования заявительницы судом были удовлетворены.</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Ситуации, когда родители не могут договориться по вопросам, касающимся детей, требуют внимательного и взвешенного подхода. Суд выступает гарантом защиты прав и интересов несовершеннолетних, устанавливая необходимые условия. Важно помнить, что в процессе судебного разбирательства заявителям предоставляется правовая поддержка, которая может значительно облегчить прохождение этого непростого пути.</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Обращение за помощью к уполномоченным органам и специалистам является не признаком слабости, а разумным шагом, направленным на защиту прав детей и обеспечение их благополучия.</w:t>
      </w:r>
    </w:p>
    <w:p w:rsidR="00AF15EF" w:rsidRPr="00AF15EF" w:rsidRDefault="00AF15EF" w:rsidP="00AF15EF">
      <w:pPr>
        <w:shd w:val="clear" w:color="auto" w:fill="FFFFFF"/>
        <w:spacing w:after="0" w:line="240" w:lineRule="auto"/>
        <w:ind w:firstLine="567"/>
        <w:contextualSpacing/>
        <w:jc w:val="both"/>
        <w:rPr>
          <w:rFonts w:ascii="Times New Roman" w:hAnsi="Times New Roman"/>
          <w:bCs/>
          <w:sz w:val="26"/>
          <w:szCs w:val="26"/>
        </w:rPr>
      </w:pPr>
      <w:r w:rsidRPr="00AF15EF">
        <w:rPr>
          <w:rFonts w:ascii="Times New Roman" w:hAnsi="Times New Roman"/>
          <w:bCs/>
          <w:sz w:val="26"/>
          <w:szCs w:val="26"/>
        </w:rPr>
        <w:t>В современном обществе, где стабильность и безопасность являются основополагающими ценностями, родители сталкиваются с одной из самых острых проблем – отсутствием собственного жилья и, как следствие, невозможностью зарегистрироваться по месту жительства. Эта ситуация порождает целый каскад трудностей, затрагивающих самое уязвимое звено – детей, лишая их доступа к образованию и возможности получать положенные социальные пособия.</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Проблема регистрации по месту жительства, или прописки, как ее часто называют в быту, является краеугольным камнем для реализации многих прав граждан. Без нее невозможно полноценно участвовать в жизни общества, получать медицинскую помощь, устраивать детей в детские сады и школы, а также оформлять государственные выплаты. Для родителей, оказавшихся в сложной жизненной ситуации, отсутствие жилья и регистрации становится настоящим замкнутым кругом.</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p>
    <w:p w:rsidR="00AF15EF" w:rsidRPr="00AF15EF" w:rsidRDefault="00AF15EF" w:rsidP="00AF15EF">
      <w:pPr>
        <w:shd w:val="clear" w:color="auto" w:fill="FFFFFF"/>
        <w:spacing w:after="0" w:line="240" w:lineRule="auto"/>
        <w:ind w:left="567" w:firstLine="567"/>
        <w:contextualSpacing/>
        <w:jc w:val="both"/>
        <w:rPr>
          <w:rFonts w:ascii="Times New Roman" w:hAnsi="Times New Roman"/>
          <w:sz w:val="26"/>
          <w:szCs w:val="26"/>
        </w:rPr>
      </w:pPr>
      <w:r w:rsidRPr="00AF15EF">
        <w:rPr>
          <w:rFonts w:ascii="Times New Roman" w:hAnsi="Times New Roman"/>
          <w:i/>
          <w:sz w:val="26"/>
          <w:szCs w:val="26"/>
        </w:rPr>
        <w:lastRenderedPageBreak/>
        <w:t xml:space="preserve">Обращение гражданки Г., инвалида 3-й группы, воспитывающей троих несовершеннолетних детей, ярко демонстрирует всю сложность ситуации. Не имея собственного жилья и не располагая родственниками, готовыми предоставить временную регистрацию, заявительница оказалась в безвыходном положении. На момент обращения она проживала в съемном жилье в селе </w:t>
      </w:r>
      <w:proofErr w:type="spellStart"/>
      <w:r w:rsidRPr="00AF15EF">
        <w:rPr>
          <w:rFonts w:ascii="Times New Roman" w:hAnsi="Times New Roman"/>
          <w:i/>
          <w:sz w:val="26"/>
          <w:szCs w:val="26"/>
        </w:rPr>
        <w:t>Суклея</w:t>
      </w:r>
      <w:proofErr w:type="spellEnd"/>
      <w:r w:rsidRPr="00AF15EF">
        <w:rPr>
          <w:rFonts w:ascii="Times New Roman" w:hAnsi="Times New Roman"/>
          <w:i/>
          <w:sz w:val="26"/>
          <w:szCs w:val="26"/>
        </w:rPr>
        <w:t xml:space="preserve"> </w:t>
      </w:r>
      <w:proofErr w:type="spellStart"/>
      <w:r w:rsidRPr="00AF15EF">
        <w:rPr>
          <w:rFonts w:ascii="Times New Roman" w:hAnsi="Times New Roman"/>
          <w:i/>
          <w:sz w:val="26"/>
          <w:szCs w:val="26"/>
        </w:rPr>
        <w:t>Слободзейского</w:t>
      </w:r>
      <w:proofErr w:type="spellEnd"/>
      <w:r w:rsidRPr="00AF15EF">
        <w:rPr>
          <w:rFonts w:ascii="Times New Roman" w:hAnsi="Times New Roman"/>
          <w:i/>
          <w:sz w:val="26"/>
          <w:szCs w:val="26"/>
        </w:rPr>
        <w:t xml:space="preserve"> района. Отсутствие регистрации стало непреодолимым барьером к получению жизненно важных социальных выплат.</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sz w:val="26"/>
          <w:szCs w:val="26"/>
        </w:rPr>
      </w:pPr>
      <w:r w:rsidRPr="00AF15EF">
        <w:rPr>
          <w:rFonts w:ascii="Times New Roman" w:hAnsi="Times New Roman"/>
          <w:i/>
          <w:sz w:val="26"/>
          <w:szCs w:val="26"/>
        </w:rPr>
        <w:t>Эта ситуация не только ставит под угрозу материальное благополучие семьи, но и напрямую влияет на будущее детей. Невозможность зарегистрироваться означает, что дети не могут быть официально устроены в образовательные учреждения, что может привести к пробелам в их образовании и социальной адаптации.</w:t>
      </w:r>
      <w:r w:rsidRPr="00AF15EF">
        <w:rPr>
          <w:rFonts w:ascii="Times New Roman" w:hAnsi="Times New Roman"/>
          <w:sz w:val="26"/>
          <w:szCs w:val="26"/>
        </w:rPr>
        <w:t xml:space="preserve"> </w:t>
      </w:r>
      <w:r w:rsidRPr="00AF15EF">
        <w:rPr>
          <w:rFonts w:ascii="Times New Roman" w:hAnsi="Times New Roman"/>
          <w:i/>
          <w:sz w:val="26"/>
          <w:szCs w:val="26"/>
        </w:rPr>
        <w:t>Уполномоченным было направлено ходатайство в адрес начальника Управления по вопросам миграции МВД ПМР. Целью ходатайства было рассмотрение возможности предоставления заявительнице и ее детям регистрации по месту пребывания на территории ПМР.</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Благодаря оперативному вмешательству Уполномоченного, заявительнице и ее детям была оформлена регистрация по месту пребывания, что позволило ей возобновить получение пособия по уходу за ребенком в возрасте до двух лет.</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Приведенный выше пример обращения гражданки - не единичный случай, а отражение системной проблемы, с которой сталкиваются многие семьи. Отсутствие собственного жилья и сложности с регистрацией по месту жительства или пребывания создают серьезные препятствия для реализации прав детей на образование и социальную поддержку.</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Сложность ситуации заключается в том, что это может быть семья, которая по тем или иным причинам, не имеет постоянного места жительства. Возможно, этими людьми могут оказаться вынужденные переселенцы, люди, потерявшие жилье из-за чрезвычайных обстоятельств, или просто семьи с низким доходом, не имеющие возможности приобрести собственную недвижимость. В такой ситуации временная регистрация для граждан становится не просто формальностью, а жизненно важным документом, открывающим доступ к базовым социальным услугам.</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Проблема отсутствия регистрации – это глубокая социальная проблема, которая требует системного подхода. </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Необходимо развивать программы поддержки для семей, не имеющих собственного жилья, включая предоставление временного жилья, субсидий на аренду и помощь в поиске постоянного места жительства. Только комплексный подход, включающий как упрощение административных процедур, так и реальную социальную поддержку, позволит разорвать этот порочный круг и обеспечить каждому ребенку право на образование, социальную защиту и достойное будущее, независимо от жилищных условий его семьи. </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Поднятые гражданами проблемы должны стать не просто поводами для разовых решений, а катализаторами для системных изменений, направленных на защиту самых уязвимых членов нашего общества – детей.</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При рассмотрении обращений граждан Уполномоченный, опираясь на законодательную базу республики, выстраивает конструктивное взаимодействие с руководителями государственных органов и органов местного самоуправления. </w:t>
      </w:r>
      <w:r w:rsidR="00300FA0">
        <w:rPr>
          <w:rFonts w:ascii="Times New Roman" w:hAnsi="Times New Roman"/>
          <w:sz w:val="26"/>
          <w:szCs w:val="26"/>
        </w:rPr>
        <w:t xml:space="preserve">   </w:t>
      </w:r>
      <w:r w:rsidRPr="00AF15EF">
        <w:rPr>
          <w:rFonts w:ascii="Times New Roman" w:hAnsi="Times New Roman"/>
          <w:sz w:val="26"/>
          <w:szCs w:val="26"/>
        </w:rPr>
        <w:lastRenderedPageBreak/>
        <w:t xml:space="preserve">Эта совместная работа преследует цель по восстановлению нарушенных прав ребенка, установлению виновных лиц и привлечению их к ответственности. Важно выявить и искоренить причины, приведшие к проблеме в целях предотвращения их в будущем и гарантировать безопасность каждого ребенка. </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 Необходимо помнить, что несовершеннолетние, хотя и являются полноправными участниками правоотношений, имеют ограниченную дееспособность. Недостающий объем правоспособности восполняется их законными представителями.</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При рассмотрении обращений, касающихся детей, Уполномоченный налаживает диалог с органами государственной власти и местного самоуправления. Главная задача этого сотрудничества – добиться того, чтобы права детей, которые были ущемлены, были восстановлены. Не менее значимо разобраться - почему эти нарушения произошли и какие обстоятельства к ним привели, чтобы впредь подобного не случалось.</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Стоит учитывать, что дети, несмотря на то, что они тоже имеют права и обязанности, не всегда могут самостоятельно принимать все решения из-за своего возраста. Их юридические возможности дополняются действиями их родителей или опекунов.</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Примером может послужить обращение несовершеннолетней Г. которая в юном возрасте стала мамой, оказавшись в непростой ситуации, когда  мать заявительницы испытывала трудности с заработком и злоупотребляла алкоголем, жилищно-бытовые условия семьи не позволяли проживать с новорождённым ребенком, и по рекомендации специалистов органа опеки и попечительства, несовершеннолетняя написала заявление об определении новорождённой дочери в ГУ «Республиканский специализированный дом ребенка» в г. Тирасполь.</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 xml:space="preserve">Несмотря на все трудности, гражданка Г. не отказалась от своей роли матери. В своем обращении к Уполномоченному, она выразила искреннее желание жить вместе с ребенком и принимать активное участие в его воспитании. </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В рамках рассмотрения обращения Уполномоченный осуществил выезд по месту жительства семьи. Целью визита было не только ознакомление с условиями проживания семьи Г., но и проведение доверительных бесед как с заявительницей, так и с ее матерью. В ходе этих бесед гражданка Г. четко обозначила свою главную просьбу: оказать содействие в улучшении жилищно-бытовых условий, чтобы к моменту достижения ею 16 лет она могла забрать ребенка и самостоятельно его воспитывать.</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Принимая во внимание специфику положения, в котором оказалась заявительница, Уполномоченный обратился к Директору Благотворительного Фонда «Детство детям» с просьбой оказать гражданке Г. и ее дочери необходимую помощь, в первую очередь – в предоставлении временного жилого помещения, а также поддержку в виде социального, материального и юридического сопровождения.</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i/>
          <w:sz w:val="26"/>
          <w:szCs w:val="26"/>
        </w:rPr>
        <w:t xml:space="preserve">В итоге, Фонд выразил готовность оказать всестороннюю помощь матери с ребенком, которые были заселены в «Центр временного проживания», где им была предоставлена отдельная, оборудованная комната со всеми удобствами и необходимой мебелью. Вместе с тем молодой маме была оказана социально-психологическое сопровождение и необходимая </w:t>
      </w:r>
      <w:r w:rsidRPr="00AF15EF">
        <w:rPr>
          <w:rFonts w:ascii="Times New Roman" w:hAnsi="Times New Roman"/>
          <w:i/>
          <w:sz w:val="26"/>
          <w:szCs w:val="26"/>
        </w:rPr>
        <w:lastRenderedPageBreak/>
        <w:t>юридическая помощь. Заявительница была официально определена в Центр, и в последствии забрала свою новорожденную дочь из ГУ «Республиканского специализированного детского дома» и стала проживать с ней совместно.</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Таким образом, благодаря комплексному подходу и слаженным действиям Уполномоченного и Благотворительного Фонда «Детство детям», несовершеннолетней заявительнице была оказана реальная помощь в улучшении жилищно-бытовых условий. Это открыло ей возможность забрать своего ребенка из государственного учреждения и начать совместную жизнь, обеспечив дочери достойное воспитание и заботу. </w:t>
      </w:r>
    </w:p>
    <w:p w:rsidR="00AF15EF" w:rsidRPr="00AF15EF" w:rsidRDefault="00AF15EF" w:rsidP="00AF15EF">
      <w:pPr>
        <w:shd w:val="clear" w:color="auto" w:fill="FFFFFF"/>
        <w:spacing w:after="0" w:line="240" w:lineRule="auto"/>
        <w:ind w:firstLine="567"/>
        <w:contextualSpacing/>
        <w:jc w:val="both"/>
        <w:rPr>
          <w:rFonts w:ascii="Times New Roman" w:hAnsi="Times New Roman"/>
          <w:sz w:val="26"/>
          <w:szCs w:val="26"/>
        </w:rPr>
      </w:pPr>
      <w:r w:rsidRPr="00AF15EF">
        <w:rPr>
          <w:rFonts w:ascii="Times New Roman" w:hAnsi="Times New Roman"/>
          <w:sz w:val="26"/>
          <w:szCs w:val="26"/>
        </w:rPr>
        <w:t xml:space="preserve">В процессе работы с обращениями особое внимание уделяется комплексному подходу, включающему не только юридическую оценку ситуации, но и социально-психологическую поддержку детей и их семей. Уполномоченный стремится обеспечить не только восстановление нарушенных прав, но и создание условий для гармоничного развития ребенка, учитывая его индивидуальные потребности и особенности. </w:t>
      </w:r>
    </w:p>
    <w:p w:rsidR="00AF15EF" w:rsidRPr="00AF15EF" w:rsidRDefault="00AF15EF" w:rsidP="00AF15EF">
      <w:pPr>
        <w:widowControl w:val="0"/>
        <w:spacing w:after="0" w:line="240" w:lineRule="auto"/>
        <w:ind w:firstLine="567"/>
        <w:jc w:val="both"/>
        <w:rPr>
          <w:rFonts w:ascii="Times New Roman" w:hAnsi="Times New Roman"/>
          <w:color w:val="000000"/>
          <w:sz w:val="26"/>
          <w:szCs w:val="26"/>
          <w:lang w:bidi="ru-RU"/>
        </w:rPr>
      </w:pPr>
    </w:p>
    <w:p w:rsidR="00AF15EF" w:rsidRPr="00AF15EF" w:rsidRDefault="00AF15EF" w:rsidP="00AF15EF">
      <w:pPr>
        <w:widowControl w:val="0"/>
        <w:spacing w:after="0" w:line="240" w:lineRule="auto"/>
        <w:ind w:firstLine="567"/>
        <w:jc w:val="both"/>
        <w:rPr>
          <w:rFonts w:ascii="Times New Roman" w:hAnsi="Times New Roman"/>
          <w:color w:val="000000"/>
          <w:sz w:val="26"/>
          <w:szCs w:val="26"/>
          <w:lang w:bidi="ru-RU"/>
        </w:rPr>
      </w:pPr>
      <w:r w:rsidRPr="00AF15EF">
        <w:rPr>
          <w:rFonts w:ascii="Times New Roman" w:hAnsi="Times New Roman"/>
          <w:color w:val="000000"/>
          <w:sz w:val="26"/>
          <w:szCs w:val="26"/>
          <w:lang w:bidi="ru-RU"/>
        </w:rPr>
        <w:t>В 2025 году в действующее законодательство Приднестровской Молдавской Республики было внесено ряд изменений, касающихся прав детей. О некоторых из них хотелось бы сказать в разделе настоящего доклада.</w:t>
      </w:r>
    </w:p>
    <w:p w:rsidR="00AF15EF" w:rsidRPr="00AF15EF" w:rsidRDefault="00AF15EF" w:rsidP="00AF15EF">
      <w:pPr>
        <w:widowControl w:val="0"/>
        <w:spacing w:after="0" w:line="240" w:lineRule="auto"/>
        <w:ind w:firstLine="567"/>
        <w:jc w:val="both"/>
        <w:rPr>
          <w:rFonts w:ascii="Times New Roman" w:hAnsi="Times New Roman"/>
          <w:color w:val="000000"/>
          <w:sz w:val="26"/>
          <w:szCs w:val="26"/>
          <w:lang w:bidi="ru-RU"/>
        </w:rPr>
      </w:pPr>
    </w:p>
    <w:p w:rsidR="00AF15EF" w:rsidRPr="00AF15EF" w:rsidRDefault="00AF15EF" w:rsidP="00AF15EF">
      <w:pPr>
        <w:widowControl w:val="0"/>
        <w:spacing w:after="0" w:line="240" w:lineRule="auto"/>
        <w:ind w:firstLine="567"/>
        <w:jc w:val="both"/>
        <w:rPr>
          <w:rFonts w:ascii="Times New Roman" w:hAnsi="Times New Roman"/>
          <w:sz w:val="26"/>
          <w:szCs w:val="26"/>
        </w:rPr>
      </w:pPr>
      <w:r w:rsidRPr="00AF15EF">
        <w:rPr>
          <w:rFonts w:ascii="Times New Roman" w:hAnsi="Times New Roman"/>
          <w:color w:val="000000"/>
          <w:sz w:val="26"/>
          <w:szCs w:val="26"/>
          <w:lang w:bidi="ru-RU"/>
        </w:rPr>
        <w:t xml:space="preserve">Так, разработанные Правительством Приднестровской Молдавской Республики изменения в действующее нормы законодательства были направлены на усиление государственной социальной поддержки семей, воспитывающих трех и более детей, и предполагали предоставление детям из многодетных семей  дополнительных преимуществ при поступлении в учреждения профессионального образования, что является </w:t>
      </w:r>
      <w:r w:rsidRPr="00AF15EF">
        <w:rPr>
          <w:rFonts w:ascii="Times New Roman" w:hAnsi="Times New Roman"/>
          <w:sz w:val="26"/>
          <w:szCs w:val="26"/>
        </w:rPr>
        <w:t>важным шагом в обеспечении равных возможностей и стимулировании получения качественного образования для всех граждан республики.</w:t>
      </w:r>
    </w:p>
    <w:p w:rsidR="00AF15EF" w:rsidRPr="00AF15EF" w:rsidRDefault="00AF15EF" w:rsidP="00AF15EF">
      <w:pPr>
        <w:widowControl w:val="0"/>
        <w:tabs>
          <w:tab w:val="left" w:pos="1294"/>
        </w:tabs>
        <w:spacing w:after="0" w:line="240" w:lineRule="auto"/>
        <w:ind w:firstLine="567"/>
        <w:jc w:val="both"/>
        <w:rPr>
          <w:rFonts w:ascii="Times New Roman" w:hAnsi="Times New Roman"/>
          <w:color w:val="000000"/>
          <w:sz w:val="26"/>
          <w:szCs w:val="26"/>
          <w:lang w:bidi="ru-RU"/>
        </w:rPr>
      </w:pPr>
      <w:r w:rsidRPr="00AF15EF">
        <w:rPr>
          <w:rFonts w:ascii="Times New Roman" w:hAnsi="Times New Roman"/>
          <w:color w:val="000000"/>
          <w:sz w:val="26"/>
          <w:szCs w:val="26"/>
          <w:lang w:bidi="ru-RU"/>
        </w:rPr>
        <w:t>Предлагаемым законопроектом устанавливалось, что многодетным семьям (их членам) в качестве мер государственной социальной поддержки должно предоставляться право на прием детей из многодетных семей в организации профессионального образования (начального профессионального образования. среднего профессионального образования, высшего профессионального образования), учредителем которых является Приднестровская Молдавская Республика, вне конкурса для получения образования за счет средств республиканского бюджета в пределах установленных для организации образования контрольных цифр приема.</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r w:rsidRPr="00AF15EF">
        <w:rPr>
          <w:rFonts w:ascii="Times New Roman" w:hAnsi="Times New Roman"/>
          <w:sz w:val="26"/>
          <w:szCs w:val="26"/>
        </w:rPr>
        <w:t xml:space="preserve">   </w:t>
      </w:r>
      <w:r w:rsidRPr="00AF15EF">
        <w:rPr>
          <w:rFonts w:ascii="Times New Roman" w:hAnsi="Times New Roman"/>
          <w:i/>
          <w:sz w:val="26"/>
          <w:szCs w:val="26"/>
          <w:u w:val="single"/>
        </w:rPr>
        <w:t xml:space="preserve">Справка к сведению: </w:t>
      </w:r>
      <w:r w:rsidRPr="00AF15EF">
        <w:rPr>
          <w:rFonts w:ascii="Times New Roman" w:hAnsi="Times New Roman"/>
          <w:i/>
          <w:sz w:val="26"/>
          <w:szCs w:val="26"/>
        </w:rPr>
        <w:t xml:space="preserve">Закон Приднестровской Молдавской Республики «О внесении дополнения в Закон Приднестровской Молдавской Республики </w:t>
      </w:r>
      <w:r w:rsidR="00300FA0">
        <w:rPr>
          <w:rFonts w:ascii="Times New Roman" w:hAnsi="Times New Roman"/>
          <w:i/>
          <w:sz w:val="26"/>
          <w:szCs w:val="26"/>
        </w:rPr>
        <w:t xml:space="preserve">     </w:t>
      </w:r>
      <w:r w:rsidRPr="00AF15EF">
        <w:rPr>
          <w:rFonts w:ascii="Times New Roman" w:hAnsi="Times New Roman"/>
          <w:i/>
          <w:sz w:val="26"/>
          <w:szCs w:val="26"/>
        </w:rPr>
        <w:t>«О государственной поддержке многодетных семей» от 18 ноября 2025 года № 219-ЗИД-</w:t>
      </w:r>
      <w:r w:rsidRPr="00AF15EF">
        <w:rPr>
          <w:rFonts w:ascii="Times New Roman" w:hAnsi="Times New Roman"/>
          <w:i/>
          <w:sz w:val="26"/>
          <w:szCs w:val="26"/>
          <w:lang w:val="en-US"/>
        </w:rPr>
        <w:t>VII</w:t>
      </w:r>
      <w:r w:rsidRPr="00AF15EF">
        <w:rPr>
          <w:rFonts w:ascii="Times New Roman" w:hAnsi="Times New Roman"/>
          <w:i/>
          <w:sz w:val="26"/>
          <w:szCs w:val="26"/>
        </w:rPr>
        <w:t xml:space="preserve">», вступил в силу 1 января 2026 года. </w:t>
      </w:r>
    </w:p>
    <w:p w:rsidR="00AF15EF" w:rsidRPr="00AF15EF" w:rsidRDefault="00AF15EF" w:rsidP="00AF15EF">
      <w:pPr>
        <w:shd w:val="clear" w:color="auto" w:fill="FFFFFF"/>
        <w:spacing w:after="0" w:line="240" w:lineRule="auto"/>
        <w:ind w:left="567" w:firstLine="567"/>
        <w:contextualSpacing/>
        <w:jc w:val="both"/>
        <w:rPr>
          <w:rFonts w:ascii="Times New Roman" w:hAnsi="Times New Roman"/>
          <w:i/>
          <w:sz w:val="26"/>
          <w:szCs w:val="26"/>
        </w:rPr>
      </w:pPr>
    </w:p>
    <w:p w:rsidR="00AF15EF" w:rsidRPr="00AF15EF" w:rsidRDefault="00AF15EF" w:rsidP="00AF15EF">
      <w:pPr>
        <w:widowControl w:val="0"/>
        <w:spacing w:after="0" w:line="240" w:lineRule="auto"/>
        <w:ind w:firstLine="567"/>
        <w:jc w:val="both"/>
        <w:rPr>
          <w:rFonts w:ascii="Times New Roman" w:hAnsi="Times New Roman"/>
          <w:color w:val="000000"/>
          <w:sz w:val="26"/>
          <w:szCs w:val="26"/>
          <w:lang w:bidi="ru-RU"/>
        </w:rPr>
      </w:pPr>
      <w:r w:rsidRPr="00AF15EF">
        <w:rPr>
          <w:rFonts w:ascii="Times New Roman" w:hAnsi="Times New Roman"/>
          <w:color w:val="000000"/>
          <w:sz w:val="26"/>
          <w:szCs w:val="26"/>
          <w:lang w:bidi="ru-RU"/>
        </w:rPr>
        <w:t xml:space="preserve">Начиная с 2026 года пособия для детей-сирот и детей, оставшихся без попечения родителей, вырастут на 10%. Нововведения затрагивают интересы детей, находящихся под опекой физических лиц, воспитывающихся в детских домах и интернатах, а также обучающихся в организациях профессионального образования. Следует заметить, что на протяжении более чем 12 лет увеличение пособий для </w:t>
      </w:r>
      <w:r w:rsidRPr="00AF15EF">
        <w:rPr>
          <w:rFonts w:ascii="Times New Roman" w:hAnsi="Times New Roman"/>
          <w:color w:val="000000"/>
          <w:sz w:val="26"/>
          <w:szCs w:val="26"/>
          <w:lang w:bidi="ru-RU"/>
        </w:rPr>
        <w:lastRenderedPageBreak/>
        <w:t>указанной категории лиц не производились.</w:t>
      </w:r>
    </w:p>
    <w:p w:rsidR="00AF15EF" w:rsidRPr="00AF15EF" w:rsidRDefault="00AF15EF" w:rsidP="00AF15EF">
      <w:pPr>
        <w:widowControl w:val="0"/>
        <w:spacing w:after="0" w:line="240" w:lineRule="auto"/>
        <w:ind w:left="567" w:firstLine="567"/>
        <w:jc w:val="both"/>
        <w:rPr>
          <w:rFonts w:ascii="Times New Roman" w:hAnsi="Times New Roman"/>
          <w:i/>
          <w:iCs/>
          <w:color w:val="000000"/>
          <w:sz w:val="26"/>
          <w:szCs w:val="26"/>
          <w:lang w:bidi="ru-RU"/>
        </w:rPr>
      </w:pPr>
      <w:r w:rsidRPr="00AF15EF">
        <w:rPr>
          <w:rFonts w:ascii="Times New Roman" w:hAnsi="Times New Roman"/>
          <w:i/>
          <w:iCs/>
          <w:color w:val="000000"/>
          <w:sz w:val="26"/>
          <w:szCs w:val="26"/>
          <w:u w:val="single"/>
          <w:lang w:bidi="ru-RU"/>
        </w:rPr>
        <w:t>Справка к сведению:</w:t>
      </w:r>
      <w:r w:rsidRPr="00AF15EF">
        <w:rPr>
          <w:rFonts w:ascii="Times New Roman" w:hAnsi="Times New Roman"/>
          <w:i/>
          <w:iCs/>
          <w:color w:val="000000"/>
          <w:sz w:val="26"/>
          <w:szCs w:val="26"/>
          <w:lang w:bidi="ru-RU"/>
        </w:rPr>
        <w:t xml:space="preserve"> Закон Приднестровской Молдавской Республики </w:t>
      </w:r>
      <w:r w:rsidR="00300FA0">
        <w:rPr>
          <w:rFonts w:ascii="Times New Roman" w:hAnsi="Times New Roman"/>
          <w:i/>
          <w:iCs/>
          <w:color w:val="000000"/>
          <w:sz w:val="26"/>
          <w:szCs w:val="26"/>
          <w:lang w:bidi="ru-RU"/>
        </w:rPr>
        <w:t xml:space="preserve">      </w:t>
      </w:r>
      <w:r w:rsidRPr="00AF15EF">
        <w:rPr>
          <w:rFonts w:ascii="Times New Roman" w:hAnsi="Times New Roman"/>
          <w:i/>
          <w:iCs/>
          <w:color w:val="000000"/>
          <w:sz w:val="26"/>
          <w:szCs w:val="26"/>
          <w:lang w:bidi="ru-RU"/>
        </w:rPr>
        <w:t xml:space="preserve">«О внесении изменений и дополнения в Закон Приднестровской Молдавской Республики «О дополнительных гарантиях по социальной защите детей- сирот и детей, оставшихся без попечения родителей» от 24 июня 2025 года </w:t>
      </w:r>
      <w:r w:rsidR="00300FA0">
        <w:rPr>
          <w:rFonts w:ascii="Times New Roman" w:hAnsi="Times New Roman"/>
          <w:i/>
          <w:iCs/>
          <w:color w:val="000000"/>
          <w:sz w:val="26"/>
          <w:szCs w:val="26"/>
          <w:lang w:bidi="ru-RU"/>
        </w:rPr>
        <w:t xml:space="preserve">  </w:t>
      </w:r>
      <w:r w:rsidRPr="00AF15EF">
        <w:rPr>
          <w:rFonts w:ascii="Times New Roman" w:hAnsi="Times New Roman"/>
          <w:i/>
          <w:iCs/>
          <w:color w:val="000000"/>
          <w:sz w:val="26"/>
          <w:szCs w:val="26"/>
          <w:lang w:bidi="ru-RU"/>
        </w:rPr>
        <w:t xml:space="preserve">№ 128-ЗИД- </w:t>
      </w:r>
      <w:r w:rsidRPr="00AF15EF">
        <w:rPr>
          <w:rFonts w:ascii="Times New Roman" w:hAnsi="Times New Roman"/>
          <w:i/>
          <w:iCs/>
          <w:color w:val="000000"/>
          <w:sz w:val="26"/>
          <w:szCs w:val="26"/>
          <w:lang w:val="en-US" w:eastAsia="en-US" w:bidi="en-US"/>
        </w:rPr>
        <w:t>VI</w:t>
      </w:r>
      <w:r w:rsidRPr="00AF15EF">
        <w:rPr>
          <w:rFonts w:ascii="Times New Roman" w:hAnsi="Times New Roman"/>
          <w:i/>
          <w:iCs/>
          <w:color w:val="000000"/>
          <w:sz w:val="26"/>
          <w:szCs w:val="26"/>
          <w:lang w:eastAsia="en-US" w:bidi="en-US"/>
        </w:rPr>
        <w:t>,  в</w:t>
      </w:r>
      <w:r w:rsidRPr="00AF15EF">
        <w:rPr>
          <w:rFonts w:ascii="Times New Roman" w:hAnsi="Times New Roman"/>
          <w:i/>
          <w:iCs/>
          <w:color w:val="000000"/>
          <w:sz w:val="26"/>
          <w:szCs w:val="26"/>
          <w:lang w:val="en-US" w:eastAsia="en-US" w:bidi="en-US"/>
        </w:rPr>
        <w:t>c</w:t>
      </w:r>
      <w:r w:rsidRPr="00AF15EF">
        <w:rPr>
          <w:rFonts w:ascii="Times New Roman" w:hAnsi="Times New Roman"/>
          <w:i/>
          <w:iCs/>
          <w:color w:val="000000"/>
          <w:sz w:val="26"/>
          <w:szCs w:val="26"/>
          <w:lang w:bidi="ru-RU"/>
        </w:rPr>
        <w:t xml:space="preserve">тупил </w:t>
      </w:r>
      <w:r w:rsidRPr="00AF15EF">
        <w:rPr>
          <w:rFonts w:ascii="Times New Roman" w:hAnsi="Times New Roman"/>
          <w:i/>
          <w:iCs/>
          <w:color w:val="000000"/>
          <w:sz w:val="26"/>
          <w:szCs w:val="26"/>
          <w:vertAlign w:val="subscript"/>
          <w:lang w:bidi="ru-RU"/>
        </w:rPr>
        <w:t xml:space="preserve"> </w:t>
      </w:r>
      <w:r w:rsidRPr="00AF15EF">
        <w:rPr>
          <w:rFonts w:ascii="Times New Roman" w:hAnsi="Times New Roman"/>
          <w:i/>
          <w:iCs/>
          <w:color w:val="000000"/>
          <w:sz w:val="26"/>
          <w:szCs w:val="26"/>
          <w:lang w:bidi="ru-RU"/>
        </w:rPr>
        <w:t xml:space="preserve"> в силу 1 января 2026 года.</w:t>
      </w:r>
    </w:p>
    <w:p w:rsidR="00AF15EF" w:rsidRPr="00AF15EF" w:rsidRDefault="00AF15EF" w:rsidP="00AF15EF">
      <w:pPr>
        <w:widowControl w:val="0"/>
        <w:spacing w:after="0" w:line="240" w:lineRule="auto"/>
        <w:ind w:left="567" w:firstLine="567"/>
        <w:jc w:val="both"/>
        <w:rPr>
          <w:rFonts w:ascii="Times New Roman" w:hAnsi="Times New Roman"/>
          <w:i/>
          <w:iCs/>
          <w:color w:val="000000"/>
          <w:sz w:val="26"/>
          <w:szCs w:val="26"/>
          <w:lang w:bidi="ru-RU"/>
        </w:rPr>
      </w:pPr>
    </w:p>
    <w:p w:rsidR="00AF15EF" w:rsidRPr="00AF15EF" w:rsidRDefault="00AF15EF" w:rsidP="00AF15EF">
      <w:pPr>
        <w:widowControl w:val="0"/>
        <w:spacing w:after="0" w:line="240" w:lineRule="auto"/>
        <w:ind w:firstLine="567"/>
        <w:jc w:val="both"/>
        <w:rPr>
          <w:rFonts w:ascii="Times New Roman" w:hAnsi="Times New Roman"/>
          <w:iCs/>
          <w:color w:val="000000"/>
          <w:sz w:val="26"/>
          <w:szCs w:val="26"/>
          <w:lang w:bidi="ru-RU"/>
        </w:rPr>
      </w:pPr>
      <w:r w:rsidRPr="00AF15EF">
        <w:rPr>
          <w:rFonts w:ascii="Times New Roman" w:hAnsi="Times New Roman"/>
          <w:iCs/>
          <w:color w:val="000000"/>
          <w:sz w:val="26"/>
          <w:szCs w:val="26"/>
          <w:lang w:bidi="ru-RU"/>
        </w:rPr>
        <w:t xml:space="preserve">С 1 января 2025 года вступили в действие дополнения, внесенные в Закон Приднестровской Молдавской Республики «О государственной поддержке многодетных семей», согласно которым статус многодетной семьи теперь могут получить семьи с тремя детьми, у которых есть регистрация по месту пребывания от 1 года. </w:t>
      </w:r>
    </w:p>
    <w:p w:rsidR="00AF15EF" w:rsidRPr="00AF15EF" w:rsidRDefault="00AF15EF" w:rsidP="00AF15EF">
      <w:pPr>
        <w:widowControl w:val="0"/>
        <w:spacing w:after="0" w:line="240" w:lineRule="auto"/>
        <w:ind w:firstLine="567"/>
        <w:jc w:val="both"/>
        <w:rPr>
          <w:rFonts w:ascii="Times New Roman" w:hAnsi="Times New Roman"/>
          <w:iCs/>
          <w:color w:val="000000"/>
          <w:sz w:val="26"/>
          <w:szCs w:val="26"/>
          <w:lang w:bidi="ru-RU"/>
        </w:rPr>
      </w:pPr>
      <w:r w:rsidRPr="00AF15EF">
        <w:rPr>
          <w:rFonts w:ascii="Times New Roman" w:hAnsi="Times New Roman"/>
          <w:iCs/>
          <w:color w:val="000000"/>
          <w:sz w:val="26"/>
          <w:szCs w:val="26"/>
          <w:lang w:bidi="ru-RU"/>
        </w:rPr>
        <w:t xml:space="preserve">Ранее возможность получить такой статус была только у многодетных семей, имеющих гражданство Приднестровской Молдавской Республики и прописку или регистрацию по месту жительства на территории республики, а также у иностранных граждан и лиц без гражданства, имеющих вид на жительство в Приднестровской Молдавской Республике.   </w:t>
      </w:r>
    </w:p>
    <w:p w:rsidR="00AF15EF" w:rsidRPr="00AF15EF" w:rsidRDefault="00AF15EF" w:rsidP="00AF15EF">
      <w:pPr>
        <w:widowControl w:val="0"/>
        <w:spacing w:after="0" w:line="240" w:lineRule="auto"/>
        <w:ind w:left="567" w:firstLine="567"/>
        <w:jc w:val="both"/>
        <w:rPr>
          <w:rFonts w:ascii="Times New Roman" w:hAnsi="Times New Roman"/>
          <w:i/>
          <w:iCs/>
          <w:color w:val="000000"/>
          <w:sz w:val="26"/>
          <w:szCs w:val="26"/>
          <w:lang w:bidi="ru-RU"/>
        </w:rPr>
      </w:pPr>
      <w:r w:rsidRPr="00AF15EF">
        <w:rPr>
          <w:rFonts w:ascii="Times New Roman" w:hAnsi="Times New Roman"/>
          <w:i/>
          <w:iCs/>
          <w:color w:val="000000"/>
          <w:sz w:val="26"/>
          <w:szCs w:val="26"/>
          <w:u w:val="single"/>
          <w:lang w:bidi="ru-RU"/>
        </w:rPr>
        <w:t>Справка к сведению:</w:t>
      </w:r>
      <w:r w:rsidRPr="00AF15EF">
        <w:rPr>
          <w:rFonts w:ascii="Times New Roman" w:hAnsi="Times New Roman"/>
          <w:i/>
          <w:iCs/>
          <w:color w:val="000000"/>
          <w:sz w:val="26"/>
          <w:szCs w:val="26"/>
          <w:lang w:bidi="ru-RU"/>
        </w:rPr>
        <w:t xml:space="preserve"> Закон Приднестровской Молдавской Республики </w:t>
      </w:r>
      <w:r w:rsidR="00300FA0">
        <w:rPr>
          <w:rFonts w:ascii="Times New Roman" w:hAnsi="Times New Roman"/>
          <w:i/>
          <w:iCs/>
          <w:color w:val="000000"/>
          <w:sz w:val="26"/>
          <w:szCs w:val="26"/>
          <w:lang w:bidi="ru-RU"/>
        </w:rPr>
        <w:t xml:space="preserve">      </w:t>
      </w:r>
      <w:r w:rsidRPr="00AF15EF">
        <w:rPr>
          <w:rFonts w:ascii="Times New Roman" w:hAnsi="Times New Roman"/>
          <w:i/>
          <w:iCs/>
          <w:color w:val="000000"/>
          <w:sz w:val="26"/>
          <w:szCs w:val="26"/>
          <w:lang w:bidi="ru-RU"/>
        </w:rPr>
        <w:t xml:space="preserve">«О внесении дополнений в Закон Приднестровской Молдавской Республики </w:t>
      </w:r>
      <w:r w:rsidR="00300FA0">
        <w:rPr>
          <w:rFonts w:ascii="Times New Roman" w:hAnsi="Times New Roman"/>
          <w:i/>
          <w:iCs/>
          <w:color w:val="000000"/>
          <w:sz w:val="26"/>
          <w:szCs w:val="26"/>
          <w:lang w:bidi="ru-RU"/>
        </w:rPr>
        <w:t xml:space="preserve">      </w:t>
      </w:r>
      <w:r w:rsidRPr="00AF15EF">
        <w:rPr>
          <w:rFonts w:ascii="Times New Roman" w:hAnsi="Times New Roman"/>
          <w:i/>
          <w:iCs/>
          <w:color w:val="000000"/>
          <w:sz w:val="26"/>
          <w:szCs w:val="26"/>
          <w:lang w:bidi="ru-RU"/>
        </w:rPr>
        <w:t xml:space="preserve">«О государственной поддержке многодетных семей» от 7 октября 2024 года № 234-ЗД- </w:t>
      </w:r>
      <w:r w:rsidRPr="00AF15EF">
        <w:rPr>
          <w:rFonts w:ascii="Times New Roman" w:hAnsi="Times New Roman"/>
          <w:i/>
          <w:iCs/>
          <w:color w:val="000000"/>
          <w:sz w:val="26"/>
          <w:szCs w:val="26"/>
          <w:lang w:val="en-US" w:eastAsia="en-US" w:bidi="en-US"/>
        </w:rPr>
        <w:t>VII</w:t>
      </w:r>
      <w:r w:rsidRPr="00AF15EF">
        <w:rPr>
          <w:rFonts w:ascii="Times New Roman" w:hAnsi="Times New Roman"/>
          <w:i/>
          <w:iCs/>
          <w:color w:val="000000"/>
          <w:sz w:val="26"/>
          <w:szCs w:val="26"/>
          <w:lang w:eastAsia="en-US" w:bidi="en-US"/>
        </w:rPr>
        <w:t>,  в</w:t>
      </w:r>
      <w:r w:rsidRPr="00AF15EF">
        <w:rPr>
          <w:rFonts w:ascii="Times New Roman" w:hAnsi="Times New Roman"/>
          <w:i/>
          <w:iCs/>
          <w:color w:val="000000"/>
          <w:sz w:val="26"/>
          <w:szCs w:val="26"/>
          <w:lang w:val="en-US" w:eastAsia="en-US" w:bidi="en-US"/>
        </w:rPr>
        <w:t>c</w:t>
      </w:r>
      <w:r w:rsidRPr="00AF15EF">
        <w:rPr>
          <w:rFonts w:ascii="Times New Roman" w:hAnsi="Times New Roman"/>
          <w:i/>
          <w:iCs/>
          <w:color w:val="000000"/>
          <w:sz w:val="26"/>
          <w:szCs w:val="26"/>
          <w:lang w:bidi="ru-RU"/>
        </w:rPr>
        <w:t>тупил в силу 1 января 2025 года.</w:t>
      </w:r>
    </w:p>
    <w:p w:rsidR="00AF15EF" w:rsidRPr="00AF15EF" w:rsidRDefault="00AF15EF" w:rsidP="00AF15EF">
      <w:pPr>
        <w:widowControl w:val="0"/>
        <w:spacing w:after="0" w:line="240" w:lineRule="auto"/>
        <w:ind w:left="567" w:firstLine="567"/>
        <w:jc w:val="both"/>
        <w:rPr>
          <w:rFonts w:ascii="Times New Roman" w:hAnsi="Times New Roman"/>
          <w:i/>
          <w:iCs/>
          <w:color w:val="000000"/>
          <w:sz w:val="26"/>
          <w:szCs w:val="26"/>
          <w:lang w:bidi="ru-RU"/>
        </w:rPr>
      </w:pPr>
    </w:p>
    <w:p w:rsidR="00AF15EF" w:rsidRPr="00AF15EF" w:rsidRDefault="00AF15EF" w:rsidP="00AF15EF">
      <w:pPr>
        <w:widowControl w:val="0"/>
        <w:spacing w:after="0" w:line="240" w:lineRule="auto"/>
        <w:ind w:firstLine="567"/>
        <w:jc w:val="both"/>
        <w:rPr>
          <w:rFonts w:ascii="Times New Roman" w:hAnsi="Times New Roman"/>
          <w:iCs/>
          <w:color w:val="000000"/>
          <w:sz w:val="26"/>
          <w:szCs w:val="26"/>
          <w:lang w:bidi="ru-RU"/>
        </w:rPr>
      </w:pPr>
      <w:r w:rsidRPr="00AF15EF">
        <w:rPr>
          <w:rFonts w:ascii="Times New Roman" w:hAnsi="Times New Roman"/>
          <w:iCs/>
          <w:color w:val="000000"/>
          <w:sz w:val="26"/>
          <w:szCs w:val="26"/>
          <w:lang w:bidi="ru-RU"/>
        </w:rPr>
        <w:t>В Закон Приднестровской Молдавской Республики «О государственных пособиях гражданам имеющим детей» были внесены изменения, благодаря которым единовременное пособие  можно получить при усыновлении ребенка в возрасте до 18 лет (раньше возраст был до 14 лет), а сам размер был увеличен и составляет 2589 рублей. Кроме того, был повышен размер единовременного пособия при усыновлении ребенка-инвалида, ребенка старше 7-ми лет и детей, являющихся братьями и сестрами и составляет 2 500 РУ МЗП (порядка 26 тысяч рублей).</w:t>
      </w:r>
    </w:p>
    <w:p w:rsidR="00AF15EF" w:rsidRDefault="00AF15EF" w:rsidP="00AF15EF">
      <w:pPr>
        <w:widowControl w:val="0"/>
        <w:spacing w:after="0" w:line="240" w:lineRule="auto"/>
        <w:ind w:left="567" w:firstLine="567"/>
        <w:jc w:val="both"/>
        <w:rPr>
          <w:rFonts w:ascii="Times New Roman" w:hAnsi="Times New Roman"/>
          <w:i/>
          <w:iCs/>
          <w:color w:val="000000"/>
          <w:sz w:val="26"/>
          <w:szCs w:val="26"/>
          <w:lang w:bidi="ru-RU"/>
        </w:rPr>
      </w:pPr>
      <w:r w:rsidRPr="00AF15EF">
        <w:rPr>
          <w:rFonts w:ascii="Times New Roman" w:hAnsi="Times New Roman"/>
          <w:i/>
          <w:iCs/>
          <w:color w:val="000000"/>
          <w:sz w:val="26"/>
          <w:szCs w:val="26"/>
          <w:u w:val="single"/>
          <w:lang w:bidi="ru-RU"/>
        </w:rPr>
        <w:t>Справка к сведению:</w:t>
      </w:r>
      <w:r w:rsidRPr="00AF15EF">
        <w:rPr>
          <w:rFonts w:ascii="Times New Roman" w:hAnsi="Times New Roman"/>
          <w:i/>
          <w:iCs/>
          <w:color w:val="000000"/>
          <w:sz w:val="26"/>
          <w:szCs w:val="26"/>
          <w:lang w:bidi="ru-RU"/>
        </w:rPr>
        <w:t xml:space="preserve"> Закон Приднестровской Молдавской Республики </w:t>
      </w:r>
      <w:r w:rsidR="00300FA0">
        <w:rPr>
          <w:rFonts w:ascii="Times New Roman" w:hAnsi="Times New Roman"/>
          <w:i/>
          <w:iCs/>
          <w:color w:val="000000"/>
          <w:sz w:val="26"/>
          <w:szCs w:val="26"/>
          <w:lang w:bidi="ru-RU"/>
        </w:rPr>
        <w:t xml:space="preserve">     </w:t>
      </w:r>
      <w:r w:rsidRPr="00AF15EF">
        <w:rPr>
          <w:rFonts w:ascii="Times New Roman" w:hAnsi="Times New Roman"/>
          <w:i/>
          <w:iCs/>
          <w:color w:val="000000"/>
          <w:sz w:val="26"/>
          <w:szCs w:val="26"/>
          <w:lang w:bidi="ru-RU"/>
        </w:rPr>
        <w:t xml:space="preserve">«О внесении изменений в Закон Приднестровской Молдавской Республики </w:t>
      </w:r>
      <w:r w:rsidR="00300FA0">
        <w:rPr>
          <w:rFonts w:ascii="Times New Roman" w:hAnsi="Times New Roman"/>
          <w:i/>
          <w:iCs/>
          <w:color w:val="000000"/>
          <w:sz w:val="26"/>
          <w:szCs w:val="26"/>
          <w:lang w:bidi="ru-RU"/>
        </w:rPr>
        <w:t xml:space="preserve">        </w:t>
      </w:r>
      <w:r w:rsidRPr="00AF15EF">
        <w:rPr>
          <w:rFonts w:ascii="Times New Roman" w:hAnsi="Times New Roman"/>
          <w:i/>
          <w:iCs/>
          <w:color w:val="000000"/>
          <w:sz w:val="26"/>
          <w:szCs w:val="26"/>
          <w:lang w:bidi="ru-RU"/>
        </w:rPr>
        <w:t xml:space="preserve">«О государственных пособиях граждан, имеющим детей» от 8 октября 2024 года № 245-ЗИ- </w:t>
      </w:r>
      <w:r w:rsidRPr="00AF15EF">
        <w:rPr>
          <w:rFonts w:ascii="Times New Roman" w:hAnsi="Times New Roman"/>
          <w:i/>
          <w:iCs/>
          <w:color w:val="000000"/>
          <w:sz w:val="26"/>
          <w:szCs w:val="26"/>
          <w:lang w:val="en-US" w:eastAsia="en-US" w:bidi="en-US"/>
        </w:rPr>
        <w:t>VII</w:t>
      </w:r>
      <w:r w:rsidRPr="00AF15EF">
        <w:rPr>
          <w:rFonts w:ascii="Times New Roman" w:hAnsi="Times New Roman"/>
          <w:i/>
          <w:iCs/>
          <w:color w:val="000000"/>
          <w:sz w:val="26"/>
          <w:szCs w:val="26"/>
          <w:lang w:eastAsia="en-US" w:bidi="en-US"/>
        </w:rPr>
        <w:t>,  в</w:t>
      </w:r>
      <w:r w:rsidRPr="00AF15EF">
        <w:rPr>
          <w:rFonts w:ascii="Times New Roman" w:hAnsi="Times New Roman"/>
          <w:i/>
          <w:iCs/>
          <w:color w:val="000000"/>
          <w:sz w:val="26"/>
          <w:szCs w:val="26"/>
          <w:lang w:val="en-US" w:eastAsia="en-US" w:bidi="en-US"/>
        </w:rPr>
        <w:t>c</w:t>
      </w:r>
      <w:r w:rsidRPr="00AF15EF">
        <w:rPr>
          <w:rFonts w:ascii="Times New Roman" w:hAnsi="Times New Roman"/>
          <w:i/>
          <w:iCs/>
          <w:color w:val="000000"/>
          <w:sz w:val="26"/>
          <w:szCs w:val="26"/>
          <w:lang w:bidi="ru-RU"/>
        </w:rPr>
        <w:t xml:space="preserve">тупил </w:t>
      </w:r>
      <w:r w:rsidRPr="00AF15EF">
        <w:rPr>
          <w:rFonts w:ascii="Times New Roman" w:hAnsi="Times New Roman"/>
          <w:i/>
          <w:iCs/>
          <w:color w:val="000000"/>
          <w:sz w:val="26"/>
          <w:szCs w:val="26"/>
          <w:vertAlign w:val="subscript"/>
          <w:lang w:bidi="ru-RU"/>
        </w:rPr>
        <w:t xml:space="preserve"> </w:t>
      </w:r>
      <w:r w:rsidRPr="00AF15EF">
        <w:rPr>
          <w:rFonts w:ascii="Times New Roman" w:hAnsi="Times New Roman"/>
          <w:i/>
          <w:iCs/>
          <w:color w:val="000000"/>
          <w:sz w:val="26"/>
          <w:szCs w:val="26"/>
          <w:lang w:bidi="ru-RU"/>
        </w:rPr>
        <w:t xml:space="preserve"> в силу 1 января 2025 года.</w:t>
      </w:r>
    </w:p>
    <w:p w:rsidR="00A27FBC" w:rsidRDefault="00A27FBC" w:rsidP="00AF15EF">
      <w:pPr>
        <w:widowControl w:val="0"/>
        <w:spacing w:after="0" w:line="240" w:lineRule="auto"/>
        <w:ind w:left="567" w:firstLine="567"/>
        <w:jc w:val="both"/>
        <w:rPr>
          <w:rFonts w:ascii="Times New Roman" w:hAnsi="Times New Roman"/>
          <w:i/>
          <w:iCs/>
          <w:color w:val="000000"/>
          <w:sz w:val="26"/>
          <w:szCs w:val="26"/>
          <w:lang w:bidi="ru-RU"/>
        </w:rPr>
      </w:pPr>
    </w:p>
    <w:p w:rsidR="00A27FBC" w:rsidRDefault="00A27FBC" w:rsidP="00AF15EF">
      <w:pPr>
        <w:widowControl w:val="0"/>
        <w:spacing w:after="0" w:line="240" w:lineRule="auto"/>
        <w:ind w:left="567" w:firstLine="567"/>
        <w:jc w:val="both"/>
        <w:rPr>
          <w:rFonts w:ascii="Times New Roman" w:hAnsi="Times New Roman"/>
          <w:i/>
          <w:iCs/>
          <w:color w:val="000000"/>
          <w:sz w:val="26"/>
          <w:szCs w:val="26"/>
          <w:lang w:bidi="ru-RU"/>
        </w:rPr>
      </w:pPr>
    </w:p>
    <w:p w:rsidR="006D0A5C" w:rsidRDefault="006D0A5C" w:rsidP="00AF15EF">
      <w:pPr>
        <w:widowControl w:val="0"/>
        <w:spacing w:after="0" w:line="240" w:lineRule="auto"/>
        <w:ind w:left="567" w:firstLine="567"/>
        <w:jc w:val="both"/>
        <w:rPr>
          <w:rFonts w:ascii="Times New Roman" w:hAnsi="Times New Roman"/>
          <w:i/>
          <w:iCs/>
          <w:color w:val="000000"/>
          <w:sz w:val="26"/>
          <w:szCs w:val="26"/>
          <w:lang w:bidi="ru-RU"/>
        </w:rPr>
      </w:pPr>
    </w:p>
    <w:p w:rsidR="006D0A5C" w:rsidRDefault="006D0A5C" w:rsidP="00AF15EF">
      <w:pPr>
        <w:widowControl w:val="0"/>
        <w:spacing w:after="0" w:line="240" w:lineRule="auto"/>
        <w:ind w:left="567" w:firstLine="567"/>
        <w:jc w:val="both"/>
        <w:rPr>
          <w:rFonts w:ascii="Times New Roman" w:hAnsi="Times New Roman"/>
          <w:i/>
          <w:iCs/>
          <w:color w:val="000000"/>
          <w:sz w:val="26"/>
          <w:szCs w:val="26"/>
          <w:lang w:bidi="ru-RU"/>
        </w:rPr>
      </w:pPr>
    </w:p>
    <w:p w:rsidR="006D0A5C" w:rsidRDefault="006D0A5C" w:rsidP="00AF15EF">
      <w:pPr>
        <w:widowControl w:val="0"/>
        <w:spacing w:after="0" w:line="240" w:lineRule="auto"/>
        <w:ind w:left="567" w:firstLine="567"/>
        <w:jc w:val="both"/>
        <w:rPr>
          <w:rFonts w:ascii="Times New Roman" w:hAnsi="Times New Roman"/>
          <w:i/>
          <w:iCs/>
          <w:color w:val="000000"/>
          <w:sz w:val="26"/>
          <w:szCs w:val="26"/>
          <w:lang w:bidi="ru-RU"/>
        </w:rPr>
      </w:pPr>
    </w:p>
    <w:p w:rsidR="006D0A5C" w:rsidRDefault="006D0A5C" w:rsidP="00AF15EF">
      <w:pPr>
        <w:widowControl w:val="0"/>
        <w:spacing w:after="0" w:line="240" w:lineRule="auto"/>
        <w:ind w:left="567" w:firstLine="567"/>
        <w:jc w:val="both"/>
        <w:rPr>
          <w:rFonts w:ascii="Times New Roman" w:hAnsi="Times New Roman"/>
          <w:i/>
          <w:iCs/>
          <w:color w:val="000000"/>
          <w:sz w:val="26"/>
          <w:szCs w:val="26"/>
          <w:lang w:bidi="ru-RU"/>
        </w:rPr>
      </w:pPr>
    </w:p>
    <w:p w:rsidR="006D0A5C" w:rsidRDefault="006D0A5C" w:rsidP="00AF15EF">
      <w:pPr>
        <w:widowControl w:val="0"/>
        <w:spacing w:after="0" w:line="240" w:lineRule="auto"/>
        <w:ind w:left="567" w:firstLine="567"/>
        <w:jc w:val="both"/>
        <w:rPr>
          <w:rFonts w:ascii="Times New Roman" w:hAnsi="Times New Roman"/>
          <w:i/>
          <w:iCs/>
          <w:color w:val="000000"/>
          <w:sz w:val="26"/>
          <w:szCs w:val="26"/>
          <w:lang w:bidi="ru-RU"/>
        </w:rPr>
      </w:pPr>
    </w:p>
    <w:p w:rsidR="006D0A5C" w:rsidRDefault="006D0A5C" w:rsidP="00AF15EF">
      <w:pPr>
        <w:widowControl w:val="0"/>
        <w:spacing w:after="0" w:line="240" w:lineRule="auto"/>
        <w:ind w:left="567" w:firstLine="567"/>
        <w:jc w:val="both"/>
        <w:rPr>
          <w:rFonts w:ascii="Times New Roman" w:hAnsi="Times New Roman"/>
          <w:i/>
          <w:iCs/>
          <w:color w:val="000000"/>
          <w:sz w:val="26"/>
          <w:szCs w:val="26"/>
          <w:lang w:bidi="ru-RU"/>
        </w:rPr>
      </w:pPr>
    </w:p>
    <w:p w:rsidR="006D0A5C" w:rsidRDefault="006D0A5C" w:rsidP="00AF15EF">
      <w:pPr>
        <w:widowControl w:val="0"/>
        <w:spacing w:after="0" w:line="240" w:lineRule="auto"/>
        <w:ind w:left="567" w:firstLine="567"/>
        <w:jc w:val="both"/>
        <w:rPr>
          <w:rFonts w:ascii="Times New Roman" w:hAnsi="Times New Roman"/>
          <w:i/>
          <w:iCs/>
          <w:color w:val="000000"/>
          <w:sz w:val="26"/>
          <w:szCs w:val="26"/>
          <w:lang w:bidi="ru-RU"/>
        </w:rPr>
      </w:pPr>
    </w:p>
    <w:p w:rsidR="006D0A5C" w:rsidRDefault="006D0A5C" w:rsidP="00AF15EF">
      <w:pPr>
        <w:widowControl w:val="0"/>
        <w:spacing w:after="0" w:line="240" w:lineRule="auto"/>
        <w:ind w:left="567" w:firstLine="567"/>
        <w:jc w:val="both"/>
        <w:rPr>
          <w:rFonts w:ascii="Times New Roman" w:hAnsi="Times New Roman"/>
          <w:i/>
          <w:iCs/>
          <w:color w:val="000000"/>
          <w:sz w:val="26"/>
          <w:szCs w:val="26"/>
          <w:lang w:bidi="ru-RU"/>
        </w:rPr>
      </w:pPr>
    </w:p>
    <w:p w:rsidR="006D0A5C" w:rsidRDefault="006D0A5C" w:rsidP="00AF15EF">
      <w:pPr>
        <w:widowControl w:val="0"/>
        <w:spacing w:after="0" w:line="240" w:lineRule="auto"/>
        <w:ind w:left="567" w:firstLine="567"/>
        <w:jc w:val="both"/>
        <w:rPr>
          <w:rFonts w:ascii="Times New Roman" w:hAnsi="Times New Roman"/>
          <w:i/>
          <w:iCs/>
          <w:color w:val="000000"/>
          <w:sz w:val="26"/>
          <w:szCs w:val="26"/>
          <w:lang w:bidi="ru-RU"/>
        </w:rPr>
      </w:pPr>
    </w:p>
    <w:p w:rsidR="006D0A5C" w:rsidRDefault="006D0A5C" w:rsidP="00AF15EF">
      <w:pPr>
        <w:widowControl w:val="0"/>
        <w:spacing w:after="0" w:line="240" w:lineRule="auto"/>
        <w:ind w:left="567" w:firstLine="567"/>
        <w:jc w:val="both"/>
        <w:rPr>
          <w:rFonts w:ascii="Times New Roman" w:hAnsi="Times New Roman"/>
          <w:i/>
          <w:iCs/>
          <w:color w:val="000000"/>
          <w:sz w:val="26"/>
          <w:szCs w:val="26"/>
          <w:lang w:bidi="ru-RU"/>
        </w:rPr>
      </w:pPr>
    </w:p>
    <w:p w:rsidR="006D0A5C" w:rsidRDefault="006D0A5C" w:rsidP="00AF15EF">
      <w:pPr>
        <w:widowControl w:val="0"/>
        <w:spacing w:after="0" w:line="240" w:lineRule="auto"/>
        <w:ind w:left="567" w:firstLine="567"/>
        <w:jc w:val="both"/>
        <w:rPr>
          <w:rFonts w:ascii="Times New Roman" w:hAnsi="Times New Roman"/>
          <w:i/>
          <w:iCs/>
          <w:color w:val="000000"/>
          <w:sz w:val="26"/>
          <w:szCs w:val="26"/>
          <w:lang w:bidi="ru-RU"/>
        </w:rPr>
      </w:pPr>
    </w:p>
    <w:p w:rsidR="006D0A5C" w:rsidRDefault="006D0A5C" w:rsidP="00AF15EF">
      <w:pPr>
        <w:widowControl w:val="0"/>
        <w:spacing w:after="0" w:line="240" w:lineRule="auto"/>
        <w:ind w:left="567" w:firstLine="567"/>
        <w:jc w:val="both"/>
        <w:rPr>
          <w:rFonts w:ascii="Times New Roman" w:hAnsi="Times New Roman"/>
          <w:i/>
          <w:iCs/>
          <w:color w:val="000000"/>
          <w:sz w:val="26"/>
          <w:szCs w:val="26"/>
          <w:lang w:bidi="ru-RU"/>
        </w:rPr>
      </w:pPr>
    </w:p>
    <w:p w:rsidR="006D0A5C" w:rsidRPr="00AF15EF" w:rsidRDefault="006D0A5C" w:rsidP="00AF15EF">
      <w:pPr>
        <w:widowControl w:val="0"/>
        <w:spacing w:after="0" w:line="240" w:lineRule="auto"/>
        <w:ind w:left="567" w:firstLine="567"/>
        <w:jc w:val="both"/>
        <w:rPr>
          <w:rFonts w:ascii="Times New Roman" w:hAnsi="Times New Roman"/>
          <w:i/>
          <w:iCs/>
          <w:color w:val="000000"/>
          <w:sz w:val="26"/>
          <w:szCs w:val="26"/>
          <w:lang w:bidi="ru-RU"/>
        </w:rPr>
      </w:pPr>
    </w:p>
    <w:p w:rsidR="00487530" w:rsidRPr="00771CA7" w:rsidRDefault="00672B5F" w:rsidP="00F32087">
      <w:pPr>
        <w:pStyle w:val="a4"/>
        <w:numPr>
          <w:ilvl w:val="0"/>
          <w:numId w:val="3"/>
        </w:numPr>
        <w:spacing w:after="0" w:line="240" w:lineRule="auto"/>
        <w:jc w:val="center"/>
        <w:rPr>
          <w:rFonts w:ascii="Times New Roman" w:hAnsi="Times New Roman"/>
          <w:b/>
          <w:sz w:val="26"/>
          <w:szCs w:val="26"/>
          <w:u w:val="single"/>
        </w:rPr>
      </w:pPr>
      <w:r w:rsidRPr="00771CA7">
        <w:rPr>
          <w:rFonts w:ascii="Times New Roman" w:hAnsi="Times New Roman"/>
          <w:b/>
          <w:sz w:val="26"/>
          <w:szCs w:val="26"/>
          <w:u w:val="single"/>
        </w:rPr>
        <w:lastRenderedPageBreak/>
        <w:t xml:space="preserve">Обеспечение прав военнослужащих и граждан, </w:t>
      </w:r>
    </w:p>
    <w:p w:rsidR="00672B5F" w:rsidRPr="00771CA7" w:rsidRDefault="00672B5F" w:rsidP="00F32087">
      <w:pPr>
        <w:pStyle w:val="a4"/>
        <w:spacing w:after="0" w:line="240" w:lineRule="auto"/>
        <w:ind w:left="360"/>
        <w:jc w:val="center"/>
        <w:rPr>
          <w:rFonts w:ascii="Times New Roman" w:hAnsi="Times New Roman"/>
          <w:b/>
          <w:sz w:val="26"/>
          <w:szCs w:val="26"/>
          <w:u w:val="single"/>
        </w:rPr>
      </w:pPr>
      <w:r w:rsidRPr="00771CA7">
        <w:rPr>
          <w:rFonts w:ascii="Times New Roman" w:hAnsi="Times New Roman"/>
          <w:b/>
          <w:sz w:val="26"/>
          <w:szCs w:val="26"/>
          <w:u w:val="single"/>
        </w:rPr>
        <w:t>призываемых на военную службу</w:t>
      </w:r>
    </w:p>
    <w:p w:rsidR="00672B5F" w:rsidRPr="00771CA7" w:rsidRDefault="00672B5F" w:rsidP="00356FCF">
      <w:pPr>
        <w:pStyle w:val="a4"/>
        <w:spacing w:after="0" w:line="240" w:lineRule="auto"/>
        <w:jc w:val="center"/>
        <w:rPr>
          <w:rFonts w:ascii="Times New Roman" w:hAnsi="Times New Roman"/>
          <w:b/>
          <w:sz w:val="26"/>
          <w:szCs w:val="26"/>
        </w:rPr>
      </w:pPr>
    </w:p>
    <w:p w:rsidR="00FF4EC1" w:rsidRPr="00771CA7" w:rsidRDefault="00FF4EC1" w:rsidP="00356FCF">
      <w:pPr>
        <w:spacing w:after="0" w:line="240" w:lineRule="auto"/>
        <w:ind w:firstLine="540"/>
        <w:jc w:val="both"/>
        <w:rPr>
          <w:rFonts w:ascii="Times New Roman" w:hAnsi="Times New Roman"/>
          <w:sz w:val="26"/>
          <w:szCs w:val="26"/>
        </w:rPr>
      </w:pP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Статья 11 Конституции Приднестровской Молдавской Республики предусматривает, что для защиты суверенитета и независимости Приднестровской Молдавской Республики создаются </w:t>
      </w:r>
      <w:r w:rsidR="00A27FBC">
        <w:rPr>
          <w:rFonts w:ascii="Times New Roman" w:hAnsi="Times New Roman"/>
          <w:sz w:val="26"/>
          <w:szCs w:val="26"/>
        </w:rPr>
        <w:t>В</w:t>
      </w:r>
      <w:r w:rsidRPr="00771CA7">
        <w:rPr>
          <w:rFonts w:ascii="Times New Roman" w:hAnsi="Times New Roman"/>
          <w:sz w:val="26"/>
          <w:szCs w:val="26"/>
        </w:rPr>
        <w:t>ооружённые силы, а в статье 48 Конституции Приднестровской Молдавской Республики указано, что защита Приднестровской Молдавской Республики - священный долг для каждого.  Законом устанавливается всеобщая воинская обязанность.</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Действующий в настоящее время на территории Приднестровья Закон Приднестровской Молдавской Республики от 5 мая 2000 года № 292-З «О всеобщей воинской обязанности и военной службе» предписывает, что воинская обязанность в Приднестровской Молдавской Республике предусматривает: воинский учет; обязательную подготовку к военной службе; призыв на военную службу; прохождение военной службы по призыву; пребывание в запасе; призыв на военные сборы и прохождение военных сборов в период пребывания в запасе. Граждане исполняют воинскую обязанность с момента постановки на воинский учет и до момента снятия с воинского учета.</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связи с энергетическим кризисом и прекращения газоснабжения в Республике, Уполномоченным в январе 2025 года проводился мониторинг готовности воинских частей и подразделений по функционированию и исполнению возложенных обязанностей, а также прямые диалоги с командным составом и личных бесед с военнослужащими для объективной оценки морально-психологического климата на местах, где человеческое достоинство и верность присяге оставалось незыблемыми даже в условиях суровых испытаний.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Результаты мониторинга свидетельствовали о высоком уровне принятых мер руководством Министерства обороны </w:t>
      </w:r>
      <w:r w:rsidR="00036082">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и командованием воинских частей. В кратчайшие сроки были организованы оптимальные условия, отвечающие всем стандартам несения службы в условиях введенного в Республике чрезвычайного положения.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Воинские части полностью были обеспечены печами-буржуйками, дровами для их растопки, генераторами для выработки электроэнергии, дизельным топливом.  Военнослужащие были обеспечены трехразовым горячим питанием. В частях, где имело место веерное отключение электричества, приготовление пищи осуществлялось на полевой кухне. </w:t>
      </w:r>
    </w:p>
    <w:p w:rsidR="0016246E" w:rsidRPr="00771CA7" w:rsidRDefault="0016246E" w:rsidP="0016246E">
      <w:pPr>
        <w:pStyle w:val="a3"/>
        <w:tabs>
          <w:tab w:val="left" w:pos="426"/>
        </w:tabs>
        <w:ind w:firstLine="567"/>
        <w:jc w:val="both"/>
        <w:rPr>
          <w:rFonts w:ascii="Times New Roman" w:hAnsi="Times New Roman"/>
          <w:sz w:val="26"/>
          <w:szCs w:val="26"/>
        </w:rPr>
      </w:pPr>
      <w:r w:rsidRPr="00771CA7">
        <w:rPr>
          <w:rFonts w:ascii="Times New Roman" w:hAnsi="Times New Roman"/>
          <w:sz w:val="26"/>
          <w:szCs w:val="26"/>
        </w:rPr>
        <w:t xml:space="preserve">Согласно утвержденному графику, часть военнослужащих после несения службы убывали в вечернее и ночное время домой и прибывали в часть на утро следующего дня.  Дежурными нарядами осуществлялась топка печей-буржуек, и тем самым в казарме создавались комфортные условия для нахождения. </w:t>
      </w:r>
    </w:p>
    <w:p w:rsidR="0016246E" w:rsidRPr="00771CA7" w:rsidRDefault="0016246E" w:rsidP="0016246E">
      <w:pPr>
        <w:pStyle w:val="a3"/>
        <w:tabs>
          <w:tab w:val="left" w:pos="426"/>
        </w:tabs>
        <w:ind w:firstLine="567"/>
        <w:jc w:val="both"/>
        <w:rPr>
          <w:rFonts w:ascii="Times New Roman" w:hAnsi="Times New Roman"/>
          <w:sz w:val="26"/>
          <w:szCs w:val="26"/>
        </w:rPr>
      </w:pPr>
      <w:r w:rsidRPr="00771CA7">
        <w:rPr>
          <w:rFonts w:ascii="Times New Roman" w:hAnsi="Times New Roman"/>
          <w:sz w:val="26"/>
          <w:szCs w:val="26"/>
        </w:rPr>
        <w:t>Все воинские части в полном объеме были обеспечены продуктами питания, каких-либо изменений в части сокращения рациона питания не установлено.</w:t>
      </w:r>
    </w:p>
    <w:p w:rsidR="0016246E" w:rsidRPr="00771CA7" w:rsidRDefault="0016246E" w:rsidP="0016246E">
      <w:pPr>
        <w:pStyle w:val="a3"/>
        <w:tabs>
          <w:tab w:val="left" w:pos="426"/>
        </w:tabs>
        <w:ind w:firstLine="567"/>
        <w:jc w:val="both"/>
        <w:rPr>
          <w:rFonts w:ascii="Times New Roman" w:hAnsi="Times New Roman"/>
          <w:sz w:val="26"/>
          <w:szCs w:val="26"/>
        </w:rPr>
      </w:pPr>
      <w:r w:rsidRPr="00771CA7">
        <w:rPr>
          <w:rFonts w:ascii="Times New Roman" w:hAnsi="Times New Roman"/>
          <w:sz w:val="26"/>
          <w:szCs w:val="26"/>
        </w:rPr>
        <w:t xml:space="preserve">Указанные выше выводы были сделаны по результатам проверки некоторых частей и подразделений Вооруженных Сил </w:t>
      </w:r>
      <w:r w:rsidR="00036082">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на предмет обследования условий проживания и питания военнослужащих в условиях отсутствия отопления, и веерного отключения электричества.           </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lastRenderedPageBreak/>
        <w:t>Кроме того, Уполномоченным посещались воинские части, расположенные на одной территории в городе Тирасполь. Обе казармы в воинских частях не отапливались. В течение рабочего дня личный состав занимался согласно плану занятий, а в послеобеденное время убывал домой и возвращался в часть на следующее утро. В части оставался личный состав, задействованный для несения караульной службы, который находился в отдельном, отапливаемом помещении. В помещениях имелись печки-буржуйки на дровах. Также в воинских частях имелись дизельные генераторы и дизельное топливо.</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На территории имелась специально оборудованное помещение для организации приготовления и приема пищи в случае полного отключения электричества и прекращения подачи газа. В помещении находились три полевые кухни на дровах.</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 xml:space="preserve">Воинская часть МО ПМР, расположенная в городе Бендеры, была обеспечена электричеством. В казарме имелись четыре печки-буржуйки на дровах. Температура достигала 19 градусов тепла. Воинская часть была обеспечена дровами и углем. Обогрев казармы осуществлялся дежурным нарядам утром каждого дня, так как в вечернее время основная масса военнослужащих убывала домой и возвращалась в часть утром следующего дня. Приготовление пищи осуществлялось на электроплитах в установленное время. </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 xml:space="preserve">На территории части имелся законсервированный генератор, который в состоянии технической готовности и котельная на угле. Медицинская часть была снабжена печкой-буржуйкой. </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 xml:space="preserve">Во 2-ом мотострелковом батальоне воинской части МО ПМР, расположенной в городе Каменка на территории части имелась котельная на угле и дровах, которая на момент посещения работала. Воинская часть была обеспечена углем и дровами. В казарменном помещении температура достигала 22 градусов. Приготовление пищи осуществлялось на электроплитах. В случае отключения электричества в части имелся дизельный генератор. </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В воинской части МО ПМР в городе Рыбница в казарме были установлены печки-буржуйки, которые топились дровами. В казарме температура воздуха была 22 градуса. В связи с веерным отключением электричества приготовление пищи осуществлялось в полевой кухне, на дровах.</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 xml:space="preserve">В воинской части МО ПМР в городе Дубоссары имелись печки-буржуйки, наблюдались веерные отключения электричества. Приготовление пищи осуществлялась на электрических плитах столовой где электричество не выключалось.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Из изложенного выше можно сделать вывод о том, что мониторинг Уполномоченного не ограничивался только столичным гарнизоном, а детально охватил воинские части во всех населенных пунктах Республики.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lang w:eastAsia="en-US"/>
        </w:rPr>
        <w:t xml:space="preserve">Проверочные мероприятия продолжали проводиться Уполномоченным и в последующем, с наступлением теплого периода времени года. </w:t>
      </w:r>
      <w:r w:rsidRPr="00771CA7">
        <w:rPr>
          <w:rFonts w:ascii="Times New Roman" w:hAnsi="Times New Roman"/>
          <w:sz w:val="26"/>
          <w:szCs w:val="26"/>
        </w:rPr>
        <w:t xml:space="preserve">В рамках этой работы в течение года было организовано и проведено 21 проверка, в ходе которых был посещён ряд воинских частей Министерства обороны, Министерства внутренних дел и Министерства юстиции Приднестровской Молдавской Республики.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ходе проводимых проверок Уполномоченный лично знакомился с условиями несения военной службы, быта, отдыха и обеспечения всеми видами довольствия военнослужащих по призыву и военнослужащих на контрактной основе, лиц, приравненных к ним в правовом отношении, проходящих военную службу в </w:t>
      </w:r>
      <w:r w:rsidRPr="00771CA7">
        <w:rPr>
          <w:rFonts w:ascii="Times New Roman" w:hAnsi="Times New Roman"/>
          <w:sz w:val="26"/>
          <w:szCs w:val="26"/>
        </w:rPr>
        <w:lastRenderedPageBreak/>
        <w:t xml:space="preserve">Министерстве обороны Приднестровской Молдавской Республики, Министерстве внутренних дел Приднестровской Молдавской Республики, Министерстве юстиции Приднестровской Молдавской Республики, в целях проведения мониторинга соблюдения прав и гарантий, предусмотренных законом для военнослужащих и военнообязанных.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частности, Уполномоченным были посещены казармы, столовые, медицинские пункты, спортивные и тренажерные залы, банно-прачечные комбинаты, душевые и бани, котельные во всех частях и подразделениях. В 2025 году проводились ремонтно-строительные работы по обустройству казарм и территорий воинских частей. Военнослужащим созданы достойные условия для несения службы, быты и отдыха.  На территориях частей обустроены места для посещения родными и близкими военнослужащих, проходящих военную службу по призыву. До настоящего времени в Вооруженных силах </w:t>
      </w:r>
      <w:r w:rsidR="00036082">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действует приказ Министра обороны Приднестровской Молдавской Республики, согласно которому свободные от несения службы военнослужащие в вечернее время убывают домой и прибывают в часть утром следующего дня, что, по мнению Уполномоченного, положительно сказывается на военнослужащих. Все лица, проходящие военную службу, полностью обеспечены сезонным обмундированием, им предоставлена возможность занятия спортом, в полном объёме предоставляется медицинская помощь, а при необходимости они доставляются на лечение в специализированные учреждения Министерства здравоохранения Приднестровской Молдавской Республики.</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Продовольственное обеспечение и материально-техническое обеспечение оснащено в полном объеме, проведена масштабная модернизация кухонного инвентаря: устаревшая посуда повсеместно заменена на современную из нержавеющей стали. Личный состав на 100% обеспечен сезонным обмундированием. Военнослужащим гарантирован беспрепятственный доступ к санитарным узлам, душевым и банно-прачечным комплексам. Инфраструктура большинства частей включает оборудованные спортивные и тренажерные залы, позволяющее поддерживать физическую форму в любое время года.</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В ходе прямых контактов с военнослужащими жалоб на качество питания или неудовлетворительное обеспечение имуществом в адрес Уполномоченного не поступало.</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Уполномоченный считает, что должностными лицами, командованием воинских частей и руководствами Министерства обороны Приднестровской Молдавской Республики, Министерства юстиции Приднестровской Молдавской Республики, Министерства внутренних дел Приднестровской Молдавской Республики проведены необходимые мероприятия, направленные на создание необходимых условий для несения службы, отдыха и быта военнослужащих.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Мониторинг условий службы в подразделениях силовых ведомств (МО ПМР, МВД ПМР и МЮ ПМР) подтвердил их соответствие установленных стандартам.</w:t>
      </w:r>
    </w:p>
    <w:p w:rsidR="0016246E" w:rsidRPr="00771CA7" w:rsidRDefault="0016246E" w:rsidP="0016246E">
      <w:pPr>
        <w:spacing w:after="0" w:line="240" w:lineRule="auto"/>
        <w:ind w:firstLine="567"/>
        <w:jc w:val="both"/>
        <w:rPr>
          <w:rFonts w:ascii="Times New Roman" w:hAnsi="Times New Roman"/>
          <w:sz w:val="26"/>
          <w:szCs w:val="26"/>
        </w:rPr>
      </w:pP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Вместе с тем несмотря на наличие в целом положительных фактов Уполномоченный акцентировал внимание, что в одной из воинских частей медицинский пункт нуждается в проведении капитального ремонта.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другой воинской части необходимо проведение ремонта столовой, замены варочного инвентаря, системы вентиляции, так как в ходе приготовления пищи </w:t>
      </w:r>
      <w:r w:rsidRPr="00771CA7">
        <w:rPr>
          <w:rFonts w:ascii="Times New Roman" w:hAnsi="Times New Roman"/>
          <w:sz w:val="26"/>
          <w:szCs w:val="26"/>
        </w:rPr>
        <w:lastRenderedPageBreak/>
        <w:t>образуется конденсат, который оседает на стены и потолок, что создает благоприятную среду для появления грибка.</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Особую обеспокоенность Уполномоченного по-прежнему вызывает ситуация с укомплектованием личным составом воинских частей и подразделений как военнослужащими срочной военной службы, так и военнослужащими, проходящими военную службу по контракту.  Сложившаяся ситуация приводит к тому, что личный состав в течение месяца часто несет службу в нарядах, иногда это количество составляет 9-10 нарядов в месяц, что, безусловно, приводит к серьёзным физическим нагрузкам на каждого конкретного военнослужащего, что не только нарушает их законное право на отдых, но и затрудняет обеспечение выполнения задач караульной и внутренней служб. </w:t>
      </w:r>
    </w:p>
    <w:p w:rsidR="0016246E" w:rsidRPr="00771CA7" w:rsidRDefault="0016246E" w:rsidP="0016246E">
      <w:pPr>
        <w:spacing w:after="0" w:line="240" w:lineRule="auto"/>
        <w:ind w:firstLine="567"/>
        <w:jc w:val="both"/>
        <w:rPr>
          <w:rFonts w:ascii="Times New Roman" w:hAnsi="Times New Roman"/>
          <w:sz w:val="26"/>
          <w:szCs w:val="26"/>
        </w:rPr>
      </w:pP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Сложной остается ситуация с комплектованием офицерского состава для </w:t>
      </w:r>
      <w:r w:rsidR="00A27FBC">
        <w:rPr>
          <w:rFonts w:ascii="Times New Roman" w:hAnsi="Times New Roman"/>
          <w:sz w:val="26"/>
          <w:szCs w:val="26"/>
        </w:rPr>
        <w:t>В</w:t>
      </w:r>
      <w:r w:rsidRPr="00771CA7">
        <w:rPr>
          <w:rFonts w:ascii="Times New Roman" w:hAnsi="Times New Roman"/>
          <w:sz w:val="26"/>
          <w:szCs w:val="26"/>
        </w:rPr>
        <w:t>ооруженных сил Приднестровской Молдавской Республики несмотря на открытие Военного института Министерства обороны Приднестровской Молдавской Республики, наличие Суворовского училища, военных кафедр при высших учебных заведениях. Недостаток в офицерских кадрах, по мнению Уполномоченного, показывает, что военная профессия не находится на престижном уровне в нашем обществе. Для положительного имиджа Вооруженных сил Приднестровской Молдавской Республики необходима разработка государственной комплексной программы, которая объединит в себе меры социальной защиты, материального стимулирования и патриотического воспитания офицерских кадров.</w:t>
      </w:r>
    </w:p>
    <w:p w:rsidR="0016246E" w:rsidRPr="00771CA7" w:rsidRDefault="0016246E" w:rsidP="0016246E">
      <w:pPr>
        <w:spacing w:after="0" w:line="240" w:lineRule="auto"/>
        <w:ind w:firstLine="567"/>
        <w:jc w:val="both"/>
        <w:rPr>
          <w:rFonts w:ascii="Times New Roman" w:hAnsi="Times New Roman"/>
          <w:b/>
          <w:sz w:val="26"/>
          <w:szCs w:val="26"/>
        </w:rPr>
      </w:pPr>
      <w:r w:rsidRPr="00771CA7">
        <w:rPr>
          <w:rFonts w:ascii="Times New Roman" w:hAnsi="Times New Roman"/>
          <w:sz w:val="26"/>
          <w:szCs w:val="26"/>
        </w:rPr>
        <w:t>Об указанных выше недостатках Уполномоченный ранее уже указывал в своих ежегодных докладах, однако до настоящего времени ситуация в лучшую сторону не изменилась.</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По результатам проводимых проверок Уполномоченным в 2025 году в адрес органов военного управления было направлено несколько информаций, в которых были отражены вопросы, связанные с необходимостью проведения ремонта и создания приемлемых условий прохождения военной службы.</w:t>
      </w:r>
    </w:p>
    <w:p w:rsidR="0016246E" w:rsidRPr="00771CA7" w:rsidRDefault="0016246E" w:rsidP="0016246E">
      <w:pPr>
        <w:spacing w:after="0" w:line="240" w:lineRule="auto"/>
        <w:ind w:firstLine="567"/>
        <w:jc w:val="both"/>
        <w:rPr>
          <w:rFonts w:ascii="Times New Roman" w:hAnsi="Times New Roman"/>
          <w:sz w:val="26"/>
          <w:szCs w:val="26"/>
        </w:rPr>
      </w:pP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В ходе осуществления своей деятельности Уполномоченным был изучен вопрос соблюдения прав человека и гражданина лицами, проходящими альтернативную гражданскую служб</w:t>
      </w:r>
      <w:r w:rsidR="00F70453">
        <w:rPr>
          <w:rFonts w:ascii="Times New Roman" w:hAnsi="Times New Roman"/>
          <w:sz w:val="26"/>
          <w:szCs w:val="26"/>
        </w:rPr>
        <w:t>у</w:t>
      </w:r>
      <w:r w:rsidRPr="00771CA7">
        <w:rPr>
          <w:rFonts w:ascii="Times New Roman" w:hAnsi="Times New Roman"/>
          <w:sz w:val="26"/>
          <w:szCs w:val="26"/>
        </w:rPr>
        <w:t xml:space="preserve"> в Приднестровской Молдавской Республике взамен военной службы по призыву.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Система альтернативной гражданской службы в Приднестровье функционирует в строгом соответствии с положениями Конституции Приднестровской Молдавской Республики, Закона Приднестровской Молдавской Республики от 26 февраля 2014 года № 61-З «Об альтернативной гражданской службе» и Положением о порядке прохождения альтернативной гражданской службы, утвержденным Постановлением Правительства Приднестровской Молдавской Республики от 16 февраля 2017 года № 24.</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Согласно статьи 1 Закона Приднестровской Молдавской Республики </w:t>
      </w:r>
      <w:r w:rsidR="00771CA7">
        <w:rPr>
          <w:rFonts w:ascii="Times New Roman" w:hAnsi="Times New Roman"/>
          <w:sz w:val="26"/>
          <w:szCs w:val="26"/>
        </w:rPr>
        <w:t xml:space="preserve">                </w:t>
      </w:r>
      <w:r w:rsidRPr="00771CA7">
        <w:rPr>
          <w:rFonts w:ascii="Times New Roman" w:hAnsi="Times New Roman"/>
          <w:sz w:val="26"/>
          <w:szCs w:val="26"/>
        </w:rPr>
        <w:t xml:space="preserve">«Об альтернативной гражданской службе» альтернативная гражданская служба – это особый вид трудовой деятельности в интересах общества и государства, осуществляемый гражданами взамен военной службы по призыву.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Согласно подпункту 39 пункта 4 Положения о порядке прохождения альтернативной гражданской службы трудовая деятельность гражданина, проходящего альтернативную гражданскую службу, регулируется Трудовым </w:t>
      </w:r>
      <w:r w:rsidRPr="00771CA7">
        <w:rPr>
          <w:rFonts w:ascii="Times New Roman" w:hAnsi="Times New Roman"/>
          <w:sz w:val="26"/>
          <w:szCs w:val="26"/>
        </w:rPr>
        <w:lastRenderedPageBreak/>
        <w:t xml:space="preserve">кодексом </w:t>
      </w:r>
      <w:r w:rsidR="00036082">
        <w:rPr>
          <w:rFonts w:ascii="Times New Roman" w:hAnsi="Times New Roman"/>
          <w:sz w:val="26"/>
          <w:szCs w:val="26"/>
        </w:rPr>
        <w:t xml:space="preserve">Приднестровской Молдавской Республики </w:t>
      </w:r>
      <w:r w:rsidRPr="00771CA7">
        <w:rPr>
          <w:rFonts w:ascii="Times New Roman" w:hAnsi="Times New Roman"/>
          <w:sz w:val="26"/>
          <w:szCs w:val="26"/>
        </w:rPr>
        <w:t>с учетом особенностей, предусмотренных законом и указанным Положением.</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На момент проведения изучения поднятой темы Уполномоченным было установлено, что на территории </w:t>
      </w:r>
      <w:r w:rsidR="00036082">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в 2025 году проходили альтернативную гражданскую службу 10 человек. Омбудсменом был осуществлен выезд по месту их трудоустройства на предприятиях </w:t>
      </w:r>
      <w:proofErr w:type="spellStart"/>
      <w:r w:rsidRPr="00771CA7">
        <w:rPr>
          <w:rFonts w:ascii="Times New Roman" w:hAnsi="Times New Roman"/>
          <w:sz w:val="26"/>
          <w:szCs w:val="26"/>
        </w:rPr>
        <w:t>г.Тирасполь</w:t>
      </w:r>
      <w:proofErr w:type="spellEnd"/>
      <w:r w:rsidRPr="00771CA7">
        <w:rPr>
          <w:rFonts w:ascii="Times New Roman" w:hAnsi="Times New Roman"/>
          <w:sz w:val="26"/>
          <w:szCs w:val="26"/>
        </w:rPr>
        <w:t xml:space="preserve"> и </w:t>
      </w:r>
      <w:proofErr w:type="spellStart"/>
      <w:r w:rsidRPr="00771CA7">
        <w:rPr>
          <w:rFonts w:ascii="Times New Roman" w:hAnsi="Times New Roman"/>
          <w:sz w:val="26"/>
          <w:szCs w:val="26"/>
        </w:rPr>
        <w:t>г.Днестровск</w:t>
      </w:r>
      <w:proofErr w:type="spellEnd"/>
      <w:r w:rsidRPr="00771CA7">
        <w:rPr>
          <w:rFonts w:ascii="Times New Roman" w:hAnsi="Times New Roman"/>
          <w:sz w:val="26"/>
          <w:szCs w:val="26"/>
        </w:rPr>
        <w:t xml:space="preserve">, </w:t>
      </w:r>
      <w:proofErr w:type="spellStart"/>
      <w:r w:rsidRPr="00771CA7">
        <w:rPr>
          <w:rFonts w:ascii="Times New Roman" w:hAnsi="Times New Roman"/>
          <w:sz w:val="26"/>
          <w:szCs w:val="26"/>
        </w:rPr>
        <w:t>г.Бендеры</w:t>
      </w:r>
      <w:proofErr w:type="spellEnd"/>
      <w:r w:rsidRPr="00771CA7">
        <w:rPr>
          <w:rFonts w:ascii="Times New Roman" w:hAnsi="Times New Roman"/>
          <w:sz w:val="26"/>
          <w:szCs w:val="26"/>
        </w:rPr>
        <w:t xml:space="preserve">   и </w:t>
      </w:r>
      <w:proofErr w:type="spellStart"/>
      <w:r w:rsidRPr="00771CA7">
        <w:rPr>
          <w:rFonts w:ascii="Times New Roman" w:hAnsi="Times New Roman"/>
          <w:sz w:val="26"/>
          <w:szCs w:val="26"/>
        </w:rPr>
        <w:t>г.Рыбница</w:t>
      </w:r>
      <w:proofErr w:type="spellEnd"/>
      <w:r w:rsidRPr="00771CA7">
        <w:rPr>
          <w:rFonts w:ascii="Times New Roman" w:hAnsi="Times New Roman"/>
          <w:sz w:val="26"/>
          <w:szCs w:val="26"/>
        </w:rPr>
        <w:t>, в частности:</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ГУП «Водоснабжение и водоотведение» </w:t>
      </w:r>
      <w:proofErr w:type="spellStart"/>
      <w:r w:rsidRPr="00771CA7">
        <w:rPr>
          <w:rFonts w:ascii="Times New Roman" w:hAnsi="Times New Roman"/>
          <w:sz w:val="26"/>
          <w:szCs w:val="26"/>
        </w:rPr>
        <w:t>г.Тирасполь</w:t>
      </w:r>
      <w:proofErr w:type="spellEnd"/>
      <w:r w:rsidRPr="00771CA7">
        <w:rPr>
          <w:rFonts w:ascii="Times New Roman" w:hAnsi="Times New Roman"/>
          <w:sz w:val="26"/>
          <w:szCs w:val="26"/>
        </w:rPr>
        <w:t xml:space="preserve"> (альтернативную службу проходили 2 граждан);</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МУП «</w:t>
      </w:r>
      <w:proofErr w:type="spellStart"/>
      <w:r w:rsidRPr="00771CA7">
        <w:rPr>
          <w:rFonts w:ascii="Times New Roman" w:hAnsi="Times New Roman"/>
          <w:sz w:val="26"/>
          <w:szCs w:val="26"/>
        </w:rPr>
        <w:t>Тираслифт</w:t>
      </w:r>
      <w:proofErr w:type="spellEnd"/>
      <w:r w:rsidRPr="00771CA7">
        <w:rPr>
          <w:rFonts w:ascii="Times New Roman" w:hAnsi="Times New Roman"/>
          <w:sz w:val="26"/>
          <w:szCs w:val="26"/>
        </w:rPr>
        <w:t>» (альтернативную службу проходили 2 граждан);</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ГУЗ «Днестровская городская больница» (альтернативную службу проходил 1 гражданин);</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МУП «ЖЭУК» </w:t>
      </w:r>
      <w:proofErr w:type="spellStart"/>
      <w:r w:rsidRPr="00771CA7">
        <w:rPr>
          <w:rFonts w:ascii="Times New Roman" w:hAnsi="Times New Roman"/>
          <w:sz w:val="26"/>
          <w:szCs w:val="26"/>
        </w:rPr>
        <w:t>г.Бендеры</w:t>
      </w:r>
      <w:proofErr w:type="spellEnd"/>
      <w:r w:rsidRPr="00771CA7">
        <w:rPr>
          <w:rFonts w:ascii="Times New Roman" w:hAnsi="Times New Roman"/>
          <w:sz w:val="26"/>
          <w:szCs w:val="26"/>
        </w:rPr>
        <w:t xml:space="preserve"> (альтернативную гражданскую службу проходили 3 граждан);</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ООО «</w:t>
      </w:r>
      <w:proofErr w:type="spellStart"/>
      <w:r w:rsidRPr="00771CA7">
        <w:rPr>
          <w:rFonts w:ascii="Times New Roman" w:hAnsi="Times New Roman"/>
          <w:sz w:val="26"/>
          <w:szCs w:val="26"/>
        </w:rPr>
        <w:t>ТираспольТрансГаз</w:t>
      </w:r>
      <w:proofErr w:type="spellEnd"/>
      <w:r w:rsidRPr="00771CA7">
        <w:rPr>
          <w:rFonts w:ascii="Times New Roman" w:hAnsi="Times New Roman"/>
          <w:sz w:val="26"/>
          <w:szCs w:val="26"/>
        </w:rPr>
        <w:t xml:space="preserve">-Приднестровье» филиал </w:t>
      </w:r>
      <w:proofErr w:type="spellStart"/>
      <w:r w:rsidRPr="00771CA7">
        <w:rPr>
          <w:rFonts w:ascii="Times New Roman" w:hAnsi="Times New Roman"/>
          <w:sz w:val="26"/>
          <w:szCs w:val="26"/>
        </w:rPr>
        <w:t>г.Рыбница</w:t>
      </w:r>
      <w:proofErr w:type="spellEnd"/>
      <w:r w:rsidRPr="00771CA7">
        <w:rPr>
          <w:rFonts w:ascii="Times New Roman" w:hAnsi="Times New Roman"/>
          <w:sz w:val="26"/>
          <w:szCs w:val="26"/>
        </w:rPr>
        <w:t xml:space="preserve"> (альтернативную гражданскую службу проходили 2 граждан);</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С каждым из вышеперечисленных лиц Уполномоченным была проведена индивидуальная беседа, в ходе которой им были разъяснены требования Трудового кодекса </w:t>
      </w:r>
      <w:r w:rsidR="00036082">
        <w:rPr>
          <w:rFonts w:ascii="Times New Roman" w:hAnsi="Times New Roman"/>
          <w:sz w:val="26"/>
          <w:szCs w:val="26"/>
        </w:rPr>
        <w:t>Приднестровской Молдавской Республики</w:t>
      </w:r>
      <w:r w:rsidRPr="00771CA7">
        <w:rPr>
          <w:rFonts w:ascii="Times New Roman" w:hAnsi="Times New Roman"/>
          <w:sz w:val="26"/>
          <w:szCs w:val="26"/>
        </w:rPr>
        <w:t>, а также нормы действующего законодательства о прохождении альтернативной гражданский службы. Сами граждане Уполномоченному пояснили, что альтернативную гражданскую службу они проходят в силу своего вероисповедания. Вместе с тем руководством предприятий все они характеризуются с положительной стороны.</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Также Уполномоченным были изучены личные дела молодых людей, в которых имелись соответствующее предписания военного комиссариата, личное удостоверение, учетная карта, светокопия паспорта гражданина </w:t>
      </w:r>
      <w:r w:rsidR="00036082">
        <w:rPr>
          <w:rFonts w:ascii="Times New Roman" w:hAnsi="Times New Roman"/>
          <w:sz w:val="26"/>
          <w:szCs w:val="26"/>
        </w:rPr>
        <w:t>Приднестровской Молдавской Республики</w:t>
      </w:r>
      <w:r w:rsidRPr="00771CA7">
        <w:rPr>
          <w:rFonts w:ascii="Times New Roman" w:hAnsi="Times New Roman"/>
          <w:sz w:val="26"/>
          <w:szCs w:val="26"/>
        </w:rPr>
        <w:t>, страховые свидетельства государственного пенсионного страхования, копии аттестатов об окончании учебного заведения, инструктаж по технике безопасности. С каждым из граждан был заключен срочный трудовой договор, о чем был уведомлен военный комиссариат и государственные администрации города.</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При проведении личных бесед с гражданами, проходящими альтернативную гражданскую службу, заявлений или жалоб в адрес Уполномоченного по правам человека не поступало.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Уполномоченный хотел бы отдельно подчеркнуть организованное на высоком уровне взаимодействие </w:t>
      </w:r>
      <w:r w:rsidR="00294A4C">
        <w:rPr>
          <w:rFonts w:ascii="Times New Roman" w:hAnsi="Times New Roman"/>
          <w:sz w:val="26"/>
          <w:szCs w:val="26"/>
        </w:rPr>
        <w:t>в</w:t>
      </w:r>
      <w:r w:rsidRPr="00771CA7">
        <w:rPr>
          <w:rFonts w:ascii="Times New Roman" w:hAnsi="Times New Roman"/>
          <w:sz w:val="26"/>
          <w:szCs w:val="26"/>
        </w:rPr>
        <w:t xml:space="preserve">оенного комиссариата </w:t>
      </w:r>
      <w:r w:rsidR="00036082">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и Государственных администраций городов и районов по данному вопросу, выделить положительную работу сотрудников отдела кадров на местах, которыми надлежаще оформлены и ведутся личные дела указанной категории работников.</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Таким образом следует констатировать, что действующее трудовое законодательство, требования Закона </w:t>
      </w:r>
      <w:r w:rsidR="00036082">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«Об альтернативной гражданской службе» и Положение о порядке прохождения альтернативной гражданской службы соблюдается как со стороны лиц, проходящих альтернативную гражданскую службу, так и со стороны администрации указанных выше предприятий, предоставивших им рабочие места.</w:t>
      </w:r>
    </w:p>
    <w:p w:rsidR="0016246E" w:rsidRPr="00771CA7" w:rsidRDefault="0016246E" w:rsidP="0016246E">
      <w:pPr>
        <w:spacing w:after="0" w:line="240" w:lineRule="auto"/>
        <w:ind w:firstLine="567"/>
        <w:jc w:val="both"/>
        <w:rPr>
          <w:rFonts w:ascii="Times New Roman" w:hAnsi="Times New Roman"/>
          <w:sz w:val="26"/>
          <w:szCs w:val="26"/>
        </w:rPr>
      </w:pP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lastRenderedPageBreak/>
        <w:t xml:space="preserve">Уполномоченным регулярно осуществляются выезды в военные комиссариаты Республики в период проведения призыва. В ходе которых были организованы встречи с сотрудниками военных комиссариатов, призывниками и их родителями. Имели место личные встречи Уполномоченного с призывниками, в ходе которых им были разъяснены основные направления деятельности Уполномоченного, права и обязанности призывников и военнослужащих при призыве и прохождении военной службы, предусмотренные Законом Приднестровской Молдавской Республики </w:t>
      </w:r>
      <w:r w:rsidR="00771CA7">
        <w:rPr>
          <w:rFonts w:ascii="Times New Roman" w:hAnsi="Times New Roman"/>
          <w:sz w:val="26"/>
          <w:szCs w:val="26"/>
        </w:rPr>
        <w:t xml:space="preserve">        </w:t>
      </w:r>
      <w:r w:rsidRPr="00771CA7">
        <w:rPr>
          <w:rFonts w:ascii="Times New Roman" w:hAnsi="Times New Roman"/>
          <w:sz w:val="26"/>
          <w:szCs w:val="26"/>
        </w:rPr>
        <w:t xml:space="preserve">«О всеобщей воинской обязанности и венной службе» и другими нормативными актами.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Аналогичные посещения и встречи Уполномоченного были организованы и с личным составом уже призванного молодого пополнения военнослужащих, проходящих курсы «молодого бойца» перед отправкой в воинские части и подразделения для дальнейшего прохождения военной службы.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Ежеквартально проводились проверки Тираспольской гарнизонной гауптвахты на предмет соблюдения прав военнослужащих, несущих службу в комендантском взводе, а также осуществлялся контроль содержания военнослужащих, арестованных в дисциплинарном порядке и числящихся за судом и органами следствия. По результатам проводимых проверок каких-либо грубых нарушений действующего законодательства не выявлено.</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Сложившиеся отношения омбудсмена с органами государственной власти Приднестровской Молдавской Республики позволяют обмениваться информацией, которая используется для оперативного рассмотрения обращений граждан и в целом мониторинга ситуации с соблюдением прав и законных интересов военнослужащих и граждан, призванных на военную службу.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Из предоставленной Военной прокуратурой Приднестровской Молдавской Республики Уполномоченному информации следует, что в </w:t>
      </w:r>
      <w:r w:rsidR="00617A6E">
        <w:rPr>
          <w:rFonts w:ascii="Times New Roman" w:hAnsi="Times New Roman"/>
          <w:sz w:val="26"/>
          <w:szCs w:val="26"/>
        </w:rPr>
        <w:t>В</w:t>
      </w:r>
      <w:r w:rsidRPr="00771CA7">
        <w:rPr>
          <w:rFonts w:ascii="Times New Roman" w:hAnsi="Times New Roman"/>
          <w:sz w:val="26"/>
          <w:szCs w:val="26"/>
        </w:rPr>
        <w:t xml:space="preserve">ооруженных силах Приднестровской Молдавской Республики за 2025 год всего было выявлено </w:t>
      </w:r>
      <w:r w:rsidR="00771CA7">
        <w:rPr>
          <w:rFonts w:ascii="Times New Roman" w:hAnsi="Times New Roman"/>
          <w:sz w:val="26"/>
          <w:szCs w:val="26"/>
        </w:rPr>
        <w:t xml:space="preserve">                 </w:t>
      </w:r>
      <w:r w:rsidRPr="00771CA7">
        <w:rPr>
          <w:rFonts w:ascii="Times New Roman" w:hAnsi="Times New Roman"/>
          <w:sz w:val="26"/>
          <w:szCs w:val="26"/>
        </w:rPr>
        <w:t xml:space="preserve">62 случая (в 2024 году - 60) нарушений прав военнослужащих: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1. В сфере прав и свобод человека и гражданина – 9 случаев.</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2. В сфере обороны и госбезопасности -25 случаев</w:t>
      </w:r>
      <w:r w:rsidRPr="00771CA7">
        <w:rPr>
          <w:rStyle w:val="2Calibri11pt"/>
          <w:rFonts w:ascii="Times New Roman" w:hAnsi="Times New Roman" w:cs="Times New Roman"/>
          <w:sz w:val="26"/>
          <w:szCs w:val="26"/>
        </w:rPr>
        <w:t xml:space="preserve">, </w:t>
      </w:r>
      <w:r w:rsidRPr="00771CA7">
        <w:rPr>
          <w:rFonts w:ascii="Times New Roman" w:hAnsi="Times New Roman"/>
          <w:sz w:val="26"/>
          <w:szCs w:val="26"/>
        </w:rPr>
        <w:t>из которых по вопросам:</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соблюдения требований законодательства о всеобщей воинской обязанности и военной службе – 22 нарушения, в результате чего было внесено 1 представление об устранении нарушения закона, направлено 5 писем о недопущении выявленных нарушений впредь;</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по вопросам материально-бытового обеспечения военнослужащих - </w:t>
      </w:r>
      <w:r w:rsidR="00771CA7">
        <w:rPr>
          <w:rFonts w:ascii="Times New Roman" w:hAnsi="Times New Roman"/>
          <w:sz w:val="26"/>
          <w:szCs w:val="26"/>
        </w:rPr>
        <w:t xml:space="preserve">                      </w:t>
      </w:r>
      <w:r w:rsidRPr="00771CA7">
        <w:rPr>
          <w:rFonts w:ascii="Times New Roman" w:hAnsi="Times New Roman"/>
          <w:sz w:val="26"/>
          <w:szCs w:val="26"/>
        </w:rPr>
        <w:t>1 нарушение, в результате чего было направлено письмо о недопущении выявленных нарушений впредь.</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по иным вопросам - 2 нарушения, по которым направлено 2 письма о недопущении выявленных нарушений впредь.</w:t>
      </w:r>
    </w:p>
    <w:p w:rsidR="0016246E" w:rsidRPr="00771CA7" w:rsidRDefault="0016246E" w:rsidP="0016246E">
      <w:pPr>
        <w:spacing w:after="0" w:line="240" w:lineRule="auto"/>
        <w:ind w:firstLine="567"/>
        <w:jc w:val="both"/>
        <w:rPr>
          <w:rStyle w:val="365pt"/>
          <w:rFonts w:ascii="Times New Roman" w:hAnsi="Times New Roman" w:cs="Times New Roman"/>
          <w:b w:val="0"/>
          <w:sz w:val="26"/>
          <w:szCs w:val="26"/>
        </w:rPr>
      </w:pPr>
      <w:r w:rsidRPr="00771CA7">
        <w:rPr>
          <w:rFonts w:ascii="Times New Roman" w:hAnsi="Times New Roman"/>
          <w:sz w:val="26"/>
          <w:szCs w:val="26"/>
        </w:rPr>
        <w:t xml:space="preserve">3. В сфере законодательства об административных правонарушениях - </w:t>
      </w:r>
      <w:r w:rsidR="00771CA7">
        <w:rPr>
          <w:rFonts w:ascii="Times New Roman" w:hAnsi="Times New Roman"/>
          <w:sz w:val="26"/>
          <w:szCs w:val="26"/>
        </w:rPr>
        <w:t xml:space="preserve">                </w:t>
      </w:r>
      <w:r w:rsidRPr="00771CA7">
        <w:rPr>
          <w:rFonts w:ascii="Times New Roman" w:hAnsi="Times New Roman"/>
          <w:sz w:val="26"/>
          <w:szCs w:val="26"/>
        </w:rPr>
        <w:t>28</w:t>
      </w:r>
      <w:bookmarkStart w:id="2" w:name="bookmark3"/>
      <w:r w:rsidRPr="00771CA7">
        <w:rPr>
          <w:rFonts w:ascii="Times New Roman" w:hAnsi="Times New Roman"/>
          <w:sz w:val="26"/>
          <w:szCs w:val="26"/>
        </w:rPr>
        <w:t xml:space="preserve"> случаев</w:t>
      </w:r>
      <w:r w:rsidRPr="00771CA7">
        <w:rPr>
          <w:rStyle w:val="365pt"/>
          <w:rFonts w:ascii="Times New Roman" w:hAnsi="Times New Roman" w:cs="Times New Roman"/>
          <w:b w:val="0"/>
          <w:sz w:val="26"/>
          <w:szCs w:val="26"/>
        </w:rPr>
        <w:t>.</w:t>
      </w:r>
      <w:bookmarkEnd w:id="2"/>
      <w:r w:rsidRPr="00771CA7">
        <w:rPr>
          <w:rStyle w:val="365pt"/>
          <w:rFonts w:ascii="Times New Roman" w:hAnsi="Times New Roman" w:cs="Times New Roman"/>
          <w:b w:val="0"/>
          <w:sz w:val="26"/>
          <w:szCs w:val="26"/>
        </w:rPr>
        <w:t xml:space="preserve"> Были направлены 1 представление об устранении нарушений закона и</w:t>
      </w:r>
      <w:r w:rsidR="00771CA7">
        <w:rPr>
          <w:rStyle w:val="365pt"/>
          <w:rFonts w:ascii="Times New Roman" w:hAnsi="Times New Roman" w:cs="Times New Roman"/>
          <w:b w:val="0"/>
          <w:sz w:val="26"/>
          <w:szCs w:val="26"/>
        </w:rPr>
        <w:t xml:space="preserve">     </w:t>
      </w:r>
      <w:r w:rsidRPr="00771CA7">
        <w:rPr>
          <w:rStyle w:val="365pt"/>
          <w:rFonts w:ascii="Times New Roman" w:hAnsi="Times New Roman" w:cs="Times New Roman"/>
          <w:b w:val="0"/>
          <w:sz w:val="26"/>
          <w:szCs w:val="26"/>
        </w:rPr>
        <w:t xml:space="preserve"> 2 письма о недопущении выявленных нарушений впредь.  </w:t>
      </w:r>
    </w:p>
    <w:p w:rsidR="0016246E" w:rsidRPr="00771CA7" w:rsidRDefault="0016246E" w:rsidP="0016246E">
      <w:pPr>
        <w:spacing w:after="0" w:line="240" w:lineRule="auto"/>
        <w:ind w:firstLine="567"/>
        <w:jc w:val="both"/>
        <w:rPr>
          <w:rFonts w:ascii="Times New Roman" w:hAnsi="Times New Roman"/>
          <w:sz w:val="26"/>
          <w:szCs w:val="26"/>
        </w:rPr>
      </w:pPr>
      <w:r w:rsidRPr="00771CA7">
        <w:rPr>
          <w:rStyle w:val="365pt"/>
          <w:rFonts w:ascii="Times New Roman" w:hAnsi="Times New Roman" w:cs="Times New Roman"/>
          <w:b w:val="0"/>
          <w:sz w:val="26"/>
          <w:szCs w:val="26"/>
        </w:rPr>
        <w:t>Требования прокурора, изложенные в актах прокурорского реагирования, были рассмотрены и удовлетворены в сроки, установленные действующим законодательством.</w:t>
      </w:r>
    </w:p>
    <w:p w:rsidR="0016246E" w:rsidRPr="00771CA7" w:rsidRDefault="0016246E" w:rsidP="0016246E">
      <w:pPr>
        <w:spacing w:after="0" w:line="240" w:lineRule="auto"/>
        <w:ind w:firstLine="567"/>
        <w:jc w:val="both"/>
        <w:rPr>
          <w:rFonts w:ascii="Times New Roman" w:hAnsi="Times New Roman"/>
          <w:sz w:val="26"/>
          <w:szCs w:val="26"/>
        </w:rPr>
      </w:pP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По данным, полученным Уполномоченным из Следственного комитета Приднестровской Молдавской Республики,  в 2025 году в отношении </w:t>
      </w:r>
      <w:r w:rsidRPr="00771CA7">
        <w:rPr>
          <w:rFonts w:ascii="Times New Roman" w:hAnsi="Times New Roman"/>
          <w:sz w:val="26"/>
          <w:szCs w:val="26"/>
        </w:rPr>
        <w:lastRenderedPageBreak/>
        <w:t xml:space="preserve">военнослужащих было возбужденно 56 уголовных дел (в 2024 было возбуждено </w:t>
      </w:r>
      <w:r w:rsidR="00771CA7">
        <w:rPr>
          <w:rFonts w:ascii="Times New Roman" w:hAnsi="Times New Roman"/>
          <w:sz w:val="26"/>
          <w:szCs w:val="26"/>
        </w:rPr>
        <w:t xml:space="preserve">     </w:t>
      </w:r>
      <w:r w:rsidRPr="00771CA7">
        <w:rPr>
          <w:rFonts w:ascii="Times New Roman" w:hAnsi="Times New Roman"/>
          <w:sz w:val="26"/>
          <w:szCs w:val="26"/>
        </w:rPr>
        <w:t xml:space="preserve">100 уголовных дел), из них:  36 уголовных дела в отношении 34 военнослужащих (в 2024 году было 30 уголовных дел в отношении  29 военнослужащих по воинским преступлениям) и 20 уголовных дел в отношении 15 военнослужащих по общеуголовной направленности (в 2024 году было возбуждено 70 уголовных дел  в отношении 56 военнослужащих по общеуголовной направленности). </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 xml:space="preserve">По статье 332 УК ПМР (нарушение уставных правил взаимоотношений между военнослужащими при отсутствии между ними отношений подчиненности) было возбуждено 4 уголовных дела в отношении 4-х военнослужащих (в 2024 году было возбуждено 8 уголовных дел в отношении 8 военнослужащих). </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 xml:space="preserve">Было возбуждено 1 уголовное дело по статье 282 УК ПМР (злоупотребление должностными полномочиями) в отношение 1 военнослужащего (в 2024 году было возбуждено 5 уголовных дел). </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 xml:space="preserve">По статье 334 УК ПМР (самовольное оставление части) было возбужденно </w:t>
      </w:r>
      <w:r w:rsidR="00771CA7">
        <w:rPr>
          <w:rFonts w:ascii="Times New Roman" w:hAnsi="Times New Roman"/>
          <w:sz w:val="26"/>
          <w:szCs w:val="26"/>
        </w:rPr>
        <w:t xml:space="preserve">        </w:t>
      </w:r>
      <w:r w:rsidRPr="00771CA7">
        <w:rPr>
          <w:rFonts w:ascii="Times New Roman" w:hAnsi="Times New Roman"/>
          <w:sz w:val="26"/>
          <w:szCs w:val="26"/>
        </w:rPr>
        <w:t xml:space="preserve">22 уголовных дела в отношении 20 военнослужащих (в 2024 году было возбуждено 20 уголовных дел в отношении 19 военнослужащих). </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 xml:space="preserve">Таким образом в 2025 году имело место существенное снижение преступлений воинской направленности, а также общее число преступлений, совершенных военнослужащими. </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 xml:space="preserve">За период истекшего 2025 года в адрес Уполномоченного не поступали какие-либо обращения от военнослужащих о неуставных взаимоотношениях между военнослужащими или же заявления о причинах самовольного оставления части военнослужащими. </w:t>
      </w:r>
    </w:p>
    <w:p w:rsidR="0016246E" w:rsidRPr="00036082" w:rsidRDefault="0016246E" w:rsidP="0016246E">
      <w:pPr>
        <w:spacing w:after="0" w:line="240" w:lineRule="auto"/>
        <w:ind w:firstLine="567"/>
        <w:jc w:val="both"/>
        <w:rPr>
          <w:rStyle w:val="4Exact"/>
          <w:rFonts w:eastAsia="Microsoft Sans Serif"/>
          <w:b w:val="0"/>
          <w:sz w:val="26"/>
          <w:szCs w:val="26"/>
        </w:rPr>
      </w:pPr>
      <w:r w:rsidRPr="00036082">
        <w:rPr>
          <w:rStyle w:val="4Exact"/>
          <w:rFonts w:eastAsia="Microsoft Sans Serif"/>
          <w:b w:val="0"/>
          <w:sz w:val="26"/>
          <w:szCs w:val="26"/>
        </w:rPr>
        <w:t>Социологические исследования в воинских частях и подразделениях Министерства обороны Приднестровской Молдавской Республики в 2025 году позволили сделать выводы о морально-психологических качествах, призываемых на военную службу людей путем составления социальной характеристики, в результате чего призывников условно можно разделить по категориям:</w:t>
      </w:r>
    </w:p>
    <w:p w:rsidR="0016246E" w:rsidRPr="00036082" w:rsidRDefault="0016246E" w:rsidP="0016246E">
      <w:pPr>
        <w:spacing w:after="0" w:line="240" w:lineRule="auto"/>
        <w:ind w:firstLine="567"/>
        <w:jc w:val="both"/>
        <w:rPr>
          <w:rStyle w:val="4Exact"/>
          <w:rFonts w:eastAsia="Microsoft Sans Serif"/>
          <w:b w:val="0"/>
          <w:sz w:val="26"/>
          <w:szCs w:val="26"/>
        </w:rPr>
      </w:pPr>
    </w:p>
    <w:p w:rsidR="0016246E" w:rsidRPr="00036082" w:rsidRDefault="0016246E" w:rsidP="0016246E">
      <w:pPr>
        <w:spacing w:after="0" w:line="240" w:lineRule="auto"/>
        <w:ind w:firstLine="567"/>
        <w:jc w:val="both"/>
        <w:rPr>
          <w:rFonts w:ascii="Times New Roman" w:hAnsi="Times New Roman"/>
          <w:sz w:val="26"/>
          <w:szCs w:val="26"/>
        </w:rPr>
      </w:pPr>
      <w:r w:rsidRPr="00036082">
        <w:rPr>
          <w:rFonts w:ascii="Times New Roman" w:hAnsi="Times New Roman"/>
          <w:sz w:val="26"/>
          <w:szCs w:val="26"/>
        </w:rPr>
        <w:t xml:space="preserve">                                                                                  </w:t>
      </w:r>
      <w:r w:rsidR="00771CA7" w:rsidRPr="00036082">
        <w:rPr>
          <w:rFonts w:ascii="Times New Roman" w:hAnsi="Times New Roman"/>
          <w:sz w:val="26"/>
          <w:szCs w:val="26"/>
        </w:rPr>
        <w:t xml:space="preserve">   </w:t>
      </w:r>
      <w:r w:rsidRPr="00036082">
        <w:rPr>
          <w:rFonts w:ascii="Times New Roman" w:hAnsi="Times New Roman"/>
          <w:sz w:val="26"/>
          <w:szCs w:val="26"/>
        </w:rPr>
        <w:t xml:space="preserve"> 2025 год                 2024 год               </w:t>
      </w:r>
    </w:p>
    <w:p w:rsidR="0016246E" w:rsidRPr="00036082" w:rsidRDefault="0016246E" w:rsidP="0016246E">
      <w:pPr>
        <w:spacing w:after="0" w:line="240" w:lineRule="auto"/>
        <w:ind w:firstLine="567"/>
        <w:jc w:val="both"/>
        <w:rPr>
          <w:rFonts w:ascii="Times New Roman" w:hAnsi="Times New Roman"/>
          <w:sz w:val="26"/>
          <w:szCs w:val="26"/>
        </w:rPr>
      </w:pPr>
      <w:r w:rsidRPr="00036082">
        <w:rPr>
          <w:rFonts w:ascii="Times New Roman" w:hAnsi="Times New Roman"/>
          <w:sz w:val="26"/>
          <w:szCs w:val="26"/>
        </w:rPr>
        <w:t xml:space="preserve">                                  </w:t>
      </w:r>
    </w:p>
    <w:p w:rsidR="0016246E" w:rsidRPr="00036082" w:rsidRDefault="0016246E" w:rsidP="0016246E">
      <w:pPr>
        <w:spacing w:after="0" w:line="240" w:lineRule="auto"/>
        <w:ind w:firstLine="567"/>
        <w:jc w:val="both"/>
        <w:rPr>
          <w:rFonts w:ascii="Times New Roman" w:hAnsi="Times New Roman"/>
          <w:sz w:val="26"/>
          <w:szCs w:val="26"/>
        </w:rPr>
      </w:pPr>
      <w:r w:rsidRPr="00036082">
        <w:rPr>
          <w:rStyle w:val="4Exact"/>
          <w:rFonts w:eastAsia="Microsoft Sans Serif"/>
          <w:b w:val="0"/>
          <w:sz w:val="26"/>
          <w:szCs w:val="26"/>
        </w:rPr>
        <w:t xml:space="preserve">- с неполным средним образованием                            </w:t>
      </w:r>
      <w:r w:rsidR="00EB0204" w:rsidRPr="00036082">
        <w:rPr>
          <w:rStyle w:val="4Exact"/>
          <w:rFonts w:eastAsia="Microsoft Sans Serif"/>
          <w:b w:val="0"/>
          <w:sz w:val="26"/>
          <w:szCs w:val="26"/>
        </w:rPr>
        <w:t xml:space="preserve"> </w:t>
      </w:r>
      <w:r w:rsidR="00036082">
        <w:rPr>
          <w:rStyle w:val="4Exact"/>
          <w:rFonts w:eastAsia="Microsoft Sans Serif"/>
          <w:b w:val="0"/>
          <w:sz w:val="26"/>
          <w:szCs w:val="26"/>
        </w:rPr>
        <w:t xml:space="preserve"> </w:t>
      </w:r>
      <w:r w:rsidR="00EB0204"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w:t>
      </w:r>
      <w:r w:rsidR="00186CDE"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18%         </w:t>
      </w:r>
      <w:r w:rsidR="00EB0204"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24%                    </w:t>
      </w:r>
    </w:p>
    <w:p w:rsidR="0016246E" w:rsidRPr="00036082" w:rsidRDefault="0016246E" w:rsidP="0016246E">
      <w:pPr>
        <w:spacing w:after="0" w:line="240" w:lineRule="auto"/>
        <w:ind w:firstLine="567"/>
        <w:rPr>
          <w:rStyle w:val="4Exact"/>
          <w:rFonts w:eastAsia="Microsoft Sans Serif"/>
          <w:b w:val="0"/>
          <w:bCs w:val="0"/>
          <w:sz w:val="26"/>
          <w:szCs w:val="26"/>
        </w:rPr>
      </w:pPr>
      <w:r w:rsidRPr="00036082">
        <w:rPr>
          <w:rStyle w:val="4Exact"/>
          <w:rFonts w:eastAsia="Microsoft Sans Serif"/>
          <w:b w:val="0"/>
          <w:sz w:val="26"/>
          <w:szCs w:val="26"/>
        </w:rPr>
        <w:t xml:space="preserve">- воспитание в полных семьях                                    </w:t>
      </w:r>
      <w:r w:rsidR="00771CA7" w:rsidRPr="00036082">
        <w:rPr>
          <w:rStyle w:val="4Exact"/>
          <w:rFonts w:eastAsia="Microsoft Sans Serif"/>
          <w:b w:val="0"/>
          <w:sz w:val="26"/>
          <w:szCs w:val="26"/>
        </w:rPr>
        <w:t xml:space="preserve">  </w:t>
      </w:r>
      <w:r w:rsidR="00EB0204"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w:t>
      </w:r>
      <w:r w:rsidR="00036082">
        <w:rPr>
          <w:rStyle w:val="4Exact"/>
          <w:rFonts w:eastAsia="Microsoft Sans Serif"/>
          <w:b w:val="0"/>
          <w:sz w:val="26"/>
          <w:szCs w:val="26"/>
        </w:rPr>
        <w:t xml:space="preserve"> </w:t>
      </w:r>
      <w:r w:rsidRPr="00036082">
        <w:rPr>
          <w:rStyle w:val="4Exact"/>
          <w:rFonts w:eastAsia="Microsoft Sans Serif"/>
          <w:b w:val="0"/>
          <w:sz w:val="26"/>
          <w:szCs w:val="26"/>
        </w:rPr>
        <w:t xml:space="preserve">  62%               62%                      </w:t>
      </w:r>
    </w:p>
    <w:p w:rsidR="0016246E" w:rsidRPr="00036082" w:rsidRDefault="0016246E" w:rsidP="0016246E">
      <w:pPr>
        <w:spacing w:after="0" w:line="240" w:lineRule="auto"/>
        <w:ind w:firstLine="567"/>
        <w:rPr>
          <w:rFonts w:ascii="Times New Roman" w:hAnsi="Times New Roman"/>
          <w:sz w:val="26"/>
          <w:szCs w:val="26"/>
        </w:rPr>
      </w:pPr>
      <w:r w:rsidRPr="00036082">
        <w:rPr>
          <w:rStyle w:val="4Exact"/>
          <w:rFonts w:eastAsia="Microsoft Sans Serif"/>
          <w:b w:val="0"/>
          <w:sz w:val="26"/>
          <w:szCs w:val="26"/>
        </w:rPr>
        <w:t xml:space="preserve">- воспитание без отца                                                </w:t>
      </w:r>
      <w:r w:rsidR="00771CA7" w:rsidRPr="00036082">
        <w:rPr>
          <w:rStyle w:val="4Exact"/>
          <w:rFonts w:eastAsia="Microsoft Sans Serif"/>
          <w:b w:val="0"/>
          <w:sz w:val="26"/>
          <w:szCs w:val="26"/>
        </w:rPr>
        <w:t xml:space="preserve">    </w:t>
      </w:r>
      <w:r w:rsidR="00EB0204" w:rsidRPr="00036082">
        <w:rPr>
          <w:rStyle w:val="4Exact"/>
          <w:rFonts w:eastAsia="Microsoft Sans Serif"/>
          <w:b w:val="0"/>
          <w:sz w:val="26"/>
          <w:szCs w:val="26"/>
        </w:rPr>
        <w:t xml:space="preserve">  </w:t>
      </w:r>
      <w:r w:rsidR="00771CA7"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27%               29%                      </w:t>
      </w:r>
    </w:p>
    <w:p w:rsidR="0016246E" w:rsidRPr="00036082" w:rsidRDefault="0016246E" w:rsidP="0016246E">
      <w:pPr>
        <w:spacing w:after="0" w:line="240" w:lineRule="auto"/>
        <w:ind w:firstLine="567"/>
        <w:rPr>
          <w:rFonts w:ascii="Times New Roman" w:hAnsi="Times New Roman"/>
          <w:sz w:val="26"/>
          <w:szCs w:val="26"/>
        </w:rPr>
      </w:pPr>
      <w:r w:rsidRPr="00036082">
        <w:rPr>
          <w:rStyle w:val="4Exact"/>
          <w:rFonts w:eastAsia="Microsoft Sans Serif"/>
          <w:b w:val="0"/>
          <w:sz w:val="26"/>
          <w:szCs w:val="26"/>
        </w:rPr>
        <w:t xml:space="preserve">- воспитание без матери                                               </w:t>
      </w:r>
      <w:r w:rsidR="00771CA7" w:rsidRPr="00036082">
        <w:rPr>
          <w:rStyle w:val="4Exact"/>
          <w:rFonts w:eastAsia="Microsoft Sans Serif"/>
          <w:b w:val="0"/>
          <w:sz w:val="26"/>
          <w:szCs w:val="26"/>
        </w:rPr>
        <w:t xml:space="preserve"> </w:t>
      </w:r>
      <w:r w:rsidR="00EB0204" w:rsidRPr="00036082">
        <w:rPr>
          <w:rStyle w:val="4Exact"/>
          <w:rFonts w:eastAsia="Microsoft Sans Serif"/>
          <w:b w:val="0"/>
          <w:sz w:val="26"/>
          <w:szCs w:val="26"/>
        </w:rPr>
        <w:t xml:space="preserve"> </w:t>
      </w:r>
      <w:r w:rsidR="00771CA7" w:rsidRPr="00036082">
        <w:rPr>
          <w:rStyle w:val="4Exact"/>
          <w:rFonts w:eastAsia="Microsoft Sans Serif"/>
          <w:b w:val="0"/>
          <w:sz w:val="26"/>
          <w:szCs w:val="26"/>
        </w:rPr>
        <w:t xml:space="preserve">   </w:t>
      </w:r>
      <w:r w:rsidR="00036082">
        <w:rPr>
          <w:rStyle w:val="4Exact"/>
          <w:rFonts w:eastAsia="Microsoft Sans Serif"/>
          <w:b w:val="0"/>
          <w:sz w:val="26"/>
          <w:szCs w:val="26"/>
        </w:rPr>
        <w:t xml:space="preserve"> </w:t>
      </w:r>
      <w:r w:rsidR="00771CA7"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6%                 5%                        </w:t>
      </w:r>
    </w:p>
    <w:p w:rsidR="0016246E" w:rsidRPr="00036082" w:rsidRDefault="0016246E" w:rsidP="0016246E">
      <w:pPr>
        <w:spacing w:after="0" w:line="240" w:lineRule="auto"/>
        <w:ind w:firstLine="567"/>
        <w:rPr>
          <w:rStyle w:val="4Exact"/>
          <w:rFonts w:eastAsia="Microsoft Sans Serif"/>
          <w:b w:val="0"/>
          <w:bCs w:val="0"/>
          <w:sz w:val="26"/>
          <w:szCs w:val="26"/>
        </w:rPr>
      </w:pPr>
      <w:r w:rsidRPr="00036082">
        <w:rPr>
          <w:rStyle w:val="4Exact"/>
          <w:rFonts w:eastAsia="Microsoft Sans Serif"/>
          <w:b w:val="0"/>
          <w:sz w:val="26"/>
          <w:szCs w:val="26"/>
        </w:rPr>
        <w:t xml:space="preserve">- воспитание без родителей                                       </w:t>
      </w:r>
      <w:r w:rsidR="00771CA7"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w:t>
      </w:r>
      <w:r w:rsidR="00EB0204"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5%               </w:t>
      </w:r>
      <w:r w:rsidR="00036082">
        <w:rPr>
          <w:rStyle w:val="4Exact"/>
          <w:rFonts w:eastAsia="Microsoft Sans Serif"/>
          <w:b w:val="0"/>
          <w:sz w:val="26"/>
          <w:szCs w:val="26"/>
        </w:rPr>
        <w:t xml:space="preserve"> </w:t>
      </w:r>
      <w:r w:rsidRPr="00036082">
        <w:rPr>
          <w:rStyle w:val="4Exact"/>
          <w:rFonts w:eastAsia="Microsoft Sans Serif"/>
          <w:b w:val="0"/>
          <w:sz w:val="26"/>
          <w:szCs w:val="26"/>
        </w:rPr>
        <w:t xml:space="preserve"> 4%                       </w:t>
      </w:r>
    </w:p>
    <w:p w:rsidR="0016246E" w:rsidRPr="00036082" w:rsidRDefault="0016246E" w:rsidP="0016246E">
      <w:pPr>
        <w:spacing w:after="0" w:line="240" w:lineRule="auto"/>
        <w:ind w:firstLine="567"/>
        <w:rPr>
          <w:rStyle w:val="4Exact"/>
          <w:rFonts w:eastAsia="Microsoft Sans Serif"/>
          <w:b w:val="0"/>
          <w:bCs w:val="0"/>
          <w:sz w:val="26"/>
          <w:szCs w:val="26"/>
        </w:rPr>
      </w:pPr>
      <w:r w:rsidRPr="00036082">
        <w:rPr>
          <w:rStyle w:val="4Exact"/>
          <w:rFonts w:eastAsia="Microsoft Sans Serif"/>
          <w:b w:val="0"/>
          <w:sz w:val="26"/>
          <w:szCs w:val="26"/>
          <w:u w:val="single"/>
        </w:rPr>
        <w:t xml:space="preserve">По трудовой занятости </w:t>
      </w:r>
      <w:r w:rsidR="000F31F6" w:rsidRPr="00036082">
        <w:rPr>
          <w:rStyle w:val="4Exact"/>
          <w:rFonts w:eastAsia="Microsoft Sans Serif"/>
          <w:b w:val="0"/>
          <w:sz w:val="26"/>
          <w:szCs w:val="26"/>
          <w:u w:val="single"/>
        </w:rPr>
        <w:t xml:space="preserve">  </w:t>
      </w:r>
      <w:r w:rsidRPr="00036082">
        <w:rPr>
          <w:rStyle w:val="4Exact"/>
          <w:rFonts w:eastAsia="Microsoft Sans Serif"/>
          <w:b w:val="0"/>
          <w:sz w:val="26"/>
          <w:szCs w:val="26"/>
          <w:u w:val="single"/>
        </w:rPr>
        <w:t>родителей</w:t>
      </w:r>
      <w:r w:rsidRPr="00036082">
        <w:rPr>
          <w:rStyle w:val="4Exact"/>
          <w:rFonts w:eastAsia="Microsoft Sans Serif"/>
          <w:b w:val="0"/>
          <w:sz w:val="26"/>
          <w:szCs w:val="26"/>
        </w:rPr>
        <w:t xml:space="preserve">                                       </w:t>
      </w:r>
    </w:p>
    <w:p w:rsidR="0016246E" w:rsidRPr="00036082" w:rsidRDefault="0016246E" w:rsidP="0016246E">
      <w:pPr>
        <w:spacing w:after="0" w:line="240" w:lineRule="auto"/>
        <w:ind w:firstLine="567"/>
        <w:rPr>
          <w:rFonts w:ascii="Times New Roman" w:hAnsi="Times New Roman"/>
          <w:sz w:val="26"/>
          <w:szCs w:val="26"/>
        </w:rPr>
      </w:pPr>
      <w:r w:rsidRPr="00036082">
        <w:rPr>
          <w:rStyle w:val="4Exact"/>
          <w:rFonts w:eastAsia="Microsoft Sans Serif"/>
          <w:b w:val="0"/>
          <w:sz w:val="26"/>
          <w:szCs w:val="26"/>
        </w:rPr>
        <w:t xml:space="preserve">- в семье призывника не работает отец                      </w:t>
      </w:r>
      <w:r w:rsidR="00771CA7" w:rsidRPr="00036082">
        <w:rPr>
          <w:rStyle w:val="4Exact"/>
          <w:rFonts w:eastAsia="Microsoft Sans Serif"/>
          <w:b w:val="0"/>
          <w:sz w:val="26"/>
          <w:szCs w:val="26"/>
        </w:rPr>
        <w:t xml:space="preserve">    </w:t>
      </w:r>
      <w:r w:rsidR="00036082">
        <w:rPr>
          <w:rStyle w:val="4Exact"/>
          <w:rFonts w:eastAsia="Microsoft Sans Serif"/>
          <w:b w:val="0"/>
          <w:sz w:val="26"/>
          <w:szCs w:val="26"/>
        </w:rPr>
        <w:t xml:space="preserve">  </w:t>
      </w:r>
      <w:r w:rsidR="00771CA7"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15%            </w:t>
      </w:r>
      <w:r w:rsidR="00EB0204"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12%                    </w:t>
      </w:r>
    </w:p>
    <w:p w:rsidR="0016246E" w:rsidRPr="00036082" w:rsidRDefault="0016246E" w:rsidP="0016246E">
      <w:pPr>
        <w:spacing w:after="0" w:line="240" w:lineRule="auto"/>
        <w:ind w:firstLine="567"/>
        <w:rPr>
          <w:rFonts w:ascii="Times New Roman" w:hAnsi="Times New Roman"/>
          <w:sz w:val="26"/>
          <w:szCs w:val="26"/>
        </w:rPr>
      </w:pPr>
      <w:r w:rsidRPr="00036082">
        <w:rPr>
          <w:rStyle w:val="4Exact"/>
          <w:rFonts w:eastAsia="Microsoft Sans Serif"/>
          <w:b w:val="0"/>
          <w:sz w:val="26"/>
          <w:szCs w:val="26"/>
        </w:rPr>
        <w:t xml:space="preserve">- не работает мать                                                        </w:t>
      </w:r>
      <w:r w:rsidR="00771CA7"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19%              16%                   </w:t>
      </w:r>
    </w:p>
    <w:p w:rsidR="0016246E" w:rsidRPr="00036082" w:rsidRDefault="0016246E" w:rsidP="0016246E">
      <w:pPr>
        <w:spacing w:after="0" w:line="240" w:lineRule="auto"/>
        <w:ind w:firstLine="567"/>
        <w:rPr>
          <w:rStyle w:val="4Exact"/>
          <w:rFonts w:eastAsia="Microsoft Sans Serif"/>
          <w:b w:val="0"/>
          <w:bCs w:val="0"/>
          <w:sz w:val="26"/>
          <w:szCs w:val="26"/>
        </w:rPr>
      </w:pPr>
      <w:r w:rsidRPr="00036082">
        <w:rPr>
          <w:rStyle w:val="4Exact"/>
          <w:rFonts w:eastAsia="Microsoft Sans Serif"/>
          <w:b w:val="0"/>
          <w:sz w:val="26"/>
          <w:szCs w:val="26"/>
        </w:rPr>
        <w:t xml:space="preserve">- не работают оба родителя                                            </w:t>
      </w:r>
      <w:r w:rsidR="00771CA7" w:rsidRPr="00036082">
        <w:rPr>
          <w:rStyle w:val="4Exact"/>
          <w:rFonts w:eastAsia="Microsoft Sans Serif"/>
          <w:b w:val="0"/>
          <w:sz w:val="26"/>
          <w:szCs w:val="26"/>
        </w:rPr>
        <w:t xml:space="preserve">  </w:t>
      </w:r>
      <w:r w:rsidR="00036082">
        <w:rPr>
          <w:rStyle w:val="4Exact"/>
          <w:rFonts w:eastAsia="Microsoft Sans Serif"/>
          <w:b w:val="0"/>
          <w:sz w:val="26"/>
          <w:szCs w:val="26"/>
        </w:rPr>
        <w:t xml:space="preserve"> </w:t>
      </w:r>
      <w:r w:rsidR="00771CA7"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6%                4%                      </w:t>
      </w:r>
    </w:p>
    <w:p w:rsidR="0016246E" w:rsidRPr="00036082" w:rsidRDefault="0016246E" w:rsidP="0016246E">
      <w:pPr>
        <w:spacing w:after="0" w:line="240" w:lineRule="auto"/>
        <w:ind w:firstLine="567"/>
        <w:rPr>
          <w:rFonts w:ascii="Times New Roman" w:hAnsi="Times New Roman"/>
          <w:sz w:val="26"/>
          <w:szCs w:val="26"/>
        </w:rPr>
      </w:pPr>
      <w:r w:rsidRPr="00036082">
        <w:rPr>
          <w:rStyle w:val="4Exact"/>
          <w:rFonts w:eastAsia="Microsoft Sans Serif"/>
          <w:b w:val="0"/>
          <w:sz w:val="26"/>
          <w:szCs w:val="26"/>
          <w:u w:val="single"/>
        </w:rPr>
        <w:t>По «группе риска»</w:t>
      </w:r>
      <w:r w:rsidRPr="00036082">
        <w:rPr>
          <w:rStyle w:val="4Exact"/>
          <w:rFonts w:eastAsia="Microsoft Sans Serif"/>
          <w:b w:val="0"/>
          <w:sz w:val="26"/>
          <w:szCs w:val="26"/>
        </w:rPr>
        <w:t xml:space="preserve">:                                                                 </w:t>
      </w:r>
    </w:p>
    <w:p w:rsidR="0016246E" w:rsidRPr="00036082" w:rsidRDefault="0016246E" w:rsidP="0016246E">
      <w:pPr>
        <w:spacing w:after="0" w:line="240" w:lineRule="auto"/>
        <w:ind w:firstLine="567"/>
        <w:rPr>
          <w:rFonts w:ascii="Times New Roman" w:hAnsi="Times New Roman"/>
          <w:sz w:val="26"/>
          <w:szCs w:val="26"/>
        </w:rPr>
      </w:pPr>
      <w:r w:rsidRPr="00036082">
        <w:rPr>
          <w:rStyle w:val="4Exact"/>
          <w:rFonts w:eastAsia="Microsoft Sans Serif"/>
          <w:b w:val="0"/>
          <w:sz w:val="26"/>
          <w:szCs w:val="26"/>
        </w:rPr>
        <w:t xml:space="preserve">- нигде не учились и не работали до призыва на службу   10%          </w:t>
      </w:r>
      <w:r w:rsidR="00036082">
        <w:rPr>
          <w:rStyle w:val="4Exact"/>
          <w:rFonts w:eastAsia="Microsoft Sans Serif"/>
          <w:b w:val="0"/>
          <w:sz w:val="26"/>
          <w:szCs w:val="26"/>
        </w:rPr>
        <w:t xml:space="preserve"> </w:t>
      </w:r>
      <w:r w:rsidRPr="00036082">
        <w:rPr>
          <w:rStyle w:val="4Exact"/>
          <w:rFonts w:eastAsia="Microsoft Sans Serif"/>
          <w:b w:val="0"/>
          <w:sz w:val="26"/>
          <w:szCs w:val="26"/>
        </w:rPr>
        <w:t xml:space="preserve">12%                 </w:t>
      </w:r>
    </w:p>
    <w:p w:rsidR="0016246E" w:rsidRPr="00036082" w:rsidRDefault="0016246E" w:rsidP="00771CA7">
      <w:pPr>
        <w:spacing w:after="0" w:line="240" w:lineRule="auto"/>
        <w:ind w:right="-427" w:firstLine="567"/>
        <w:rPr>
          <w:rFonts w:ascii="Times New Roman" w:hAnsi="Times New Roman"/>
          <w:sz w:val="26"/>
          <w:szCs w:val="26"/>
        </w:rPr>
      </w:pPr>
      <w:r w:rsidRPr="00036082">
        <w:rPr>
          <w:rStyle w:val="4Exact"/>
          <w:rFonts w:eastAsia="Microsoft Sans Serif"/>
          <w:b w:val="0"/>
          <w:sz w:val="26"/>
          <w:szCs w:val="26"/>
        </w:rPr>
        <w:t xml:space="preserve">- употребление алкоголя (наркотиков)                          </w:t>
      </w:r>
      <w:r w:rsidR="00771CA7" w:rsidRPr="00036082">
        <w:rPr>
          <w:rStyle w:val="4Exact"/>
          <w:rFonts w:eastAsia="Microsoft Sans Serif"/>
          <w:b w:val="0"/>
          <w:sz w:val="26"/>
          <w:szCs w:val="26"/>
        </w:rPr>
        <w:t xml:space="preserve"> </w:t>
      </w:r>
      <w:r w:rsidR="00036082">
        <w:rPr>
          <w:rStyle w:val="4Exact"/>
          <w:rFonts w:eastAsia="Microsoft Sans Serif"/>
          <w:b w:val="0"/>
          <w:sz w:val="26"/>
          <w:szCs w:val="26"/>
        </w:rPr>
        <w:t xml:space="preserve"> </w:t>
      </w:r>
      <w:r w:rsidR="00771CA7"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5%(1%)    </w:t>
      </w:r>
      <w:r w:rsidR="00186CDE"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w:t>
      </w:r>
      <w:r w:rsidR="00EB0204"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2% (1%)          </w:t>
      </w:r>
    </w:p>
    <w:p w:rsidR="0016246E" w:rsidRPr="00036082" w:rsidRDefault="0016246E" w:rsidP="0016246E">
      <w:pPr>
        <w:spacing w:after="0" w:line="240" w:lineRule="auto"/>
        <w:ind w:firstLine="567"/>
        <w:rPr>
          <w:rFonts w:ascii="Times New Roman" w:hAnsi="Times New Roman"/>
          <w:sz w:val="26"/>
          <w:szCs w:val="26"/>
        </w:rPr>
      </w:pPr>
      <w:r w:rsidRPr="00036082">
        <w:rPr>
          <w:rStyle w:val="4Exact"/>
          <w:rFonts w:eastAsia="Microsoft Sans Serif"/>
          <w:b w:val="0"/>
          <w:sz w:val="26"/>
          <w:szCs w:val="26"/>
        </w:rPr>
        <w:t xml:space="preserve">- приводы в милицию                                                        </w:t>
      </w:r>
      <w:r w:rsidR="00771CA7"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22%            </w:t>
      </w:r>
      <w:r w:rsidR="00EB0204"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25%                 </w:t>
      </w:r>
    </w:p>
    <w:p w:rsidR="0016246E" w:rsidRPr="00036082" w:rsidRDefault="0016246E" w:rsidP="0016246E">
      <w:pPr>
        <w:spacing w:after="0" w:line="240" w:lineRule="auto"/>
        <w:ind w:firstLine="567"/>
        <w:rPr>
          <w:rFonts w:ascii="Times New Roman" w:hAnsi="Times New Roman"/>
          <w:sz w:val="26"/>
          <w:szCs w:val="26"/>
        </w:rPr>
      </w:pPr>
      <w:r w:rsidRPr="00036082">
        <w:rPr>
          <w:rStyle w:val="4Exact"/>
          <w:rFonts w:eastAsia="Microsoft Sans Serif"/>
          <w:b w:val="0"/>
          <w:sz w:val="26"/>
          <w:szCs w:val="26"/>
        </w:rPr>
        <w:t xml:space="preserve">- наличие судимости                                                      </w:t>
      </w:r>
      <w:r w:rsidR="00EB0204"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4%            </w:t>
      </w:r>
      <w:r w:rsidR="00036082">
        <w:rPr>
          <w:rStyle w:val="4Exact"/>
          <w:rFonts w:eastAsia="Microsoft Sans Serif"/>
          <w:b w:val="0"/>
          <w:sz w:val="26"/>
          <w:szCs w:val="26"/>
        </w:rPr>
        <w:t xml:space="preserve"> </w:t>
      </w:r>
      <w:r w:rsidRPr="00036082">
        <w:rPr>
          <w:rStyle w:val="4Exact"/>
          <w:rFonts w:eastAsia="Microsoft Sans Serif"/>
          <w:b w:val="0"/>
          <w:sz w:val="26"/>
          <w:szCs w:val="26"/>
        </w:rPr>
        <w:t xml:space="preserve"> </w:t>
      </w:r>
      <w:r w:rsidR="00186CDE"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3%                  </w:t>
      </w:r>
    </w:p>
    <w:p w:rsidR="0016246E" w:rsidRPr="00036082" w:rsidRDefault="0016246E" w:rsidP="0016246E">
      <w:pPr>
        <w:spacing w:after="0" w:line="240" w:lineRule="auto"/>
        <w:ind w:firstLine="567"/>
        <w:rPr>
          <w:rStyle w:val="4Exact"/>
          <w:rFonts w:eastAsia="Microsoft Sans Serif"/>
          <w:b w:val="0"/>
          <w:bCs w:val="0"/>
          <w:sz w:val="26"/>
          <w:szCs w:val="26"/>
        </w:rPr>
      </w:pPr>
      <w:r w:rsidRPr="00036082">
        <w:rPr>
          <w:rStyle w:val="4Exact"/>
          <w:rFonts w:eastAsia="Microsoft Sans Serif"/>
          <w:b w:val="0"/>
          <w:sz w:val="26"/>
          <w:szCs w:val="26"/>
        </w:rPr>
        <w:t xml:space="preserve">- имеют ослабленное здоровье                                       </w:t>
      </w:r>
      <w:r w:rsidR="00EB0204"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11%           </w:t>
      </w:r>
      <w:r w:rsidR="00036082">
        <w:rPr>
          <w:rStyle w:val="4Exact"/>
          <w:rFonts w:eastAsia="Microsoft Sans Serif"/>
          <w:b w:val="0"/>
          <w:sz w:val="26"/>
          <w:szCs w:val="26"/>
        </w:rPr>
        <w:t xml:space="preserve"> </w:t>
      </w:r>
      <w:r w:rsidR="00EB0204"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9%                  </w:t>
      </w:r>
    </w:p>
    <w:p w:rsidR="0016246E" w:rsidRPr="00036082" w:rsidRDefault="0016246E" w:rsidP="0016246E">
      <w:pPr>
        <w:spacing w:after="0" w:line="240" w:lineRule="auto"/>
        <w:ind w:firstLine="567"/>
        <w:rPr>
          <w:rStyle w:val="4Exact"/>
          <w:rFonts w:eastAsia="Microsoft Sans Serif"/>
          <w:b w:val="0"/>
          <w:sz w:val="26"/>
          <w:szCs w:val="26"/>
        </w:rPr>
      </w:pPr>
      <w:r w:rsidRPr="00036082">
        <w:rPr>
          <w:rStyle w:val="4Exact"/>
          <w:rFonts w:eastAsia="Microsoft Sans Serif"/>
          <w:b w:val="0"/>
          <w:sz w:val="26"/>
          <w:szCs w:val="26"/>
        </w:rPr>
        <w:t xml:space="preserve">- высказывают нежелание служить                              </w:t>
      </w:r>
      <w:r w:rsidR="00036082">
        <w:rPr>
          <w:rStyle w:val="4Exact"/>
          <w:rFonts w:eastAsia="Microsoft Sans Serif"/>
          <w:b w:val="0"/>
          <w:sz w:val="26"/>
          <w:szCs w:val="26"/>
        </w:rPr>
        <w:t xml:space="preserve"> </w:t>
      </w:r>
      <w:r w:rsidRPr="00036082">
        <w:rPr>
          <w:rStyle w:val="4Exact"/>
          <w:rFonts w:eastAsia="Microsoft Sans Serif"/>
          <w:b w:val="0"/>
          <w:sz w:val="26"/>
          <w:szCs w:val="26"/>
        </w:rPr>
        <w:t xml:space="preserve"> </w:t>
      </w:r>
      <w:r w:rsidR="00EB0204"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  3%           </w:t>
      </w:r>
      <w:r w:rsidR="00036082">
        <w:rPr>
          <w:rStyle w:val="4Exact"/>
          <w:rFonts w:eastAsia="Microsoft Sans Serif"/>
          <w:b w:val="0"/>
          <w:sz w:val="26"/>
          <w:szCs w:val="26"/>
        </w:rPr>
        <w:t xml:space="preserve"> </w:t>
      </w:r>
      <w:r w:rsidRPr="00036082">
        <w:rPr>
          <w:rStyle w:val="4Exact"/>
          <w:rFonts w:eastAsia="Microsoft Sans Serif"/>
          <w:b w:val="0"/>
          <w:sz w:val="26"/>
          <w:szCs w:val="26"/>
        </w:rPr>
        <w:t xml:space="preserve"> </w:t>
      </w:r>
      <w:r w:rsidR="00186CDE" w:rsidRPr="00036082">
        <w:rPr>
          <w:rStyle w:val="4Exact"/>
          <w:rFonts w:eastAsia="Microsoft Sans Serif"/>
          <w:b w:val="0"/>
          <w:sz w:val="26"/>
          <w:szCs w:val="26"/>
        </w:rPr>
        <w:t xml:space="preserve"> </w:t>
      </w:r>
      <w:r w:rsidRPr="00036082">
        <w:rPr>
          <w:rStyle w:val="4Exact"/>
          <w:rFonts w:eastAsia="Microsoft Sans Serif"/>
          <w:b w:val="0"/>
          <w:sz w:val="26"/>
          <w:szCs w:val="26"/>
        </w:rPr>
        <w:t xml:space="preserve">5%       </w:t>
      </w:r>
    </w:p>
    <w:p w:rsidR="0016246E" w:rsidRPr="00036082" w:rsidRDefault="0016246E" w:rsidP="0016246E">
      <w:pPr>
        <w:spacing w:after="0" w:line="240" w:lineRule="auto"/>
        <w:ind w:firstLine="567"/>
        <w:rPr>
          <w:rStyle w:val="4Exact"/>
          <w:rFonts w:eastAsia="Microsoft Sans Serif"/>
          <w:b w:val="0"/>
          <w:bCs w:val="0"/>
          <w:sz w:val="26"/>
          <w:szCs w:val="26"/>
        </w:rPr>
      </w:pPr>
      <w:r w:rsidRPr="00036082">
        <w:rPr>
          <w:rStyle w:val="4Exact"/>
          <w:rFonts w:eastAsia="Microsoft Sans Serif"/>
          <w:b w:val="0"/>
          <w:sz w:val="26"/>
          <w:szCs w:val="26"/>
        </w:rPr>
        <w:t xml:space="preserve">             </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lastRenderedPageBreak/>
        <w:t xml:space="preserve">Права военнослужащих на охрану здоровья также находились в поле внимания Уполномоченного в истекшем 2025 году. При посещении Уполномоченным воинских частей и подразделений, бесед с личным составом, медицинскими работниками, пристальное внимание уделялось вопросу снабжения и обеспечения медицинских пунктов медицинскими препаратами и медицинским оборудованием, позволяющими медицинскому персоналу оказать первую необходимую медицинскую помощь непосредственно после обращения военнослужащих. Медицинскими пунктами по оказанию первой, неотложной медицинской помощи оборудованы практически все воинские части и подразделения всех силовых ведомств Приднестровской Молдавской Республики. Оказание первой неотложной помощи больному организовано в круглосуточном режиме, а в случае необходимости больные доставляются и помещаются для медицинского обследования в учреждениях Министерства здравоохранения Приднестровской Молдавской Республики. </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 xml:space="preserve">Многие медицинские пункты оборудованы изоляторами, позволяющими изолировать больного военнослужащего от остальной массы военнослужащих. Они подключены к системе отопления, но во многих отсутствует доступ к горячей воде. Все медицинские пункты оборудованы металлическими шкафами для хранения медицинских препаратов и медицинского инструмента. По предварительной заявке начальника медицинского пункта части осуществляется обеспечение медицинскими препаратами со складов Министерства обороны Приднестровской Молдавской Республики. В медицинских пунктах ведется соответствующая документация по учету лиц, обратившихся за медицинской помощью. </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Со слов медицинских работников, имеющиеся препараты в полном объёме обеспечивают необходимость каждого конкретного воинского подразделения.</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 xml:space="preserve"> Уполномоченный был ознакомлен с общим состоянием здоровья военнослужащих Министерства обороны Приднестровской Молдавской Республики и объёмом оказываемой медицинской помощи в воинских частях и подразделениях в 2025 году.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2025 году, согласно предоставленным Министерством обороны Приднестровской Молдавской Республики данным: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с жалобами на состояние здоровья обратилось 5259 человек (в 2024 году - </w:t>
      </w:r>
      <w:r w:rsidR="00737715">
        <w:rPr>
          <w:rFonts w:ascii="Times New Roman" w:hAnsi="Times New Roman"/>
          <w:sz w:val="26"/>
          <w:szCs w:val="26"/>
        </w:rPr>
        <w:t xml:space="preserve">  </w:t>
      </w:r>
      <w:r w:rsidRPr="00771CA7">
        <w:rPr>
          <w:rFonts w:ascii="Times New Roman" w:hAnsi="Times New Roman"/>
          <w:sz w:val="26"/>
          <w:szCs w:val="26"/>
        </w:rPr>
        <w:t xml:space="preserve">3624 человека);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направлено на стационарное лечение 763 человека (в 2024 году - </w:t>
      </w:r>
      <w:r w:rsidR="00737715">
        <w:rPr>
          <w:rFonts w:ascii="Times New Roman" w:hAnsi="Times New Roman"/>
          <w:sz w:val="26"/>
          <w:szCs w:val="26"/>
        </w:rPr>
        <w:t xml:space="preserve">                      </w:t>
      </w:r>
      <w:r w:rsidRPr="00771CA7">
        <w:rPr>
          <w:rFonts w:ascii="Times New Roman" w:hAnsi="Times New Roman"/>
          <w:sz w:val="26"/>
          <w:szCs w:val="26"/>
        </w:rPr>
        <w:t xml:space="preserve">1188 человек);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общее число </w:t>
      </w:r>
      <w:proofErr w:type="spellStart"/>
      <w:r w:rsidRPr="00771CA7">
        <w:rPr>
          <w:rFonts w:ascii="Times New Roman" w:hAnsi="Times New Roman"/>
          <w:sz w:val="26"/>
          <w:szCs w:val="26"/>
        </w:rPr>
        <w:t>трудопотерь</w:t>
      </w:r>
      <w:proofErr w:type="spellEnd"/>
      <w:r w:rsidRPr="00771CA7">
        <w:rPr>
          <w:rFonts w:ascii="Times New Roman" w:hAnsi="Times New Roman"/>
          <w:sz w:val="26"/>
          <w:szCs w:val="26"/>
        </w:rPr>
        <w:t xml:space="preserve"> составило 10620 </w:t>
      </w:r>
      <w:proofErr w:type="spellStart"/>
      <w:r w:rsidRPr="00771CA7">
        <w:rPr>
          <w:rFonts w:ascii="Times New Roman" w:hAnsi="Times New Roman"/>
          <w:sz w:val="26"/>
          <w:szCs w:val="26"/>
        </w:rPr>
        <w:t>койко</w:t>
      </w:r>
      <w:proofErr w:type="spellEnd"/>
      <w:r w:rsidRPr="00771CA7">
        <w:rPr>
          <w:rFonts w:ascii="Times New Roman" w:hAnsi="Times New Roman"/>
          <w:sz w:val="26"/>
          <w:szCs w:val="26"/>
        </w:rPr>
        <w:t xml:space="preserve">/дней (в 2024 году - </w:t>
      </w:r>
      <w:r w:rsidR="00737715">
        <w:rPr>
          <w:rFonts w:ascii="Times New Roman" w:hAnsi="Times New Roman"/>
          <w:sz w:val="26"/>
          <w:szCs w:val="26"/>
        </w:rPr>
        <w:t xml:space="preserve">           </w:t>
      </w:r>
      <w:r w:rsidRPr="00771CA7">
        <w:rPr>
          <w:rFonts w:ascii="Times New Roman" w:hAnsi="Times New Roman"/>
          <w:sz w:val="26"/>
          <w:szCs w:val="26"/>
        </w:rPr>
        <w:t xml:space="preserve">12985 </w:t>
      </w:r>
      <w:proofErr w:type="spellStart"/>
      <w:r w:rsidRPr="00771CA7">
        <w:rPr>
          <w:rFonts w:ascii="Times New Roman" w:hAnsi="Times New Roman"/>
          <w:sz w:val="26"/>
          <w:szCs w:val="26"/>
        </w:rPr>
        <w:t>койко</w:t>
      </w:r>
      <w:proofErr w:type="spellEnd"/>
      <w:r w:rsidRPr="00771CA7">
        <w:rPr>
          <w:rFonts w:ascii="Times New Roman" w:hAnsi="Times New Roman"/>
          <w:sz w:val="26"/>
          <w:szCs w:val="26"/>
        </w:rPr>
        <w:t>/дней).</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Безвозвратно потеряно 2 военнослужащих.</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 xml:space="preserve">Зарегистрировано 228 травм с </w:t>
      </w:r>
      <w:proofErr w:type="spellStart"/>
      <w:r w:rsidRPr="00771CA7">
        <w:rPr>
          <w:rFonts w:ascii="Times New Roman" w:hAnsi="Times New Roman"/>
          <w:sz w:val="26"/>
          <w:szCs w:val="26"/>
        </w:rPr>
        <w:t>трудопотерями</w:t>
      </w:r>
      <w:proofErr w:type="spellEnd"/>
      <w:r w:rsidRPr="00771CA7">
        <w:rPr>
          <w:rFonts w:ascii="Times New Roman" w:hAnsi="Times New Roman"/>
          <w:sz w:val="26"/>
          <w:szCs w:val="26"/>
        </w:rPr>
        <w:t xml:space="preserve"> (в 2024 году было 130 травм), </w:t>
      </w:r>
      <w:r w:rsidR="00737715">
        <w:rPr>
          <w:rFonts w:ascii="Times New Roman" w:hAnsi="Times New Roman"/>
          <w:sz w:val="26"/>
          <w:szCs w:val="26"/>
        </w:rPr>
        <w:t xml:space="preserve">          </w:t>
      </w:r>
      <w:r w:rsidRPr="00771CA7">
        <w:rPr>
          <w:rFonts w:ascii="Times New Roman" w:hAnsi="Times New Roman"/>
          <w:sz w:val="26"/>
          <w:szCs w:val="26"/>
        </w:rPr>
        <w:t>в частности: 154 случая на службе и 74 в быту (в 2024 году - 78 случаев на службе и 52 случая в быту).</w:t>
      </w:r>
    </w:p>
    <w:p w:rsidR="0016246E" w:rsidRPr="00771CA7" w:rsidRDefault="0016246E" w:rsidP="0016246E">
      <w:pPr>
        <w:pStyle w:val="a3"/>
        <w:ind w:firstLine="567"/>
        <w:jc w:val="both"/>
        <w:rPr>
          <w:rFonts w:ascii="Times New Roman" w:hAnsi="Times New Roman"/>
          <w:sz w:val="26"/>
          <w:szCs w:val="26"/>
        </w:rPr>
      </w:pPr>
      <w:r w:rsidRPr="00771CA7">
        <w:rPr>
          <w:rFonts w:ascii="Times New Roman" w:hAnsi="Times New Roman"/>
          <w:sz w:val="26"/>
          <w:szCs w:val="26"/>
        </w:rPr>
        <w:t>Из рядов Вооруженных сил Приднестровской Молдавской Республики было уволено 14 военнослужащих по достижению предельного возраста (в 2024 году было уволено 26 военнослужащих).</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Военнослужащие, проходящие военную службу в Вооруженных сил Приднестровской Молдавской Республики, Министерстве внутренних дел Приднестровской Молдавской Республики, Министерстве юстиции Приднестровской Молдавской Республики, миротворческом воинском контингенте </w:t>
      </w:r>
      <w:r w:rsidRPr="00771CA7">
        <w:rPr>
          <w:rFonts w:ascii="Times New Roman" w:hAnsi="Times New Roman"/>
          <w:sz w:val="26"/>
          <w:szCs w:val="26"/>
        </w:rPr>
        <w:lastRenderedPageBreak/>
        <w:t>Приднестровской Молдавской Республики, подлежат обязательному личному страхованию.</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ходе проводимых проверок в частях и подразделениях Уполномоченный был ознакомлен с порядком и условиями реализации гарантий, предусмотренных действующим законодательством по обеспечению государственного обязательного личного страхования военнослужащих, а также профилактическая работа по предотвращению травматизма, в результате чего было установлено, что во всех воинских частях ведется документация по регистрации фактов травматизма, как в служебное, так и в неслужебное время. По всем случаям получения трав проводятся административные расследования с целью определения наличия либо отсутствия страхового случая. При установлении страхового случая соответствующие документа направляются в страховые компании для получения военнослужащим страховых выплат.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Согласно предоставленным страховыми компаниями данным в 2025 году было произведено выплат в размере 474815,00 руб. по 109 страховым случаям (в 2024 году произведено выплат в размере 542230,00 руб.  по 128 страховым случаям), а именно:</w:t>
      </w:r>
    </w:p>
    <w:p w:rsidR="0016246E" w:rsidRPr="00771CA7" w:rsidRDefault="0016246E" w:rsidP="0016246E">
      <w:pPr>
        <w:spacing w:after="0" w:line="240" w:lineRule="auto"/>
        <w:ind w:firstLine="567"/>
        <w:jc w:val="both"/>
        <w:rPr>
          <w:rFonts w:ascii="Times New Roman" w:hAnsi="Times New Roman"/>
          <w:sz w:val="26"/>
          <w:szCs w:val="26"/>
        </w:rPr>
      </w:pPr>
    </w:p>
    <w:tbl>
      <w:tblPr>
        <w:tblW w:w="8642" w:type="dxa"/>
        <w:jc w:val="center"/>
        <w:tblLayout w:type="fixed"/>
        <w:tblCellMar>
          <w:left w:w="10" w:type="dxa"/>
          <w:right w:w="10" w:type="dxa"/>
        </w:tblCellMar>
        <w:tblLook w:val="04A0" w:firstRow="1" w:lastRow="0" w:firstColumn="1" w:lastColumn="0" w:noHBand="0" w:noVBand="1"/>
      </w:tblPr>
      <w:tblGrid>
        <w:gridCol w:w="2986"/>
        <w:gridCol w:w="2396"/>
        <w:gridCol w:w="3260"/>
      </w:tblGrid>
      <w:tr w:rsidR="0016246E" w:rsidRPr="00771CA7" w:rsidTr="00771CA7">
        <w:trPr>
          <w:trHeight w:hRule="exact" w:val="907"/>
          <w:jc w:val="center"/>
        </w:trPr>
        <w:tc>
          <w:tcPr>
            <w:tcW w:w="2986" w:type="dxa"/>
            <w:tcBorders>
              <w:top w:val="single" w:sz="4" w:space="0" w:color="auto"/>
              <w:left w:val="single" w:sz="4" w:space="0" w:color="auto"/>
            </w:tcBorders>
            <w:shd w:val="clear" w:color="auto" w:fill="FFFFFF"/>
          </w:tcPr>
          <w:p w:rsidR="0016246E" w:rsidRPr="00834407" w:rsidRDefault="0016246E" w:rsidP="00771CA7">
            <w:pPr>
              <w:pStyle w:val="22"/>
              <w:shd w:val="clear" w:color="auto" w:fill="auto"/>
              <w:spacing w:before="0" w:line="240" w:lineRule="auto"/>
              <w:ind w:hanging="16"/>
              <w:jc w:val="center"/>
              <w:rPr>
                <w:rStyle w:val="295pt0"/>
                <w:rFonts w:eastAsiaTheme="minorHAnsi"/>
                <w:b w:val="0"/>
                <w:sz w:val="26"/>
                <w:szCs w:val="26"/>
              </w:rPr>
            </w:pPr>
          </w:p>
          <w:p w:rsidR="0016246E" w:rsidRPr="00834407" w:rsidRDefault="0016246E" w:rsidP="00771CA7">
            <w:pPr>
              <w:pStyle w:val="22"/>
              <w:shd w:val="clear" w:color="auto" w:fill="auto"/>
              <w:spacing w:before="0" w:line="240" w:lineRule="auto"/>
              <w:ind w:hanging="16"/>
              <w:jc w:val="center"/>
              <w:rPr>
                <w:b/>
                <w:sz w:val="26"/>
                <w:szCs w:val="26"/>
              </w:rPr>
            </w:pPr>
            <w:r w:rsidRPr="00834407">
              <w:rPr>
                <w:rStyle w:val="295pt0"/>
                <w:rFonts w:eastAsiaTheme="minorHAnsi"/>
                <w:b w:val="0"/>
                <w:sz w:val="26"/>
                <w:szCs w:val="26"/>
              </w:rPr>
              <w:t>Наименование</w:t>
            </w:r>
          </w:p>
          <w:p w:rsidR="0016246E" w:rsidRPr="00834407" w:rsidRDefault="0016246E" w:rsidP="00771CA7">
            <w:pPr>
              <w:pStyle w:val="22"/>
              <w:shd w:val="clear" w:color="auto" w:fill="auto"/>
              <w:spacing w:before="0" w:line="240" w:lineRule="auto"/>
              <w:ind w:hanging="16"/>
              <w:jc w:val="center"/>
              <w:rPr>
                <w:b/>
                <w:sz w:val="26"/>
                <w:szCs w:val="26"/>
              </w:rPr>
            </w:pPr>
            <w:r w:rsidRPr="00834407">
              <w:rPr>
                <w:rStyle w:val="295pt0"/>
                <w:rFonts w:eastAsiaTheme="minorHAnsi"/>
                <w:b w:val="0"/>
                <w:sz w:val="26"/>
                <w:szCs w:val="26"/>
              </w:rPr>
              <w:t>организации</w:t>
            </w:r>
          </w:p>
        </w:tc>
        <w:tc>
          <w:tcPr>
            <w:tcW w:w="2396" w:type="dxa"/>
            <w:tcBorders>
              <w:top w:val="single" w:sz="4" w:space="0" w:color="auto"/>
              <w:left w:val="single" w:sz="4" w:space="0" w:color="auto"/>
            </w:tcBorders>
            <w:shd w:val="clear" w:color="auto" w:fill="FFFFFF"/>
            <w:vAlign w:val="center"/>
          </w:tcPr>
          <w:p w:rsidR="0016246E" w:rsidRPr="00834407" w:rsidRDefault="0016246E" w:rsidP="00771CA7">
            <w:pPr>
              <w:pStyle w:val="22"/>
              <w:shd w:val="clear" w:color="auto" w:fill="auto"/>
              <w:spacing w:before="0" w:line="240" w:lineRule="auto"/>
              <w:jc w:val="center"/>
              <w:rPr>
                <w:rStyle w:val="295pt0"/>
                <w:rFonts w:eastAsiaTheme="minorHAnsi"/>
                <w:b w:val="0"/>
                <w:sz w:val="26"/>
                <w:szCs w:val="26"/>
              </w:rPr>
            </w:pPr>
            <w:r w:rsidRPr="00834407">
              <w:rPr>
                <w:rStyle w:val="295pt0"/>
                <w:rFonts w:eastAsiaTheme="minorHAnsi"/>
                <w:b w:val="0"/>
                <w:sz w:val="26"/>
                <w:szCs w:val="26"/>
              </w:rPr>
              <w:t xml:space="preserve">Количество </w:t>
            </w:r>
          </w:p>
          <w:p w:rsidR="0016246E" w:rsidRPr="00834407" w:rsidRDefault="0016246E" w:rsidP="00771CA7">
            <w:pPr>
              <w:pStyle w:val="22"/>
              <w:shd w:val="clear" w:color="auto" w:fill="auto"/>
              <w:spacing w:before="0" w:line="240" w:lineRule="auto"/>
              <w:jc w:val="center"/>
              <w:rPr>
                <w:b/>
                <w:sz w:val="26"/>
                <w:szCs w:val="26"/>
              </w:rPr>
            </w:pPr>
            <w:r w:rsidRPr="00834407">
              <w:rPr>
                <w:rStyle w:val="295pt0"/>
                <w:rFonts w:eastAsiaTheme="minorHAnsi"/>
                <w:b w:val="0"/>
                <w:sz w:val="26"/>
                <w:szCs w:val="26"/>
              </w:rPr>
              <w:t>страховых случаев</w:t>
            </w:r>
          </w:p>
        </w:tc>
        <w:tc>
          <w:tcPr>
            <w:tcW w:w="3260" w:type="dxa"/>
            <w:tcBorders>
              <w:top w:val="single" w:sz="4" w:space="0" w:color="auto"/>
              <w:left w:val="single" w:sz="4" w:space="0" w:color="auto"/>
              <w:right w:val="single" w:sz="4" w:space="0" w:color="auto"/>
            </w:tcBorders>
            <w:shd w:val="clear" w:color="auto" w:fill="FFFFFF"/>
            <w:vAlign w:val="bottom"/>
          </w:tcPr>
          <w:p w:rsidR="0016246E" w:rsidRPr="00834407" w:rsidRDefault="0016246E" w:rsidP="00771CA7">
            <w:pPr>
              <w:pStyle w:val="22"/>
              <w:shd w:val="clear" w:color="auto" w:fill="auto"/>
              <w:spacing w:before="0" w:line="240" w:lineRule="auto"/>
              <w:jc w:val="center"/>
              <w:rPr>
                <w:b/>
                <w:sz w:val="26"/>
                <w:szCs w:val="26"/>
              </w:rPr>
            </w:pPr>
            <w:r w:rsidRPr="00834407">
              <w:rPr>
                <w:rStyle w:val="295pt0"/>
                <w:rFonts w:eastAsiaTheme="minorHAnsi"/>
                <w:b w:val="0"/>
                <w:sz w:val="26"/>
                <w:szCs w:val="26"/>
              </w:rPr>
              <w:t>Сумма страховой     выплаты (руб. ПМР)</w:t>
            </w:r>
          </w:p>
        </w:tc>
      </w:tr>
      <w:tr w:rsidR="0016246E" w:rsidRPr="00737715" w:rsidTr="00737715">
        <w:trPr>
          <w:trHeight w:val="403"/>
          <w:jc w:val="center"/>
        </w:trPr>
        <w:tc>
          <w:tcPr>
            <w:tcW w:w="2986" w:type="dxa"/>
            <w:tcBorders>
              <w:top w:val="single" w:sz="4" w:space="0" w:color="auto"/>
              <w:left w:val="single" w:sz="4" w:space="0" w:color="auto"/>
            </w:tcBorders>
            <w:shd w:val="clear" w:color="auto" w:fill="FFFFFF"/>
            <w:vAlign w:val="center"/>
          </w:tcPr>
          <w:p w:rsidR="0016246E" w:rsidRPr="00737715" w:rsidRDefault="0016246E" w:rsidP="00771CA7">
            <w:pPr>
              <w:pStyle w:val="22"/>
              <w:shd w:val="clear" w:color="auto" w:fill="auto"/>
              <w:spacing w:before="0" w:line="240" w:lineRule="auto"/>
              <w:ind w:firstLine="567"/>
              <w:jc w:val="center"/>
              <w:rPr>
                <w:sz w:val="26"/>
                <w:szCs w:val="26"/>
              </w:rPr>
            </w:pPr>
            <w:r w:rsidRPr="00737715">
              <w:rPr>
                <w:rStyle w:val="210pt"/>
                <w:rFonts w:eastAsiaTheme="minorHAnsi"/>
                <w:sz w:val="26"/>
                <w:szCs w:val="26"/>
              </w:rPr>
              <w:t>МО ПМР</w:t>
            </w:r>
          </w:p>
        </w:tc>
        <w:tc>
          <w:tcPr>
            <w:tcW w:w="2396" w:type="dxa"/>
            <w:tcBorders>
              <w:top w:val="single" w:sz="4" w:space="0" w:color="auto"/>
              <w:left w:val="single" w:sz="4" w:space="0" w:color="auto"/>
            </w:tcBorders>
            <w:shd w:val="clear" w:color="auto" w:fill="FFFFFF"/>
            <w:vAlign w:val="center"/>
          </w:tcPr>
          <w:p w:rsidR="0016246E" w:rsidRPr="00737715" w:rsidRDefault="0016246E" w:rsidP="00737715">
            <w:pPr>
              <w:pStyle w:val="22"/>
              <w:shd w:val="clear" w:color="auto" w:fill="auto"/>
              <w:spacing w:before="0" w:line="240" w:lineRule="auto"/>
              <w:ind w:hanging="23"/>
              <w:jc w:val="center"/>
              <w:rPr>
                <w:sz w:val="26"/>
                <w:szCs w:val="26"/>
              </w:rPr>
            </w:pPr>
            <w:r w:rsidRPr="00737715">
              <w:rPr>
                <w:rStyle w:val="295pt0"/>
                <w:rFonts w:eastAsiaTheme="minorHAnsi"/>
                <w:b w:val="0"/>
                <w:sz w:val="26"/>
                <w:szCs w:val="26"/>
              </w:rPr>
              <w:t xml:space="preserve">38  </w:t>
            </w:r>
          </w:p>
        </w:tc>
        <w:tc>
          <w:tcPr>
            <w:tcW w:w="3260" w:type="dxa"/>
            <w:tcBorders>
              <w:top w:val="single" w:sz="4" w:space="0" w:color="auto"/>
              <w:left w:val="single" w:sz="4" w:space="0" w:color="auto"/>
              <w:right w:val="single" w:sz="4" w:space="0" w:color="auto"/>
            </w:tcBorders>
            <w:shd w:val="clear" w:color="auto" w:fill="FFFFFF"/>
            <w:vAlign w:val="center"/>
          </w:tcPr>
          <w:p w:rsidR="0016246E" w:rsidRPr="00737715" w:rsidRDefault="0016246E" w:rsidP="00737715">
            <w:pPr>
              <w:pStyle w:val="22"/>
              <w:shd w:val="clear" w:color="auto" w:fill="auto"/>
              <w:spacing w:before="0" w:line="240" w:lineRule="auto"/>
              <w:jc w:val="center"/>
              <w:rPr>
                <w:bCs/>
                <w:sz w:val="26"/>
                <w:szCs w:val="26"/>
                <w:shd w:val="clear" w:color="auto" w:fill="FFFFFF"/>
                <w:lang w:bidi="ru-RU"/>
              </w:rPr>
            </w:pPr>
            <w:r w:rsidRPr="00737715">
              <w:rPr>
                <w:rStyle w:val="295pt0"/>
                <w:rFonts w:eastAsiaTheme="minorHAnsi"/>
                <w:b w:val="0"/>
                <w:sz w:val="26"/>
                <w:szCs w:val="26"/>
              </w:rPr>
              <w:t>144530,00</w:t>
            </w:r>
          </w:p>
        </w:tc>
      </w:tr>
      <w:tr w:rsidR="0016246E" w:rsidRPr="00737715" w:rsidTr="00737715">
        <w:trPr>
          <w:trHeight w:val="423"/>
          <w:jc w:val="center"/>
        </w:trPr>
        <w:tc>
          <w:tcPr>
            <w:tcW w:w="2986" w:type="dxa"/>
            <w:tcBorders>
              <w:top w:val="single" w:sz="4" w:space="0" w:color="auto"/>
              <w:left w:val="single" w:sz="4" w:space="0" w:color="auto"/>
            </w:tcBorders>
            <w:shd w:val="clear" w:color="auto" w:fill="FFFFFF"/>
            <w:vAlign w:val="center"/>
          </w:tcPr>
          <w:p w:rsidR="0016246E" w:rsidRPr="00737715" w:rsidRDefault="0016246E" w:rsidP="00771CA7">
            <w:pPr>
              <w:pStyle w:val="22"/>
              <w:spacing w:before="0" w:line="240" w:lineRule="auto"/>
              <w:ind w:firstLine="567"/>
              <w:jc w:val="center"/>
              <w:rPr>
                <w:sz w:val="26"/>
                <w:szCs w:val="26"/>
              </w:rPr>
            </w:pPr>
            <w:r w:rsidRPr="00737715">
              <w:rPr>
                <w:rStyle w:val="210pt"/>
                <w:rFonts w:eastAsiaTheme="minorHAnsi"/>
                <w:sz w:val="26"/>
                <w:szCs w:val="26"/>
              </w:rPr>
              <w:t>МГБ ПМР</w:t>
            </w:r>
          </w:p>
        </w:tc>
        <w:tc>
          <w:tcPr>
            <w:tcW w:w="2396" w:type="dxa"/>
            <w:tcBorders>
              <w:top w:val="single" w:sz="4" w:space="0" w:color="auto"/>
              <w:left w:val="single" w:sz="4" w:space="0" w:color="auto"/>
            </w:tcBorders>
            <w:shd w:val="clear" w:color="auto" w:fill="FFFFFF"/>
            <w:vAlign w:val="center"/>
          </w:tcPr>
          <w:p w:rsidR="0016246E" w:rsidRPr="00737715" w:rsidRDefault="0016246E" w:rsidP="00737715">
            <w:pPr>
              <w:pStyle w:val="22"/>
              <w:shd w:val="clear" w:color="auto" w:fill="auto"/>
              <w:spacing w:before="0" w:line="240" w:lineRule="auto"/>
              <w:ind w:hanging="23"/>
              <w:jc w:val="center"/>
              <w:rPr>
                <w:sz w:val="26"/>
                <w:szCs w:val="26"/>
              </w:rPr>
            </w:pPr>
            <w:r w:rsidRPr="00737715">
              <w:rPr>
                <w:rStyle w:val="295pt0"/>
                <w:rFonts w:eastAsiaTheme="minorHAnsi"/>
                <w:b w:val="0"/>
                <w:sz w:val="26"/>
                <w:szCs w:val="26"/>
              </w:rPr>
              <w:t xml:space="preserve">21 </w:t>
            </w:r>
          </w:p>
        </w:tc>
        <w:tc>
          <w:tcPr>
            <w:tcW w:w="3260" w:type="dxa"/>
            <w:tcBorders>
              <w:top w:val="single" w:sz="4" w:space="0" w:color="auto"/>
              <w:left w:val="single" w:sz="4" w:space="0" w:color="auto"/>
              <w:right w:val="single" w:sz="4" w:space="0" w:color="auto"/>
            </w:tcBorders>
            <w:shd w:val="clear" w:color="auto" w:fill="FFFFFF"/>
            <w:vAlign w:val="center"/>
          </w:tcPr>
          <w:p w:rsidR="0016246E" w:rsidRPr="00737715" w:rsidRDefault="0016246E" w:rsidP="00771CA7">
            <w:pPr>
              <w:pStyle w:val="22"/>
              <w:shd w:val="clear" w:color="auto" w:fill="auto"/>
              <w:spacing w:before="0" w:line="240" w:lineRule="auto"/>
              <w:jc w:val="center"/>
              <w:rPr>
                <w:sz w:val="26"/>
                <w:szCs w:val="26"/>
              </w:rPr>
            </w:pPr>
            <w:r w:rsidRPr="00737715">
              <w:rPr>
                <w:rStyle w:val="295pt0"/>
                <w:rFonts w:eastAsiaTheme="minorHAnsi"/>
                <w:b w:val="0"/>
                <w:sz w:val="26"/>
                <w:szCs w:val="26"/>
              </w:rPr>
              <w:t>129010,00</w:t>
            </w:r>
          </w:p>
        </w:tc>
      </w:tr>
      <w:tr w:rsidR="0016246E" w:rsidRPr="00737715" w:rsidTr="00737715">
        <w:trPr>
          <w:trHeight w:val="421"/>
          <w:jc w:val="center"/>
        </w:trPr>
        <w:tc>
          <w:tcPr>
            <w:tcW w:w="2986" w:type="dxa"/>
            <w:tcBorders>
              <w:top w:val="single" w:sz="4" w:space="0" w:color="auto"/>
              <w:left w:val="single" w:sz="4" w:space="0" w:color="auto"/>
            </w:tcBorders>
            <w:shd w:val="clear" w:color="auto" w:fill="FFFFFF"/>
            <w:vAlign w:val="center"/>
          </w:tcPr>
          <w:p w:rsidR="0016246E" w:rsidRPr="00737715" w:rsidRDefault="0016246E" w:rsidP="00771CA7">
            <w:pPr>
              <w:pStyle w:val="22"/>
              <w:shd w:val="clear" w:color="auto" w:fill="auto"/>
              <w:spacing w:before="0" w:line="240" w:lineRule="auto"/>
              <w:ind w:firstLine="567"/>
              <w:jc w:val="center"/>
              <w:rPr>
                <w:sz w:val="26"/>
                <w:szCs w:val="26"/>
              </w:rPr>
            </w:pPr>
            <w:r w:rsidRPr="00737715">
              <w:rPr>
                <w:rStyle w:val="210pt"/>
                <w:rFonts w:eastAsiaTheme="minorHAnsi"/>
                <w:sz w:val="26"/>
                <w:szCs w:val="26"/>
              </w:rPr>
              <w:t>ГСО ПМР</w:t>
            </w:r>
          </w:p>
        </w:tc>
        <w:tc>
          <w:tcPr>
            <w:tcW w:w="2396" w:type="dxa"/>
            <w:tcBorders>
              <w:top w:val="single" w:sz="4" w:space="0" w:color="auto"/>
              <w:left w:val="single" w:sz="4" w:space="0" w:color="auto"/>
            </w:tcBorders>
            <w:shd w:val="clear" w:color="auto" w:fill="FFFFFF"/>
            <w:vAlign w:val="center"/>
          </w:tcPr>
          <w:p w:rsidR="0016246E" w:rsidRPr="00737715" w:rsidRDefault="0016246E" w:rsidP="00737715">
            <w:pPr>
              <w:pStyle w:val="22"/>
              <w:shd w:val="clear" w:color="auto" w:fill="auto"/>
              <w:spacing w:before="0" w:line="240" w:lineRule="auto"/>
              <w:ind w:hanging="23"/>
              <w:jc w:val="center"/>
              <w:rPr>
                <w:sz w:val="26"/>
                <w:szCs w:val="26"/>
              </w:rPr>
            </w:pPr>
            <w:r w:rsidRPr="00737715">
              <w:rPr>
                <w:rStyle w:val="295pt0"/>
                <w:rFonts w:eastAsiaTheme="minorHAnsi"/>
                <w:b w:val="0"/>
                <w:sz w:val="26"/>
                <w:szCs w:val="26"/>
              </w:rPr>
              <w:t xml:space="preserve">3 </w:t>
            </w:r>
          </w:p>
        </w:tc>
        <w:tc>
          <w:tcPr>
            <w:tcW w:w="3260" w:type="dxa"/>
            <w:tcBorders>
              <w:top w:val="single" w:sz="4" w:space="0" w:color="auto"/>
              <w:left w:val="single" w:sz="4" w:space="0" w:color="auto"/>
              <w:right w:val="single" w:sz="4" w:space="0" w:color="auto"/>
            </w:tcBorders>
            <w:shd w:val="clear" w:color="auto" w:fill="FFFFFF"/>
            <w:vAlign w:val="center"/>
          </w:tcPr>
          <w:p w:rsidR="0016246E" w:rsidRPr="00737715" w:rsidRDefault="0016246E" w:rsidP="00771CA7">
            <w:pPr>
              <w:pStyle w:val="22"/>
              <w:shd w:val="clear" w:color="auto" w:fill="auto"/>
              <w:spacing w:before="0" w:line="240" w:lineRule="auto"/>
              <w:jc w:val="center"/>
              <w:rPr>
                <w:sz w:val="26"/>
                <w:szCs w:val="26"/>
              </w:rPr>
            </w:pPr>
            <w:r w:rsidRPr="00737715">
              <w:rPr>
                <w:rStyle w:val="295pt0"/>
                <w:rFonts w:eastAsiaTheme="minorHAnsi"/>
                <w:b w:val="0"/>
                <w:sz w:val="26"/>
                <w:szCs w:val="26"/>
              </w:rPr>
              <w:t>6790,00</w:t>
            </w:r>
          </w:p>
        </w:tc>
      </w:tr>
      <w:tr w:rsidR="0016246E" w:rsidRPr="00737715" w:rsidTr="00737715">
        <w:trPr>
          <w:trHeight w:hRule="exact" w:val="433"/>
          <w:jc w:val="center"/>
        </w:trPr>
        <w:tc>
          <w:tcPr>
            <w:tcW w:w="2986" w:type="dxa"/>
            <w:tcBorders>
              <w:top w:val="single" w:sz="4" w:space="0" w:color="auto"/>
              <w:left w:val="single" w:sz="4" w:space="0" w:color="auto"/>
            </w:tcBorders>
            <w:shd w:val="clear" w:color="auto" w:fill="FFFFFF"/>
            <w:vAlign w:val="center"/>
          </w:tcPr>
          <w:p w:rsidR="0016246E" w:rsidRPr="00737715" w:rsidRDefault="0016246E" w:rsidP="00771CA7">
            <w:pPr>
              <w:spacing w:after="0" w:line="240" w:lineRule="auto"/>
              <w:ind w:firstLine="567"/>
              <w:jc w:val="center"/>
              <w:rPr>
                <w:rFonts w:ascii="Times New Roman" w:hAnsi="Times New Roman"/>
                <w:sz w:val="26"/>
                <w:szCs w:val="26"/>
              </w:rPr>
            </w:pPr>
            <w:r w:rsidRPr="00737715">
              <w:rPr>
                <w:rFonts w:ascii="Times New Roman" w:hAnsi="Times New Roman"/>
                <w:sz w:val="26"/>
                <w:szCs w:val="26"/>
              </w:rPr>
              <w:t>МВД ПМР</w:t>
            </w:r>
          </w:p>
        </w:tc>
        <w:tc>
          <w:tcPr>
            <w:tcW w:w="2396" w:type="dxa"/>
            <w:tcBorders>
              <w:top w:val="single" w:sz="4" w:space="0" w:color="auto"/>
              <w:left w:val="single" w:sz="4" w:space="0" w:color="auto"/>
            </w:tcBorders>
            <w:shd w:val="clear" w:color="auto" w:fill="FFFFFF"/>
            <w:vAlign w:val="center"/>
          </w:tcPr>
          <w:p w:rsidR="0016246E" w:rsidRPr="00737715" w:rsidRDefault="0016246E" w:rsidP="00737715">
            <w:pPr>
              <w:pStyle w:val="22"/>
              <w:shd w:val="clear" w:color="auto" w:fill="auto"/>
              <w:spacing w:before="0" w:line="240" w:lineRule="auto"/>
              <w:ind w:hanging="23"/>
              <w:jc w:val="center"/>
              <w:rPr>
                <w:sz w:val="26"/>
                <w:szCs w:val="26"/>
              </w:rPr>
            </w:pPr>
            <w:r w:rsidRPr="00737715">
              <w:rPr>
                <w:sz w:val="26"/>
                <w:szCs w:val="26"/>
              </w:rPr>
              <w:t xml:space="preserve">47 </w:t>
            </w:r>
          </w:p>
        </w:tc>
        <w:tc>
          <w:tcPr>
            <w:tcW w:w="3260" w:type="dxa"/>
            <w:tcBorders>
              <w:top w:val="single" w:sz="4" w:space="0" w:color="auto"/>
              <w:left w:val="single" w:sz="4" w:space="0" w:color="auto"/>
              <w:right w:val="single" w:sz="4" w:space="0" w:color="auto"/>
            </w:tcBorders>
            <w:shd w:val="clear" w:color="auto" w:fill="FFFFFF"/>
            <w:vAlign w:val="center"/>
          </w:tcPr>
          <w:p w:rsidR="0016246E" w:rsidRPr="00737715" w:rsidRDefault="0016246E" w:rsidP="00771CA7">
            <w:pPr>
              <w:pStyle w:val="22"/>
              <w:shd w:val="clear" w:color="auto" w:fill="auto"/>
              <w:spacing w:before="0" w:line="240" w:lineRule="auto"/>
              <w:jc w:val="center"/>
              <w:rPr>
                <w:sz w:val="26"/>
                <w:szCs w:val="26"/>
              </w:rPr>
            </w:pPr>
            <w:r w:rsidRPr="00737715">
              <w:rPr>
                <w:sz w:val="26"/>
                <w:szCs w:val="26"/>
              </w:rPr>
              <w:t>194485,00</w:t>
            </w:r>
          </w:p>
          <w:p w:rsidR="0016246E" w:rsidRPr="00737715" w:rsidRDefault="0016246E" w:rsidP="00771CA7">
            <w:pPr>
              <w:pStyle w:val="22"/>
              <w:shd w:val="clear" w:color="auto" w:fill="auto"/>
              <w:spacing w:before="0" w:line="240" w:lineRule="auto"/>
              <w:jc w:val="center"/>
              <w:rPr>
                <w:sz w:val="26"/>
                <w:szCs w:val="26"/>
              </w:rPr>
            </w:pPr>
          </w:p>
          <w:p w:rsidR="0016246E" w:rsidRPr="00737715" w:rsidRDefault="0016246E" w:rsidP="00771CA7">
            <w:pPr>
              <w:pStyle w:val="22"/>
              <w:shd w:val="clear" w:color="auto" w:fill="auto"/>
              <w:spacing w:before="0" w:line="240" w:lineRule="auto"/>
              <w:jc w:val="center"/>
              <w:rPr>
                <w:sz w:val="26"/>
                <w:szCs w:val="26"/>
              </w:rPr>
            </w:pPr>
          </w:p>
          <w:p w:rsidR="0016246E" w:rsidRPr="00737715" w:rsidRDefault="0016246E" w:rsidP="00771CA7">
            <w:pPr>
              <w:pStyle w:val="22"/>
              <w:shd w:val="clear" w:color="auto" w:fill="auto"/>
              <w:spacing w:before="0" w:line="240" w:lineRule="auto"/>
              <w:jc w:val="center"/>
              <w:rPr>
                <w:sz w:val="26"/>
                <w:szCs w:val="26"/>
              </w:rPr>
            </w:pPr>
          </w:p>
        </w:tc>
      </w:tr>
      <w:tr w:rsidR="0016246E" w:rsidRPr="00737715" w:rsidTr="00737715">
        <w:trPr>
          <w:trHeight w:hRule="exact" w:val="559"/>
          <w:jc w:val="center"/>
        </w:trPr>
        <w:tc>
          <w:tcPr>
            <w:tcW w:w="2986" w:type="dxa"/>
            <w:tcBorders>
              <w:top w:val="single" w:sz="4" w:space="0" w:color="auto"/>
              <w:left w:val="single" w:sz="4" w:space="0" w:color="auto"/>
              <w:bottom w:val="single" w:sz="4" w:space="0" w:color="auto"/>
            </w:tcBorders>
            <w:shd w:val="clear" w:color="auto" w:fill="FFFFFF"/>
            <w:vAlign w:val="center"/>
          </w:tcPr>
          <w:p w:rsidR="0016246E" w:rsidRPr="00737715" w:rsidRDefault="0016246E" w:rsidP="00737715">
            <w:pPr>
              <w:pStyle w:val="22"/>
              <w:shd w:val="clear" w:color="auto" w:fill="auto"/>
              <w:spacing w:before="0" w:line="240" w:lineRule="auto"/>
              <w:ind w:firstLine="567"/>
              <w:jc w:val="center"/>
              <w:rPr>
                <w:sz w:val="26"/>
                <w:szCs w:val="26"/>
              </w:rPr>
            </w:pPr>
            <w:r w:rsidRPr="00737715">
              <w:rPr>
                <w:rStyle w:val="295pt0"/>
                <w:rFonts w:eastAsiaTheme="minorHAnsi"/>
                <w:b w:val="0"/>
                <w:sz w:val="26"/>
                <w:szCs w:val="26"/>
              </w:rPr>
              <w:t>ВСЕГО:</w:t>
            </w:r>
          </w:p>
        </w:tc>
        <w:tc>
          <w:tcPr>
            <w:tcW w:w="2396" w:type="dxa"/>
            <w:tcBorders>
              <w:top w:val="single" w:sz="4" w:space="0" w:color="auto"/>
              <w:left w:val="single" w:sz="4" w:space="0" w:color="auto"/>
              <w:bottom w:val="single" w:sz="4" w:space="0" w:color="auto"/>
            </w:tcBorders>
            <w:shd w:val="clear" w:color="auto" w:fill="FFFFFF"/>
            <w:vAlign w:val="center"/>
          </w:tcPr>
          <w:p w:rsidR="0016246E" w:rsidRPr="00737715" w:rsidRDefault="0016246E" w:rsidP="00737715">
            <w:pPr>
              <w:pStyle w:val="22"/>
              <w:shd w:val="clear" w:color="auto" w:fill="auto"/>
              <w:spacing w:before="0" w:line="240" w:lineRule="auto"/>
              <w:ind w:hanging="23"/>
              <w:jc w:val="center"/>
              <w:rPr>
                <w:sz w:val="26"/>
                <w:szCs w:val="26"/>
              </w:rPr>
            </w:pPr>
            <w:r w:rsidRPr="00737715">
              <w:rPr>
                <w:sz w:val="26"/>
                <w:szCs w:val="26"/>
              </w:rPr>
              <w:t xml:space="preserve">  109  </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6246E" w:rsidRPr="00737715" w:rsidRDefault="0016246E" w:rsidP="00771CA7">
            <w:pPr>
              <w:pStyle w:val="22"/>
              <w:shd w:val="clear" w:color="auto" w:fill="auto"/>
              <w:spacing w:before="0" w:line="240" w:lineRule="auto"/>
              <w:jc w:val="center"/>
              <w:rPr>
                <w:sz w:val="26"/>
                <w:szCs w:val="26"/>
              </w:rPr>
            </w:pPr>
            <w:r w:rsidRPr="00737715">
              <w:rPr>
                <w:sz w:val="26"/>
                <w:szCs w:val="26"/>
              </w:rPr>
              <w:t>474815,00</w:t>
            </w:r>
          </w:p>
        </w:tc>
      </w:tr>
    </w:tbl>
    <w:p w:rsidR="0016246E" w:rsidRPr="00737715" w:rsidRDefault="0016246E" w:rsidP="0016246E">
      <w:pPr>
        <w:spacing w:after="0" w:line="240" w:lineRule="auto"/>
        <w:ind w:firstLine="567"/>
        <w:jc w:val="both"/>
        <w:rPr>
          <w:rFonts w:ascii="Times New Roman" w:hAnsi="Times New Roman"/>
          <w:sz w:val="26"/>
          <w:szCs w:val="26"/>
        </w:rPr>
      </w:pP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Проходящим военную службу по призыву военнослужащим и военнослужащим, проходящим военную службу по контракту, предоставлено право продолжения обучения в учебных заведениях на заочной форме обучения. Таким правом в 2025 году воспользовались 349 военнослужащих, из них: по контракту – 188 человек, по призыву – 161 человек.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К большому сожалению, в 2025 году в Вооружённых силах Приднестровской Молдавской Республики не было выдано ни одного сертификата на приобретение жилья для офицерского состава и лиц, проходящих военную службу по контракту </w:t>
      </w:r>
      <w:r w:rsidR="00CB0000">
        <w:rPr>
          <w:rFonts w:ascii="Times New Roman" w:hAnsi="Times New Roman"/>
          <w:sz w:val="26"/>
          <w:szCs w:val="26"/>
        </w:rPr>
        <w:t xml:space="preserve">  </w:t>
      </w:r>
      <w:r w:rsidRPr="00771CA7">
        <w:rPr>
          <w:rFonts w:ascii="Times New Roman" w:hAnsi="Times New Roman"/>
          <w:sz w:val="26"/>
          <w:szCs w:val="26"/>
        </w:rPr>
        <w:t xml:space="preserve">(в 2024 году было выдано 14 сертификатов). </w:t>
      </w:r>
    </w:p>
    <w:p w:rsidR="0016246E" w:rsidRPr="00771CA7" w:rsidRDefault="0016246E" w:rsidP="0016246E">
      <w:pPr>
        <w:spacing w:after="0" w:line="240" w:lineRule="auto"/>
        <w:ind w:firstLine="567"/>
        <w:jc w:val="both"/>
        <w:rPr>
          <w:rFonts w:ascii="Times New Roman" w:hAnsi="Times New Roman"/>
          <w:b/>
          <w:sz w:val="26"/>
          <w:szCs w:val="26"/>
        </w:rPr>
      </w:pPr>
      <w:r w:rsidRPr="00771CA7">
        <w:rPr>
          <w:rFonts w:ascii="Times New Roman" w:hAnsi="Times New Roman"/>
          <w:sz w:val="26"/>
          <w:szCs w:val="26"/>
        </w:rPr>
        <w:t xml:space="preserve">Уполномоченный обладает полной информацией об экономическом положении в Республике, вместе с тем считает, что государству необходимо изыскать возможность по обеспечению военнослужащих жильем в соответствии с требованиями статьи 15 Закона Приднестровской Молдавской Республики </w:t>
      </w:r>
      <w:r w:rsidR="00CB0000">
        <w:rPr>
          <w:rFonts w:ascii="Times New Roman" w:hAnsi="Times New Roman"/>
          <w:sz w:val="26"/>
          <w:szCs w:val="26"/>
        </w:rPr>
        <w:t xml:space="preserve">                  </w:t>
      </w:r>
      <w:r w:rsidRPr="00771CA7">
        <w:rPr>
          <w:rFonts w:ascii="Times New Roman" w:hAnsi="Times New Roman"/>
          <w:sz w:val="26"/>
          <w:szCs w:val="26"/>
        </w:rPr>
        <w:t>«О статусе военнослужащих», так как это может быть основополагающим условием для стимулирования молодежи приходу на военную службу</w:t>
      </w:r>
      <w:r w:rsidRPr="00771CA7">
        <w:rPr>
          <w:rFonts w:ascii="Times New Roman" w:hAnsi="Times New Roman"/>
          <w:b/>
          <w:sz w:val="26"/>
          <w:szCs w:val="26"/>
        </w:rPr>
        <w:t xml:space="preserve">. </w:t>
      </w:r>
    </w:p>
    <w:p w:rsidR="0016246E" w:rsidRPr="00771CA7" w:rsidRDefault="0016246E" w:rsidP="0016246E">
      <w:pPr>
        <w:spacing w:after="0" w:line="240" w:lineRule="auto"/>
        <w:ind w:firstLine="567"/>
        <w:jc w:val="both"/>
        <w:rPr>
          <w:rFonts w:ascii="Times New Roman" w:hAnsi="Times New Roman"/>
          <w:b/>
          <w:sz w:val="26"/>
          <w:szCs w:val="26"/>
        </w:rPr>
      </w:pP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2025 году в адрес Уполномоченного поступило 5 обращений, в качестве заявителей по которым выступали военнослужащие или лица, приравненные к ним: по 2 из них, после их рассмотрения по существу, заявителям были даны письменные </w:t>
      </w:r>
      <w:r w:rsidRPr="00771CA7">
        <w:rPr>
          <w:rFonts w:ascii="Times New Roman" w:hAnsi="Times New Roman"/>
          <w:sz w:val="26"/>
          <w:szCs w:val="26"/>
        </w:rPr>
        <w:lastRenderedPageBreak/>
        <w:t>разъяснения, и 3 обращения были направлены по подведомственности для рассмотрения в органы Прокуратуры Приднестровской Молдавской Республики.</w:t>
      </w:r>
    </w:p>
    <w:p w:rsidR="0016246E" w:rsidRPr="00771CA7" w:rsidRDefault="0016246E" w:rsidP="0016246E">
      <w:pPr>
        <w:spacing w:after="0" w:line="240" w:lineRule="auto"/>
        <w:ind w:firstLine="567"/>
        <w:jc w:val="both"/>
        <w:rPr>
          <w:rFonts w:ascii="Times New Roman" w:hAnsi="Times New Roman"/>
          <w:sz w:val="26"/>
          <w:szCs w:val="26"/>
        </w:rPr>
      </w:pP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Принимая во внимание исключительную сложность военно-политической обстановки, сложившейся вокруг Приднестровской Молдавской Республики, Уполномоченный считает принципиально важным консолидировать усилия всех ветвей государственной власти и гражданского общества.</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Органам государственной власти необходимо направить все ресурсы на укрепление престижа воинской службы, так как безусловная поддержка армии обществом – это не только залог высокой обороноспособности, но и необходимое условие для защиты суверенитета и территориальной ценности Приднестровья в современных реалиях. </w:t>
      </w:r>
    </w:p>
    <w:p w:rsidR="0016246E" w:rsidRPr="00771CA7" w:rsidRDefault="0016246E" w:rsidP="0016246E">
      <w:pPr>
        <w:spacing w:after="0" w:line="240" w:lineRule="auto"/>
        <w:ind w:firstLine="567"/>
        <w:jc w:val="both"/>
        <w:rPr>
          <w:rFonts w:ascii="Times New Roman" w:hAnsi="Times New Roman"/>
          <w:sz w:val="26"/>
          <w:szCs w:val="26"/>
        </w:rPr>
      </w:pP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И в заключение данного раздела доклада хотелось бы также уделить внимание некоторым изменениям в действующее законодательство Приднестровской Молдавской Республике, принятыми в 2025 году. </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В целях создания правовой основы для прикомандирования военнослужащих к органам государственной власти, управления, государственным и муниципальным учреждениям и предприятиям, выполняющим задачи в интересах обороны и безопасности Приднестровской Молдавской Республики, устранения правовой неопределенности в регулировании их статуса, повышения эффективности использования их профессиональных навыков и укрепление взаимодействия между военными и гражданскими структурами в Закон Приднестровской Молдавской Республики «О всеобщей воинской обязанности и военной службе» были внесены изменения.</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Так, согласно положениям статьи 41 Закона Приднестровской Молдавской Республики «О всеобщей воинской обязанности и военной службе» военнослужащий может проходить военную службу не на воинских должностях. Однако данная норма ограничивается временным сроком (не более 3 (трех) месяцев). В тоже время статья 43 закона устанавливает, что перевод военнослужащих может происходить только в ведомства, органы, учреждения и организации, в которых законом установлена военная служба.</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Однако законодательство не предусматривало возможность прикомандирования военнослужащих к органам государственной власти, управления, государственным или муниципальным учреждениям и предприятиям, выполняющим задачи в интересах обороны и безопасности государства. </w:t>
      </w:r>
      <w:r w:rsidR="00AB39E2">
        <w:rPr>
          <w:rFonts w:ascii="Times New Roman" w:hAnsi="Times New Roman"/>
          <w:sz w:val="26"/>
          <w:szCs w:val="26"/>
        </w:rPr>
        <w:t xml:space="preserve">                     </w:t>
      </w:r>
      <w:r w:rsidRPr="00771CA7">
        <w:rPr>
          <w:rFonts w:ascii="Times New Roman" w:hAnsi="Times New Roman"/>
          <w:sz w:val="26"/>
          <w:szCs w:val="26"/>
        </w:rPr>
        <w:t>Это ограничивало использование кадрового потенциала военнослужащих для решения государственных задач, требующих их профессиональных навыков и опыта, вне структуры воинских должностей.</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Принятие изменений в действующее законодательство было обусловлено потребностью устранения правовой неопределенности в регулировании статуса военнослужащих, привлекаемых к выполнению задач в интересах обороны и безопасности за пределами воинских должностей, а также повышением эффективности использования их профессиональных навыков в условиях кадрового дефицита в республике. Введение института прикомандирования к органам государственной власти, управления, государственным и муниципальным учреждениям и предприятиям позволит восполнить нехватку квалифицированных </w:t>
      </w:r>
      <w:r w:rsidRPr="00771CA7">
        <w:rPr>
          <w:rFonts w:ascii="Times New Roman" w:hAnsi="Times New Roman"/>
          <w:sz w:val="26"/>
          <w:szCs w:val="26"/>
        </w:rPr>
        <w:lastRenderedPageBreak/>
        <w:t xml:space="preserve">специалистов для выполнения специализированных задач, в том числе связанных с обороной и безопасностью. </w:t>
      </w:r>
    </w:p>
    <w:p w:rsidR="0016246E" w:rsidRPr="00771CA7" w:rsidRDefault="0016246E" w:rsidP="0016246E">
      <w:pPr>
        <w:spacing w:after="0" w:line="240" w:lineRule="auto"/>
        <w:ind w:firstLine="567"/>
        <w:jc w:val="both"/>
        <w:rPr>
          <w:rFonts w:ascii="Times New Roman" w:hAnsi="Times New Roman"/>
          <w:b/>
          <w:sz w:val="26"/>
          <w:szCs w:val="26"/>
        </w:rPr>
      </w:pPr>
      <w:r w:rsidRPr="00771CA7">
        <w:rPr>
          <w:rFonts w:ascii="Times New Roman" w:hAnsi="Times New Roman"/>
          <w:sz w:val="26"/>
          <w:szCs w:val="26"/>
        </w:rPr>
        <w:t>Такой подход обеспечит гибкость в управлении кадровыми ресурсами, позволяя временно привлекать военнослужащих к гражданским структурам без их перевода, сохраняя их воинский статус и готовность к выполнению военных обязанностей. По мнению Уполномоченного, устранение правового пробела, связанного с отсутствием регулирования прикомандирования, расширит возможности государства в использовании опыта военнослужащих для решения государственных задач и укрепит взаимодействие между военными и гражданскими структурами, способствуя повышению эффективности реализации политики в области безопасности и обороны в условиях ограниченности квалифицированных кадров.</w:t>
      </w:r>
    </w:p>
    <w:p w:rsidR="0016246E" w:rsidRPr="00771CA7" w:rsidRDefault="0016246E" w:rsidP="0016246E">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Закон Приднестровской Молдавской Республики от 7 октября 2025 года № 195-ЗИ-</w:t>
      </w:r>
      <w:r w:rsidRPr="00771CA7">
        <w:rPr>
          <w:rFonts w:ascii="Times New Roman" w:hAnsi="Times New Roman"/>
          <w:i/>
          <w:sz w:val="26"/>
          <w:szCs w:val="26"/>
          <w:lang w:val="en-US"/>
        </w:rPr>
        <w:t>VII</w:t>
      </w:r>
      <w:r w:rsidRPr="00771CA7">
        <w:rPr>
          <w:rFonts w:ascii="Times New Roman" w:hAnsi="Times New Roman"/>
          <w:i/>
          <w:sz w:val="26"/>
          <w:szCs w:val="26"/>
        </w:rPr>
        <w:t xml:space="preserve"> «О внесении изменений и дополнений в Закон Приднестровской Молдавской Республики «О всеобщей воинской обязанности и военной службе», вступил в силу по истечении 30 (тридцати) дней после дня официального опубликования.</w:t>
      </w:r>
    </w:p>
    <w:p w:rsidR="0016246E" w:rsidRPr="00771CA7" w:rsidRDefault="0016246E" w:rsidP="0016246E">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w:t>
      </w:r>
    </w:p>
    <w:p w:rsidR="0016246E" w:rsidRPr="00771CA7" w:rsidRDefault="0016246E" w:rsidP="0016246E">
      <w:pPr>
        <w:pStyle w:val="ac"/>
        <w:shd w:val="clear" w:color="auto" w:fill="FFFFFF"/>
        <w:spacing w:after="0"/>
        <w:ind w:firstLine="567"/>
        <w:jc w:val="both"/>
        <w:rPr>
          <w:sz w:val="26"/>
          <w:szCs w:val="26"/>
        </w:rPr>
      </w:pPr>
      <w:r w:rsidRPr="00771CA7">
        <w:rPr>
          <w:sz w:val="26"/>
          <w:szCs w:val="26"/>
        </w:rPr>
        <w:t>Хотелось бы отметить и приняты</w:t>
      </w:r>
      <w:r w:rsidR="00AB39E2">
        <w:rPr>
          <w:sz w:val="26"/>
          <w:szCs w:val="26"/>
        </w:rPr>
        <w:t>е в 2025 году изменения в Закон Приднестровской Молдавской Республики</w:t>
      </w:r>
      <w:r w:rsidRPr="00771CA7">
        <w:rPr>
          <w:sz w:val="26"/>
          <w:szCs w:val="26"/>
        </w:rPr>
        <w:t xml:space="preserve"> «Об образовании», касающиеся вопроса о возмещении затрат на обучение бывшими студентами, которые впервые получали высшее образование за счет бюджета и были отчислены по собственной инициативе или в связи с невыполнением взятых на себя обязательств. Так складывалась ситуация, когда студент, совмещающий учёбу и службу в армии по призыву, освобождается на время службы от платы за обучение, но вместе с тем при отчислении из вуза ему начисляется плата за время, проведённое в армии. В год нахождения студента в статусе военнослужащего республиканский бюджет полностью берет на себя затраты по его содержанию. Нелогичным, по мнению омбудсмена, было еще и возложение на этого военнослужащего финансового бремени по возмещению средств, затраченных на его обучение, в случае если он решил покинуть учебное заведение.</w:t>
      </w:r>
    </w:p>
    <w:p w:rsidR="0016246E" w:rsidRPr="00771CA7" w:rsidRDefault="0016246E" w:rsidP="0016246E">
      <w:pPr>
        <w:pStyle w:val="ac"/>
        <w:shd w:val="clear" w:color="auto" w:fill="FFFFFF"/>
        <w:spacing w:after="0"/>
        <w:ind w:left="567" w:firstLine="567"/>
        <w:jc w:val="both"/>
        <w:rPr>
          <w:i/>
          <w:sz w:val="26"/>
          <w:szCs w:val="26"/>
        </w:rPr>
      </w:pPr>
      <w:r w:rsidRPr="00771CA7">
        <w:rPr>
          <w:i/>
          <w:sz w:val="26"/>
          <w:szCs w:val="26"/>
          <w:u w:val="single"/>
        </w:rPr>
        <w:t>Справка сведению:</w:t>
      </w:r>
      <w:r w:rsidRPr="00771CA7">
        <w:rPr>
          <w:i/>
          <w:sz w:val="26"/>
          <w:szCs w:val="26"/>
        </w:rPr>
        <w:t xml:space="preserve"> Закон Приднестровской Молдавской Республики от </w:t>
      </w:r>
      <w:r w:rsidR="00AB39E2">
        <w:rPr>
          <w:i/>
          <w:sz w:val="26"/>
          <w:szCs w:val="26"/>
        </w:rPr>
        <w:t xml:space="preserve">  </w:t>
      </w:r>
      <w:r w:rsidRPr="00771CA7">
        <w:rPr>
          <w:i/>
          <w:sz w:val="26"/>
          <w:szCs w:val="26"/>
        </w:rPr>
        <w:t>13 февраля 2026 года №12-ЗД-</w:t>
      </w:r>
      <w:r w:rsidRPr="00771CA7">
        <w:rPr>
          <w:i/>
          <w:sz w:val="26"/>
          <w:szCs w:val="26"/>
          <w:lang w:val="en-US"/>
        </w:rPr>
        <w:t>VIII</w:t>
      </w:r>
      <w:r w:rsidRPr="00771CA7">
        <w:rPr>
          <w:i/>
          <w:sz w:val="26"/>
          <w:szCs w:val="26"/>
        </w:rPr>
        <w:t xml:space="preserve"> «О внесении дополнения в Закон Приднестровской Молдавской Республики «Об образовании», вступил в силу по истечении 30 (тридцати) дней после дня официального опубликования.</w:t>
      </w:r>
    </w:p>
    <w:p w:rsidR="0016246E" w:rsidRPr="00771CA7" w:rsidRDefault="0016246E" w:rsidP="0016246E">
      <w:pPr>
        <w:pStyle w:val="ac"/>
        <w:shd w:val="clear" w:color="auto" w:fill="FFFFFF"/>
        <w:spacing w:after="0"/>
        <w:ind w:left="567" w:firstLine="567"/>
        <w:jc w:val="both"/>
        <w:rPr>
          <w:i/>
          <w:sz w:val="26"/>
          <w:szCs w:val="26"/>
        </w:rPr>
      </w:pPr>
    </w:p>
    <w:p w:rsidR="0016246E" w:rsidRPr="00771CA7" w:rsidRDefault="0016246E" w:rsidP="0016246E">
      <w:pPr>
        <w:pStyle w:val="ac"/>
        <w:shd w:val="clear" w:color="auto" w:fill="FFFFFF"/>
        <w:spacing w:after="0"/>
        <w:ind w:firstLine="567"/>
        <w:jc w:val="both"/>
        <w:rPr>
          <w:sz w:val="26"/>
          <w:szCs w:val="26"/>
        </w:rPr>
      </w:pPr>
      <w:r w:rsidRPr="00771CA7">
        <w:rPr>
          <w:sz w:val="26"/>
          <w:szCs w:val="26"/>
        </w:rPr>
        <w:t xml:space="preserve">В 2025 году продолжила свое действие государственная целевая программа по льготному кредитованию участников боевых действий по защите </w:t>
      </w:r>
      <w:r w:rsidR="00AB39E2">
        <w:rPr>
          <w:sz w:val="26"/>
          <w:szCs w:val="26"/>
        </w:rPr>
        <w:t>Приднестровской Молдавской Республики</w:t>
      </w:r>
      <w:r w:rsidRPr="00771CA7">
        <w:rPr>
          <w:sz w:val="26"/>
          <w:szCs w:val="26"/>
        </w:rPr>
        <w:t xml:space="preserve">, участников боевых действий в Афганистане, ставших инвалидами </w:t>
      </w:r>
      <w:r w:rsidRPr="00771CA7">
        <w:rPr>
          <w:sz w:val="26"/>
          <w:szCs w:val="26"/>
          <w:lang w:val="en-US"/>
        </w:rPr>
        <w:t>I</w:t>
      </w:r>
      <w:r w:rsidRPr="00771CA7">
        <w:rPr>
          <w:sz w:val="26"/>
          <w:szCs w:val="26"/>
        </w:rPr>
        <w:t xml:space="preserve"> и </w:t>
      </w:r>
      <w:r w:rsidRPr="00771CA7">
        <w:rPr>
          <w:sz w:val="26"/>
          <w:szCs w:val="26"/>
          <w:lang w:val="en-US"/>
        </w:rPr>
        <w:t>II</w:t>
      </w:r>
      <w:r w:rsidRPr="00771CA7">
        <w:rPr>
          <w:sz w:val="26"/>
          <w:szCs w:val="26"/>
        </w:rPr>
        <w:t xml:space="preserve"> групп. </w:t>
      </w:r>
    </w:p>
    <w:p w:rsidR="0016246E" w:rsidRPr="00771CA7" w:rsidRDefault="0016246E" w:rsidP="0016246E">
      <w:pPr>
        <w:pStyle w:val="ac"/>
        <w:shd w:val="clear" w:color="auto" w:fill="FFFFFF"/>
        <w:spacing w:after="0"/>
        <w:ind w:firstLine="567"/>
        <w:jc w:val="both"/>
        <w:rPr>
          <w:sz w:val="26"/>
          <w:szCs w:val="26"/>
        </w:rPr>
      </w:pPr>
      <w:r w:rsidRPr="00771CA7">
        <w:rPr>
          <w:sz w:val="26"/>
          <w:szCs w:val="26"/>
        </w:rPr>
        <w:t xml:space="preserve">Названная государственная программа была принята Верховным Советом </w:t>
      </w:r>
      <w:r w:rsidR="00AB39E2">
        <w:rPr>
          <w:sz w:val="26"/>
          <w:szCs w:val="26"/>
        </w:rPr>
        <w:t>Приднестровской Молдавской Республики</w:t>
      </w:r>
      <w:r w:rsidRPr="00771CA7">
        <w:rPr>
          <w:sz w:val="26"/>
          <w:szCs w:val="26"/>
        </w:rPr>
        <w:t xml:space="preserve"> еще в 2021 году и рассчитана до 2026 года. Так, согласно ее нормам, кредиты указанной в ней категории граждан выдаются на срок до 3 (трех) лет, максимальная сумма кредита 25 тысяч рублей, процентная ставка по кредиту составляет 17% годовых, из них заемщик оплачивает только 4%, а оставшиеся 13% берет на себя государство. В 2023 году категории участников государственной программы расширили. Согласно новым нормам право обратиться за льготным кредитом получили все участники боевых действий по </w:t>
      </w:r>
      <w:r w:rsidRPr="00771CA7">
        <w:rPr>
          <w:sz w:val="26"/>
          <w:szCs w:val="26"/>
        </w:rPr>
        <w:lastRenderedPageBreak/>
        <w:t>защите Приднестровской Молдавской Республике и войны-афганцы.  Всего в ходе реализации программы было выдано 43 льготных потребительских кредита на сумму 884050 рублей.</w:t>
      </w:r>
    </w:p>
    <w:p w:rsidR="0016246E" w:rsidRPr="00771CA7" w:rsidRDefault="0016246E" w:rsidP="0016246E">
      <w:pPr>
        <w:pStyle w:val="ac"/>
        <w:shd w:val="clear" w:color="auto" w:fill="FFFFFF"/>
        <w:spacing w:after="0"/>
        <w:ind w:left="567" w:firstLine="567"/>
        <w:jc w:val="both"/>
        <w:rPr>
          <w:i/>
          <w:sz w:val="26"/>
          <w:szCs w:val="26"/>
        </w:rPr>
      </w:pPr>
      <w:r w:rsidRPr="00771CA7">
        <w:rPr>
          <w:i/>
          <w:sz w:val="26"/>
          <w:szCs w:val="26"/>
          <w:u w:val="single"/>
        </w:rPr>
        <w:t>Справка к сведению:</w:t>
      </w:r>
      <w:r w:rsidRPr="00771CA7">
        <w:rPr>
          <w:i/>
          <w:sz w:val="26"/>
          <w:szCs w:val="26"/>
        </w:rPr>
        <w:t xml:space="preserve"> Закон Приднестровской Молдавской Республики от 13 июля 2021 года № 152-З-</w:t>
      </w:r>
      <w:r w:rsidRPr="00771CA7">
        <w:rPr>
          <w:i/>
          <w:sz w:val="26"/>
          <w:szCs w:val="26"/>
          <w:lang w:val="en-US"/>
        </w:rPr>
        <w:t>VII</w:t>
      </w:r>
      <w:r w:rsidRPr="00771CA7">
        <w:rPr>
          <w:i/>
          <w:sz w:val="26"/>
          <w:szCs w:val="26"/>
        </w:rPr>
        <w:t xml:space="preserve"> «Об утверждении государственной целевой программы «Льготное кредитование граждан Приднестровской Молдавской Республики, являющихся участниками боевых действий по защите Приднестровской Молдавской Республике и участниками боевых действий в Афганистане в период с апреля 1978 года по 15 февраля 1989 года, ранее не участвовавших в программе льготного кредитования» на период 2021 – 2026 годов.</w:t>
      </w:r>
    </w:p>
    <w:p w:rsidR="0016246E" w:rsidRPr="00771CA7" w:rsidRDefault="0016246E" w:rsidP="0016246E">
      <w:pPr>
        <w:pStyle w:val="ac"/>
        <w:shd w:val="clear" w:color="auto" w:fill="FFFFFF"/>
        <w:spacing w:after="0"/>
        <w:ind w:left="567" w:firstLine="567"/>
        <w:jc w:val="both"/>
        <w:rPr>
          <w:sz w:val="26"/>
          <w:szCs w:val="26"/>
        </w:rPr>
      </w:pPr>
    </w:p>
    <w:p w:rsidR="0016246E" w:rsidRPr="00771CA7" w:rsidRDefault="0016246E" w:rsidP="0016246E">
      <w:pPr>
        <w:pStyle w:val="ac"/>
        <w:shd w:val="clear" w:color="auto" w:fill="FFFFFF"/>
        <w:spacing w:after="0"/>
        <w:ind w:firstLine="567"/>
        <w:jc w:val="both"/>
        <w:rPr>
          <w:sz w:val="26"/>
          <w:szCs w:val="26"/>
        </w:rPr>
      </w:pPr>
      <w:r w:rsidRPr="00771CA7">
        <w:rPr>
          <w:sz w:val="26"/>
          <w:szCs w:val="26"/>
        </w:rPr>
        <w:t xml:space="preserve">В 2025 году в Закон Приднестровской Молдавской Республики </w:t>
      </w:r>
      <w:r w:rsidR="00AB39E2">
        <w:rPr>
          <w:sz w:val="26"/>
          <w:szCs w:val="26"/>
        </w:rPr>
        <w:t xml:space="preserve">                                </w:t>
      </w:r>
      <w:r w:rsidRPr="00771CA7">
        <w:rPr>
          <w:sz w:val="26"/>
          <w:szCs w:val="26"/>
        </w:rPr>
        <w:t>«О государственном пенсионном обеспечении граждан в Приднестровской Молдавской Республике» в целях предоставления права членам семьи военнослужащих и лиц, приравненных к ним по пенсионному обеспечению, погибших либо умерших вследствие военной травмы при исполнении обязанностей военной службы или служебных обязанностей, получающим пенсию по случаю потери кормильца по законодательству иностранного государства, на получении пенсии по возрасту (по инвалидности, по выслуге лет), назначаемой (назначенной) по законодательству Приднестровской Молдавской Республики, были внесены соответствующие изменения.</w:t>
      </w:r>
    </w:p>
    <w:p w:rsidR="0016246E" w:rsidRPr="00771CA7" w:rsidRDefault="0016246E" w:rsidP="0016246E">
      <w:pPr>
        <w:pStyle w:val="ac"/>
        <w:shd w:val="clear" w:color="auto" w:fill="FFFFFF"/>
        <w:spacing w:after="0"/>
        <w:ind w:left="567" w:firstLine="567"/>
        <w:jc w:val="both"/>
        <w:rPr>
          <w:i/>
          <w:sz w:val="26"/>
          <w:szCs w:val="26"/>
        </w:rPr>
      </w:pPr>
      <w:r w:rsidRPr="00771CA7">
        <w:rPr>
          <w:i/>
          <w:sz w:val="26"/>
          <w:szCs w:val="26"/>
          <w:u w:val="single"/>
        </w:rPr>
        <w:t>Справка к сведению:</w:t>
      </w:r>
      <w:r w:rsidRPr="00771CA7">
        <w:rPr>
          <w:i/>
          <w:sz w:val="26"/>
          <w:szCs w:val="26"/>
        </w:rPr>
        <w:t xml:space="preserve"> Закон Приднестровской Молдавской Республики от 20 июня 2025 года № 102-ЗИ-</w:t>
      </w:r>
      <w:r w:rsidRPr="00771CA7">
        <w:rPr>
          <w:i/>
          <w:sz w:val="26"/>
          <w:szCs w:val="26"/>
          <w:lang w:val="en-US"/>
        </w:rPr>
        <w:t>VII</w:t>
      </w:r>
      <w:r w:rsidRPr="00771CA7">
        <w:rPr>
          <w:i/>
          <w:sz w:val="26"/>
          <w:szCs w:val="26"/>
        </w:rPr>
        <w:t xml:space="preserve"> «О внесении изменения в Закон Приднестровской Молдавской Республики «О государственном пенсионном обеспечении граждан в Приднестровской Молдавской Республике», вступил в силу со дня, следующего за днем официального опубликования.</w:t>
      </w:r>
    </w:p>
    <w:p w:rsidR="00356FCF" w:rsidRPr="00771CA7" w:rsidRDefault="00356FCF" w:rsidP="00281C25">
      <w:pPr>
        <w:spacing w:after="0" w:line="240" w:lineRule="auto"/>
        <w:ind w:firstLine="567"/>
        <w:jc w:val="both"/>
        <w:rPr>
          <w:rFonts w:ascii="Times New Roman" w:hAnsi="Times New Roman"/>
          <w:sz w:val="26"/>
          <w:szCs w:val="26"/>
        </w:rPr>
      </w:pPr>
    </w:p>
    <w:p w:rsidR="00356FCF" w:rsidRDefault="00356FCF"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Default="006D0A5C" w:rsidP="00356FCF">
      <w:pPr>
        <w:spacing w:after="0" w:line="240" w:lineRule="auto"/>
        <w:ind w:left="567" w:firstLine="567"/>
        <w:jc w:val="both"/>
        <w:rPr>
          <w:rFonts w:ascii="Times New Roman" w:hAnsi="Times New Roman"/>
          <w:sz w:val="26"/>
          <w:szCs w:val="26"/>
        </w:rPr>
      </w:pPr>
    </w:p>
    <w:p w:rsidR="006D0A5C" w:rsidRPr="00771CA7" w:rsidRDefault="006D0A5C" w:rsidP="00356FCF">
      <w:pPr>
        <w:spacing w:after="0" w:line="240" w:lineRule="auto"/>
        <w:ind w:left="567" w:firstLine="567"/>
        <w:jc w:val="both"/>
        <w:rPr>
          <w:rFonts w:ascii="Times New Roman" w:hAnsi="Times New Roman"/>
          <w:sz w:val="26"/>
          <w:szCs w:val="26"/>
        </w:rPr>
      </w:pPr>
    </w:p>
    <w:p w:rsidR="00356FCF" w:rsidRPr="00771CA7" w:rsidRDefault="00356FCF" w:rsidP="00356FCF">
      <w:pPr>
        <w:spacing w:after="0" w:line="240" w:lineRule="auto"/>
        <w:ind w:left="567" w:firstLine="567"/>
        <w:jc w:val="both"/>
        <w:rPr>
          <w:rFonts w:ascii="Times New Roman" w:hAnsi="Times New Roman"/>
          <w:sz w:val="26"/>
          <w:szCs w:val="26"/>
        </w:rPr>
      </w:pPr>
    </w:p>
    <w:p w:rsidR="00D1422A" w:rsidRPr="00DD6A83" w:rsidRDefault="00D1422A" w:rsidP="00F32087">
      <w:pPr>
        <w:pStyle w:val="a4"/>
        <w:numPr>
          <w:ilvl w:val="0"/>
          <w:numId w:val="3"/>
        </w:numPr>
        <w:spacing w:after="0" w:line="240" w:lineRule="auto"/>
        <w:jc w:val="center"/>
        <w:rPr>
          <w:rFonts w:ascii="Times New Roman" w:hAnsi="Times New Roman"/>
          <w:b/>
          <w:sz w:val="26"/>
          <w:szCs w:val="26"/>
          <w:u w:val="single"/>
        </w:rPr>
      </w:pPr>
      <w:r w:rsidRPr="00DD6A83">
        <w:rPr>
          <w:rFonts w:ascii="Times New Roman" w:hAnsi="Times New Roman"/>
          <w:b/>
          <w:sz w:val="26"/>
          <w:szCs w:val="26"/>
          <w:u w:val="single"/>
        </w:rPr>
        <w:lastRenderedPageBreak/>
        <w:t>Обеспечение прав человека в местах принудительного содержания</w:t>
      </w:r>
    </w:p>
    <w:p w:rsidR="00DD23D1" w:rsidRPr="00771CA7" w:rsidRDefault="00DD23D1" w:rsidP="00F32087">
      <w:pPr>
        <w:pStyle w:val="a4"/>
        <w:spacing w:after="0" w:line="240" w:lineRule="auto"/>
        <w:ind w:left="0" w:firstLine="684"/>
        <w:jc w:val="both"/>
        <w:rPr>
          <w:rFonts w:ascii="Times New Roman" w:hAnsi="Times New Roman"/>
          <w:b/>
          <w:sz w:val="26"/>
          <w:szCs w:val="26"/>
        </w:rPr>
      </w:pPr>
    </w:p>
    <w:p w:rsidR="00834B57" w:rsidRPr="00DB490F" w:rsidRDefault="00834B57" w:rsidP="00DB490F">
      <w:pPr>
        <w:pStyle w:val="a4"/>
        <w:spacing w:after="0" w:line="240" w:lineRule="auto"/>
        <w:ind w:left="0" w:firstLine="684"/>
        <w:jc w:val="both"/>
        <w:rPr>
          <w:rFonts w:ascii="Times New Roman" w:hAnsi="Times New Roman"/>
          <w:b/>
          <w:sz w:val="26"/>
          <w:szCs w:val="26"/>
        </w:rPr>
      </w:pPr>
    </w:p>
    <w:p w:rsidR="00DD6A83" w:rsidRPr="00DB490F" w:rsidRDefault="00DD6A83" w:rsidP="00DB490F">
      <w:pPr>
        <w:pStyle w:val="a3"/>
        <w:ind w:firstLine="567"/>
        <w:jc w:val="both"/>
        <w:rPr>
          <w:rFonts w:ascii="Times New Roman" w:hAnsi="Times New Roman"/>
          <w:sz w:val="26"/>
          <w:szCs w:val="26"/>
        </w:rPr>
      </w:pPr>
      <w:r w:rsidRPr="00DB490F">
        <w:rPr>
          <w:rFonts w:ascii="Times New Roman" w:hAnsi="Times New Roman"/>
          <w:sz w:val="26"/>
          <w:szCs w:val="26"/>
        </w:rPr>
        <w:t xml:space="preserve">Пункт 1 статьи 9 Международного пакта о гражданских и политических правах (1966 год) гласит: «Каждый человек имеет право на свободу и личную неприкосновенность. Никто не может быть подвергнут произвольному аресту или содержанию под стражей. Никто не должен быть лишен свободы иначе, как, на таких основаниях и в соответствии с такой процедурой, которые установлены законом». </w:t>
      </w:r>
    </w:p>
    <w:p w:rsidR="00DD6A83" w:rsidRPr="00DB490F" w:rsidRDefault="00DD6A83" w:rsidP="00DB490F">
      <w:pPr>
        <w:spacing w:after="0" w:line="240" w:lineRule="auto"/>
        <w:ind w:firstLine="567"/>
        <w:rPr>
          <w:rFonts w:ascii="Times New Roman" w:hAnsi="Times New Roman"/>
          <w:b/>
          <w:sz w:val="26"/>
          <w:szCs w:val="26"/>
        </w:rPr>
      </w:pPr>
      <w:r w:rsidRPr="00DB490F">
        <w:rPr>
          <w:rFonts w:ascii="Times New Roman" w:hAnsi="Times New Roman"/>
          <w:sz w:val="26"/>
          <w:szCs w:val="26"/>
        </w:rPr>
        <w:t xml:space="preserve"> </w:t>
      </w:r>
    </w:p>
    <w:p w:rsidR="00DD6A83" w:rsidRPr="00DB490F" w:rsidRDefault="00DD6A83" w:rsidP="00DB490F">
      <w:pPr>
        <w:pStyle w:val="ac"/>
        <w:shd w:val="clear" w:color="auto" w:fill="FFFFFF"/>
        <w:spacing w:after="0"/>
        <w:ind w:firstLine="567"/>
        <w:jc w:val="both"/>
        <w:rPr>
          <w:sz w:val="26"/>
          <w:szCs w:val="26"/>
        </w:rPr>
      </w:pPr>
      <w:r w:rsidRPr="00DB490F">
        <w:rPr>
          <w:sz w:val="26"/>
          <w:szCs w:val="26"/>
        </w:rPr>
        <w:t xml:space="preserve">14 декабря 1990 года Генеральной Ассамблеей Организации Объединенных Наций были утверждены основные принципы обращения с заключенными. Первый и пятый принципы провозглашают, что все заключенные пользуются уважительным отношением ввиду присущего им достоинства и их значимости как людей. </w:t>
      </w:r>
      <w:r w:rsidR="00DB490F">
        <w:rPr>
          <w:sz w:val="26"/>
          <w:szCs w:val="26"/>
        </w:rPr>
        <w:t xml:space="preserve">                   </w:t>
      </w:r>
      <w:r w:rsidRPr="00DB490F">
        <w:rPr>
          <w:sz w:val="26"/>
          <w:szCs w:val="26"/>
        </w:rPr>
        <w:t>За исключением тех ограничений, необходимость которых явно обусловлена фактором заключения в тюрьму, все заключенные пользуются правами и фундаментальными свободами, изложенными во Всеобщей декларации прав человека, Международном пакте об экономических, социальных и культурных правах, Международном пакте о гражданских и политических правах и Факультативном протоколе к нему, а также правами, которые изложены в других пактах Организации Объединенных Наций.</w:t>
      </w:r>
    </w:p>
    <w:p w:rsidR="00877249" w:rsidRDefault="00877249" w:rsidP="00DB490F">
      <w:pPr>
        <w:pStyle w:val="ac"/>
        <w:shd w:val="clear" w:color="auto" w:fill="FFFFFF"/>
        <w:spacing w:after="0"/>
        <w:ind w:firstLine="567"/>
        <w:jc w:val="both"/>
        <w:rPr>
          <w:sz w:val="26"/>
          <w:szCs w:val="26"/>
        </w:rPr>
      </w:pPr>
    </w:p>
    <w:p w:rsidR="00DD6A83" w:rsidRPr="00DB490F" w:rsidRDefault="00DD6A83" w:rsidP="00DB490F">
      <w:pPr>
        <w:pStyle w:val="ac"/>
        <w:shd w:val="clear" w:color="auto" w:fill="FFFFFF"/>
        <w:spacing w:after="0"/>
        <w:ind w:firstLine="567"/>
        <w:jc w:val="both"/>
        <w:rPr>
          <w:sz w:val="26"/>
          <w:szCs w:val="26"/>
        </w:rPr>
      </w:pPr>
      <w:r w:rsidRPr="00DB490F">
        <w:rPr>
          <w:sz w:val="26"/>
          <w:szCs w:val="26"/>
        </w:rPr>
        <w:t xml:space="preserve">Статья 16 Конституции Приднестровской Молдавской Республики объявляет человека, его права и свободы высшей ценностью. Государство тем самым законодательно определило свое отношение к гражданам, в том числе и к лицам, преступившим закон. Права и свободы осужденных подлежат такой же защите со стороны государства, как и права и свободы </w:t>
      </w:r>
      <w:proofErr w:type="spellStart"/>
      <w:r w:rsidRPr="00DB490F">
        <w:rPr>
          <w:sz w:val="26"/>
          <w:szCs w:val="26"/>
        </w:rPr>
        <w:t>правопослушных</w:t>
      </w:r>
      <w:proofErr w:type="spellEnd"/>
      <w:r w:rsidRPr="00DB490F">
        <w:rPr>
          <w:sz w:val="26"/>
          <w:szCs w:val="26"/>
        </w:rPr>
        <w:t xml:space="preserve"> граждан. Недаром в статье 6 Уголовно-исполнительного кодекса Приднестровской Молдавской Республики отмечено, что лица, отбывающие наказания по приговору суда, пользуются правами, установленными законодательством для граждан Приднестровской Молдавской Республики с ограничениями, предусмотренными законодательством для осужденных, тем самым подразумевая   уважение, охрану их прав, свободы и законные интересы, обеспечивает законность применения средств их исправления, их правовую защиту и личную безопасность при исполнении наказаний. Часть 2 статьи 7 Уголовного кодекса Приднестровской Молдавской Республики устанавливает, что наказание и иные меры уголовно-правового характера, применяемые к лицу, совершившему преступление, не могут иметь своей целью причинение физических страданий или унижение человеческого достоинства.</w:t>
      </w:r>
    </w:p>
    <w:p w:rsidR="00DD6A83" w:rsidRPr="00DB490F" w:rsidRDefault="00DD6A83" w:rsidP="00DB490F">
      <w:pPr>
        <w:pStyle w:val="ac"/>
        <w:shd w:val="clear" w:color="auto" w:fill="FFFFFF"/>
        <w:spacing w:after="0"/>
        <w:ind w:firstLine="567"/>
        <w:jc w:val="both"/>
        <w:rPr>
          <w:sz w:val="26"/>
          <w:szCs w:val="26"/>
        </w:rPr>
      </w:pPr>
      <w:r w:rsidRPr="00DB490F">
        <w:rPr>
          <w:sz w:val="26"/>
          <w:szCs w:val="26"/>
        </w:rPr>
        <w:t>Именно в уважении личности осужденного, его человеческого достоинства должна проявляться сила Приднестровской Молдавской Республики как демократического и правового государства.</w:t>
      </w:r>
    </w:p>
    <w:p w:rsidR="00877249" w:rsidRDefault="00877249" w:rsidP="00DB490F">
      <w:pPr>
        <w:pStyle w:val="ac"/>
        <w:shd w:val="clear" w:color="auto" w:fill="FFFFFF"/>
        <w:spacing w:after="0"/>
        <w:ind w:firstLine="567"/>
        <w:jc w:val="both"/>
        <w:rPr>
          <w:sz w:val="26"/>
          <w:szCs w:val="26"/>
        </w:rPr>
      </w:pPr>
    </w:p>
    <w:p w:rsidR="00DD6A83" w:rsidRPr="00DB490F" w:rsidRDefault="00DD6A83" w:rsidP="00DB490F">
      <w:pPr>
        <w:pStyle w:val="ac"/>
        <w:shd w:val="clear" w:color="auto" w:fill="FFFFFF"/>
        <w:spacing w:after="0"/>
        <w:ind w:firstLine="567"/>
        <w:jc w:val="both"/>
        <w:rPr>
          <w:sz w:val="26"/>
          <w:szCs w:val="26"/>
        </w:rPr>
      </w:pPr>
      <w:r w:rsidRPr="00DB490F">
        <w:rPr>
          <w:sz w:val="26"/>
          <w:szCs w:val="26"/>
        </w:rPr>
        <w:t xml:space="preserve">Международно-правовые акты, а также национальное уголовно-исполнительное законодательство не включают в себя положений, дающих возможность причинить осужденному излишние страдания, мучения, унижение. Более того, в период отбывания наказания государство берет на себя обязанность обеспечить такие условия отбывания наказания и такое обращение с осужденными, которые в полной мере соответствовали бы достойному существованию человека. Эта обязанность вытекает из положений статьи 21 Конституции Приднестровской </w:t>
      </w:r>
      <w:r w:rsidRPr="00DB490F">
        <w:rPr>
          <w:sz w:val="26"/>
          <w:szCs w:val="26"/>
        </w:rPr>
        <w:lastRenderedPageBreak/>
        <w:t>Молдавской Республики, установившей, что достоинство личности охраняется государством. Ничто не может быть основанием для его умаления. Никто не должен подвергаться пыткам, насилию, другому жестокому или унижающему человеческое достоинство обращению или наказанию.</w:t>
      </w:r>
    </w:p>
    <w:p w:rsidR="00DD6A83" w:rsidRPr="00DB490F" w:rsidRDefault="00DD6A83" w:rsidP="00DB490F">
      <w:pPr>
        <w:pStyle w:val="ac"/>
        <w:shd w:val="clear" w:color="auto" w:fill="FFFFFF"/>
        <w:spacing w:after="0"/>
        <w:ind w:firstLine="567"/>
        <w:jc w:val="both"/>
        <w:rPr>
          <w:sz w:val="26"/>
          <w:szCs w:val="26"/>
        </w:rPr>
      </w:pPr>
      <w:r w:rsidRPr="00DB490F">
        <w:rPr>
          <w:sz w:val="26"/>
          <w:szCs w:val="26"/>
        </w:rPr>
        <w:t xml:space="preserve">Таким образом, при исполнении наказаний осужденным должны гарантироваться права и свободы граждан Приднестровской Молдавской Республики с изъятиями и ограничениями, установленными уголовным, уголовно-исполнительным и иным законодательством Приднестровской Молдавской Республики. Осужденные лишены свободы, но не своих прав. Именно из данной позиции исходит Уполномоченный при осуществлении своей деятельности по защите прав и законных интересов лиц, находящихся в местах принудительного содержания. Однако, как показывает опыт работы Уполномоченного с такой категорией граждан, их права и законные интересы, закрепленные законодательством Приднестровской Молдавской Республики, не всегда обеспечиваются в полном объеме.  Это связано, прежде всего, с социально-экономическими возможностями страны, излишней закрытостью исправительных учреждений, отсутствием надлежащего общественного контроля, трудностями в решении медицинских и других санитарно-бытовых проблем.   </w:t>
      </w:r>
    </w:p>
    <w:p w:rsidR="00DD6A83" w:rsidRPr="00DB490F" w:rsidRDefault="00DD6A83" w:rsidP="00DB490F">
      <w:pPr>
        <w:pStyle w:val="ac"/>
        <w:shd w:val="clear" w:color="auto" w:fill="FFFFFF"/>
        <w:spacing w:after="0"/>
        <w:ind w:firstLine="567"/>
        <w:jc w:val="both"/>
        <w:rPr>
          <w:sz w:val="26"/>
          <w:szCs w:val="26"/>
        </w:rPr>
      </w:pPr>
      <w:r w:rsidRPr="00DB490F">
        <w:rPr>
          <w:sz w:val="26"/>
          <w:szCs w:val="26"/>
        </w:rPr>
        <w:t xml:space="preserve">При этом необходимо отметить, что за период деятельности у Уполномоченного сформировались достаточно тесные деловые взаимоотношения с Государственной службой исполнения наказания Министерства юстиции Приднестровской Молдавской Республики.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 Таким образом принятая государством стратегия на </w:t>
      </w:r>
      <w:proofErr w:type="spellStart"/>
      <w:r w:rsidRPr="00DB490F">
        <w:rPr>
          <w:rFonts w:ascii="Times New Roman" w:hAnsi="Times New Roman"/>
          <w:sz w:val="26"/>
          <w:szCs w:val="26"/>
        </w:rPr>
        <w:t>гуманизацию</w:t>
      </w:r>
      <w:proofErr w:type="spellEnd"/>
      <w:r w:rsidRPr="00DB490F">
        <w:rPr>
          <w:rFonts w:ascii="Times New Roman" w:hAnsi="Times New Roman"/>
          <w:sz w:val="26"/>
          <w:szCs w:val="26"/>
        </w:rPr>
        <w:t xml:space="preserve"> и сокращение количества граждан, в отношении которых выносятся приговоры к лишению свободы, Уполномоченный оценивает, как позитивное явление и   надеется на    ее сохранение в дальнейшем. Как следствие такой политики является снижение из года в год количества лиц, находящихся в учреждениях уголовно-исполнительной системы.</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xml:space="preserve">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Так, в 2024 году в учреждениях ГСИН МЮ ПМР числилось 1350 осужденных, по состоянию на конец 2025 года эта цифра составила 1020 человек, что на 24.5% меньше. В том числе: 66 женщин, несовершеннолетних в воспитательном учреждении - 3 человека.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В данном контексте необходимо отметить, что численность осужденных, отбывающих наказания в местах лишения свободы, на протяжении последних лет ежегодно имеет тенденцию к снижению.  По мнению Уполномоченного, это стало возможным благодаря либерализации уголовной и уголовно-исполнительной политики, в том числе действенности таких институтов как   помилование и   амнистия.     </w:t>
      </w:r>
    </w:p>
    <w:p w:rsidR="00877249" w:rsidRDefault="00877249" w:rsidP="00DB490F">
      <w:pPr>
        <w:spacing w:after="0" w:line="240" w:lineRule="auto"/>
        <w:ind w:firstLine="567"/>
        <w:jc w:val="both"/>
        <w:rPr>
          <w:rFonts w:ascii="Times New Roman" w:hAnsi="Times New Roman"/>
          <w:sz w:val="26"/>
          <w:szCs w:val="26"/>
        </w:rPr>
      </w:pP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С целью получения объективной информации о соблюдении прав и законных интересов осужденных Уполномоченный в своей деятельности использует такую форму как личное посещение исправительных учреждений, беседуя с осужденными в целях изучения их быта, медицинского обеспечения и других вопросов, затрагивающих их жизнедеятельность в условиях изоляции от общества.</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Наряду с этим необходимо также отметить, что положение дел в области защиты прав лиц, отбывающих наказания, условиях их содержания </w:t>
      </w:r>
      <w:r w:rsidRPr="00DB490F">
        <w:rPr>
          <w:rFonts w:ascii="Times New Roman" w:hAnsi="Times New Roman"/>
          <w:sz w:val="26"/>
          <w:szCs w:val="26"/>
        </w:rPr>
        <w:lastRenderedPageBreak/>
        <w:t>Уполномоченному знакома и из обращений осужденных и лиц, выступающих в их интересах (родственники, законные представители).</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В общей массе обращений в адрес Уполномоченного от этой категории граждан   в 2025 году поступило 47 обращений</w:t>
      </w:r>
      <w:r w:rsidR="00135852">
        <w:rPr>
          <w:rFonts w:ascii="Times New Roman" w:hAnsi="Times New Roman"/>
          <w:sz w:val="26"/>
          <w:szCs w:val="26"/>
        </w:rPr>
        <w:t>,</w:t>
      </w:r>
      <w:r w:rsidRPr="00DB490F">
        <w:rPr>
          <w:rFonts w:ascii="Times New Roman" w:hAnsi="Times New Roman"/>
          <w:sz w:val="26"/>
          <w:szCs w:val="26"/>
        </w:rPr>
        <w:t xml:space="preserve"> в то время как в 2024 году их было 62, </w:t>
      </w:r>
      <w:r w:rsidR="00994B50">
        <w:rPr>
          <w:rFonts w:ascii="Times New Roman" w:hAnsi="Times New Roman"/>
          <w:sz w:val="26"/>
          <w:szCs w:val="26"/>
        </w:rPr>
        <w:t>что</w:t>
      </w:r>
      <w:r w:rsidRPr="00DB490F">
        <w:rPr>
          <w:rFonts w:ascii="Times New Roman" w:hAnsi="Times New Roman"/>
          <w:sz w:val="26"/>
          <w:szCs w:val="26"/>
        </w:rPr>
        <w:t xml:space="preserve"> на 24.2%  меньше</w:t>
      </w:r>
      <w:r w:rsidR="00994B50">
        <w:rPr>
          <w:rFonts w:ascii="Times New Roman" w:hAnsi="Times New Roman"/>
          <w:sz w:val="26"/>
          <w:szCs w:val="26"/>
        </w:rPr>
        <w:t xml:space="preserve"> по сравнению с 2024 годом</w:t>
      </w:r>
      <w:r w:rsidRPr="00DB490F">
        <w:rPr>
          <w:rFonts w:ascii="Times New Roman" w:hAnsi="Times New Roman"/>
          <w:sz w:val="26"/>
          <w:szCs w:val="26"/>
        </w:rPr>
        <w:t xml:space="preserve">.    </w:t>
      </w:r>
    </w:p>
    <w:p w:rsidR="00DD6A83"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В большинстве своем из общего количества обращений больше половины</w:t>
      </w:r>
      <w:r w:rsidR="00DB490F">
        <w:rPr>
          <w:rFonts w:ascii="Times New Roman" w:hAnsi="Times New Roman"/>
          <w:sz w:val="26"/>
          <w:szCs w:val="26"/>
        </w:rPr>
        <w:t>,</w:t>
      </w:r>
      <w:r w:rsidRPr="00DB490F">
        <w:rPr>
          <w:rFonts w:ascii="Times New Roman" w:hAnsi="Times New Roman"/>
          <w:sz w:val="26"/>
          <w:szCs w:val="26"/>
        </w:rPr>
        <w:t xml:space="preserve"> </w:t>
      </w:r>
      <w:r w:rsidR="00877249">
        <w:rPr>
          <w:rFonts w:ascii="Times New Roman" w:hAnsi="Times New Roman"/>
          <w:sz w:val="26"/>
          <w:szCs w:val="26"/>
        </w:rPr>
        <w:t xml:space="preserve">     </w:t>
      </w:r>
      <w:r w:rsidRPr="00DB490F">
        <w:rPr>
          <w:rFonts w:ascii="Times New Roman" w:hAnsi="Times New Roman"/>
          <w:sz w:val="26"/>
          <w:szCs w:val="26"/>
        </w:rPr>
        <w:t xml:space="preserve">т.е. 27 обращений или 57%, можно выделить в группу оспаривающих законность и обоснованность приговоров и иных судебных решений, 10 обращений или 21% - в связи с несогласием о возбуждении уголовных дел по отношению к ним либо процессуальных нарушениях в стадии предварительного следствия. Остальные обращения в незначительном количестве касаются просьб о разъяснении порядка о помиловании, условно-досрочного освобождения и др. </w:t>
      </w:r>
    </w:p>
    <w:p w:rsidR="00877249" w:rsidRPr="00DB490F" w:rsidRDefault="00877249" w:rsidP="00DB490F">
      <w:pPr>
        <w:pStyle w:val="11"/>
        <w:ind w:firstLine="567"/>
        <w:jc w:val="both"/>
        <w:rPr>
          <w:rFonts w:ascii="Times New Roman" w:hAnsi="Times New Roman"/>
          <w:sz w:val="26"/>
          <w:szCs w:val="26"/>
        </w:rPr>
      </w:pPr>
    </w:p>
    <w:p w:rsidR="00DD6A83" w:rsidRPr="00DB490F" w:rsidRDefault="00DD6A83" w:rsidP="00DB490F">
      <w:pPr>
        <w:pStyle w:val="11"/>
        <w:ind w:left="567" w:firstLine="567"/>
        <w:jc w:val="both"/>
        <w:rPr>
          <w:rStyle w:val="a5"/>
          <w:rFonts w:ascii="Times New Roman" w:hAnsi="Times New Roman"/>
          <w:b w:val="0"/>
          <w:i/>
          <w:sz w:val="26"/>
          <w:szCs w:val="26"/>
        </w:rPr>
      </w:pPr>
      <w:r w:rsidRPr="00DB490F">
        <w:rPr>
          <w:rStyle w:val="a5"/>
          <w:rFonts w:ascii="Times New Roman" w:hAnsi="Times New Roman"/>
          <w:b w:val="0"/>
          <w:sz w:val="26"/>
          <w:szCs w:val="26"/>
        </w:rPr>
        <w:t xml:space="preserve"> </w:t>
      </w:r>
      <w:r w:rsidRPr="00DB490F">
        <w:rPr>
          <w:rStyle w:val="a5"/>
          <w:rFonts w:ascii="Times New Roman" w:hAnsi="Times New Roman"/>
          <w:b w:val="0"/>
          <w:i/>
          <w:sz w:val="26"/>
          <w:szCs w:val="26"/>
        </w:rPr>
        <w:t>Так, к примеру, в поступивших в адрес Уполномоченного обращениях осужденные граждане Республики Молдова Г., М. и Ч.  просили содействия о переводе их для отбытия наказания в соответствующие органы на территории Молдовы. Заявители мотивировали такое желание проживанием в</w:t>
      </w:r>
      <w:r w:rsidRPr="00DB490F">
        <w:rPr>
          <w:rStyle w:val="a5"/>
          <w:rFonts w:ascii="Times New Roman" w:hAnsi="Times New Roman"/>
          <w:i/>
          <w:sz w:val="26"/>
          <w:szCs w:val="26"/>
        </w:rPr>
        <w:t xml:space="preserve"> </w:t>
      </w:r>
      <w:r w:rsidRPr="00DB490F">
        <w:rPr>
          <w:rStyle w:val="a5"/>
          <w:rFonts w:ascii="Times New Roman" w:hAnsi="Times New Roman"/>
          <w:b w:val="0"/>
          <w:i/>
          <w:sz w:val="26"/>
          <w:szCs w:val="26"/>
        </w:rPr>
        <w:t xml:space="preserve">Молдове родственников и семей.  Уполномоченным по этому поводу были даны соответствующие разъяснения.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По результатам проведенных проверок фактов нарушения прав и законных</w:t>
      </w:r>
      <w:r w:rsidR="00DB490F">
        <w:rPr>
          <w:rFonts w:ascii="Times New Roman" w:hAnsi="Times New Roman"/>
          <w:sz w:val="26"/>
          <w:szCs w:val="26"/>
        </w:rPr>
        <w:t xml:space="preserve"> </w:t>
      </w:r>
      <w:r w:rsidRPr="00DB490F">
        <w:rPr>
          <w:rFonts w:ascii="Times New Roman" w:hAnsi="Times New Roman"/>
          <w:sz w:val="26"/>
          <w:szCs w:val="26"/>
        </w:rPr>
        <w:t xml:space="preserve">интересов осужденных не выявлено.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Необходимо также отметить что в 2025 году в адрес Уполномоченного не поступало обращений, связанных с нарушениями условий содержания и медицинского обеспечения.  В связи с чем можно констатировать, что в этой части положение дел в системе ГСИН изменилось в лучшую сторону.</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Безусловно право осужденных на достойное медицинское обеспечение является главенствующей задачей государства и органов, обеспечивающих это направление в исправительных учреждениях республики.  Отсутствие обращений в этой области свидетельствует о результативности мероприятий ГСИН МЮ ПМР по приведению деятельности медицинской службы в соответствие с основными направлениями развития здравоохранения в целом по Республике.</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Введенная в 2014 году Программа ДОТС+ для </w:t>
      </w:r>
      <w:proofErr w:type="spellStart"/>
      <w:r w:rsidRPr="00DB490F">
        <w:rPr>
          <w:rFonts w:ascii="Times New Roman" w:hAnsi="Times New Roman"/>
          <w:sz w:val="26"/>
          <w:szCs w:val="26"/>
        </w:rPr>
        <w:t>туббольных</w:t>
      </w:r>
      <w:proofErr w:type="spellEnd"/>
      <w:r w:rsidRPr="00DB490F">
        <w:rPr>
          <w:rFonts w:ascii="Times New Roman" w:hAnsi="Times New Roman"/>
          <w:sz w:val="26"/>
          <w:szCs w:val="26"/>
        </w:rPr>
        <w:t xml:space="preserve">, по мнению Уполномоченного, сыграла огромную положительную роль в обеспечении медицинской помощи и ее качества.  В организации свой деятельности Уполномоченный держит это направление на особом контроле.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Вместе с тем, что касается условий содержания, то по результатам посещений исправительных учреждений очевидно изменение инфраструктуры жизни и быта осужденных в лучшую сторону. Это произведенные ремонты общежитий, строительство спортивных площадок, замена соответствующего оборудования в столовых и др. </w:t>
      </w:r>
    </w:p>
    <w:p w:rsidR="00DD6A83" w:rsidRPr="00DB490F" w:rsidRDefault="00DD6A83" w:rsidP="00DB490F">
      <w:pPr>
        <w:pStyle w:val="11"/>
        <w:ind w:firstLine="567"/>
        <w:jc w:val="both"/>
        <w:rPr>
          <w:rFonts w:ascii="Times New Roman" w:hAnsi="Times New Roman"/>
          <w:sz w:val="26"/>
          <w:szCs w:val="26"/>
        </w:rPr>
      </w:pP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Одними из самых гуманных институтов, особенно влияющих на судьбы осужденных в местах лишения свободы, являются амнистия и помилование.    </w:t>
      </w:r>
    </w:p>
    <w:p w:rsidR="00DD6A83" w:rsidRPr="00DB490F" w:rsidRDefault="00DD6A83" w:rsidP="00DB490F">
      <w:pPr>
        <w:pStyle w:val="a3"/>
        <w:ind w:firstLine="567"/>
        <w:jc w:val="both"/>
        <w:rPr>
          <w:rFonts w:ascii="Times New Roman" w:hAnsi="Times New Roman"/>
          <w:sz w:val="26"/>
          <w:szCs w:val="26"/>
        </w:rPr>
      </w:pPr>
      <w:r w:rsidRPr="00DB490F">
        <w:rPr>
          <w:rFonts w:ascii="Times New Roman" w:hAnsi="Times New Roman"/>
          <w:sz w:val="26"/>
          <w:szCs w:val="26"/>
        </w:rPr>
        <w:t xml:space="preserve">Освобождение от дальнейшего отбывания наказания либо его смягчение в соответствии со статьями 83, 84 УК ПМР возможно только при объявлении Верховным Советом Приднестровской Молдавской Республики амнистии либо актом Президента Приднестровской Молдавской Республики о помиловании. Иных </w:t>
      </w:r>
      <w:r w:rsidRPr="00DB490F">
        <w:rPr>
          <w:rFonts w:ascii="Times New Roman" w:hAnsi="Times New Roman"/>
          <w:sz w:val="26"/>
          <w:szCs w:val="26"/>
        </w:rPr>
        <w:lastRenderedPageBreak/>
        <w:t xml:space="preserve">оснований для освобождения от дальнейшего отбывания наказания либо смягчения, назначенного вступившим в законную силу приговором суда, законодательством Приднестровской Молдавской Республики не предусмотрено. </w:t>
      </w:r>
    </w:p>
    <w:p w:rsidR="00DD6A83" w:rsidRPr="00DB490F" w:rsidRDefault="00DD6A83" w:rsidP="00DB490F">
      <w:pPr>
        <w:pStyle w:val="11"/>
        <w:ind w:firstLine="567"/>
        <w:jc w:val="both"/>
        <w:rPr>
          <w:rFonts w:ascii="Times New Roman" w:hAnsi="Times New Roman"/>
          <w:b/>
          <w:sz w:val="26"/>
          <w:szCs w:val="26"/>
        </w:rPr>
      </w:pPr>
      <w:r w:rsidRPr="00DB490F">
        <w:rPr>
          <w:rFonts w:ascii="Times New Roman" w:hAnsi="Times New Roman"/>
          <w:sz w:val="26"/>
          <w:szCs w:val="26"/>
        </w:rPr>
        <w:t xml:space="preserve">В 2025 году Верховным Советом Приднестровской Молдавской Республики </w:t>
      </w:r>
      <w:r w:rsidR="00353277">
        <w:rPr>
          <w:rFonts w:ascii="Times New Roman" w:hAnsi="Times New Roman"/>
          <w:sz w:val="26"/>
          <w:szCs w:val="26"/>
        </w:rPr>
        <w:t xml:space="preserve">    </w:t>
      </w:r>
      <w:r w:rsidRPr="00DB490F">
        <w:rPr>
          <w:rFonts w:ascii="Times New Roman" w:hAnsi="Times New Roman"/>
          <w:sz w:val="26"/>
          <w:szCs w:val="26"/>
        </w:rPr>
        <w:t xml:space="preserve">30 апреля было принято </w:t>
      </w:r>
      <w:r w:rsidRPr="00DB490F">
        <w:rPr>
          <w:rFonts w:ascii="Times New Roman" w:hAnsi="Times New Roman"/>
          <w:sz w:val="26"/>
          <w:szCs w:val="26"/>
          <w:u w:val="single"/>
        </w:rPr>
        <w:t xml:space="preserve">Постановление </w:t>
      </w:r>
      <w:r w:rsidRPr="00DB490F">
        <w:rPr>
          <w:rFonts w:ascii="Times New Roman" w:hAnsi="Times New Roman"/>
          <w:sz w:val="26"/>
          <w:szCs w:val="26"/>
        </w:rPr>
        <w:t xml:space="preserve">№ 3866 </w:t>
      </w:r>
      <w:r w:rsidRPr="00DB490F">
        <w:rPr>
          <w:rFonts w:ascii="Times New Roman" w:hAnsi="Times New Roman"/>
          <w:sz w:val="26"/>
          <w:szCs w:val="26"/>
          <w:u w:val="single"/>
        </w:rPr>
        <w:t>«Об амнистии в связи с 80-летием Победы в Великой Отечественной войне 1941–1945 годов и тридцать пятой годовщиной образования Приднестровской Молдавской Республики».</w:t>
      </w:r>
      <w:r w:rsidRPr="00DB490F">
        <w:rPr>
          <w:rFonts w:ascii="Times New Roman" w:hAnsi="Times New Roman"/>
          <w:b/>
          <w:sz w:val="26"/>
          <w:szCs w:val="26"/>
        </w:rPr>
        <w:t xml:space="preserve">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Для Республики, равно как и для всего приднестровского народа, это очень важные исторические даты. В связи с чем и был принят такой гуманный акт как амнистия, что разумеется положительно повлияло на численность осужденных и в том числе на количество обращений.    </w:t>
      </w:r>
    </w:p>
    <w:p w:rsidR="00900782"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Так, на начало 2025 года количество осужденных, отбывающих наказание в виде лишения свободы, в учреждениях уголовно-исполнительной системы </w:t>
      </w:r>
      <w:r w:rsidR="00DD1B5E">
        <w:rPr>
          <w:rFonts w:ascii="Times New Roman" w:hAnsi="Times New Roman"/>
          <w:sz w:val="26"/>
          <w:szCs w:val="26"/>
        </w:rPr>
        <w:t xml:space="preserve">             </w:t>
      </w:r>
      <w:r w:rsidRPr="00DB490F">
        <w:rPr>
          <w:rFonts w:ascii="Times New Roman" w:hAnsi="Times New Roman"/>
          <w:sz w:val="26"/>
          <w:szCs w:val="26"/>
        </w:rPr>
        <w:t>МЮ ПМР составляло 1350 человек.</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В 2025 г</w:t>
      </w:r>
      <w:r w:rsidR="007A1325">
        <w:rPr>
          <w:rFonts w:ascii="Times New Roman" w:hAnsi="Times New Roman"/>
          <w:sz w:val="26"/>
          <w:szCs w:val="26"/>
        </w:rPr>
        <w:t>оду</w:t>
      </w:r>
      <w:r w:rsidRPr="00DB490F">
        <w:rPr>
          <w:rFonts w:ascii="Times New Roman" w:hAnsi="Times New Roman"/>
          <w:sz w:val="26"/>
          <w:szCs w:val="26"/>
        </w:rPr>
        <w:t xml:space="preserve"> в учреждения </w:t>
      </w:r>
      <w:bookmarkStart w:id="3" w:name="OLE_LINK1"/>
      <w:r w:rsidRPr="00DB490F">
        <w:rPr>
          <w:rFonts w:ascii="Times New Roman" w:hAnsi="Times New Roman"/>
          <w:sz w:val="26"/>
          <w:szCs w:val="26"/>
        </w:rPr>
        <w:t>ГСИН МЮ ПМР</w:t>
      </w:r>
      <w:bookmarkEnd w:id="3"/>
      <w:r w:rsidRPr="00DB490F">
        <w:rPr>
          <w:rFonts w:ascii="Times New Roman" w:hAnsi="Times New Roman"/>
          <w:sz w:val="26"/>
          <w:szCs w:val="26"/>
        </w:rPr>
        <w:t xml:space="preserve"> для отбывания наказания поступило 530 человек.</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В течение года из учреждений ГСИН МЮ ПМР было освобождено </w:t>
      </w:r>
      <w:r w:rsidR="004F6EE0">
        <w:rPr>
          <w:rFonts w:ascii="Times New Roman" w:hAnsi="Times New Roman"/>
          <w:sz w:val="26"/>
          <w:szCs w:val="26"/>
        </w:rPr>
        <w:t xml:space="preserve">                      </w:t>
      </w:r>
      <w:r w:rsidRPr="00DB490F">
        <w:rPr>
          <w:rFonts w:ascii="Times New Roman" w:hAnsi="Times New Roman"/>
          <w:sz w:val="26"/>
          <w:szCs w:val="26"/>
        </w:rPr>
        <w:t>812 осужденных, из которых:</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- 514 человек – амнистированы;</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- 24 человека – помилованы;</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- 213 человек – по отбытии срока наказания;</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xml:space="preserve">- 52 человека – </w:t>
      </w:r>
      <w:r w:rsidR="00DB490F">
        <w:rPr>
          <w:rFonts w:ascii="Times New Roman" w:hAnsi="Times New Roman"/>
          <w:sz w:val="26"/>
          <w:szCs w:val="26"/>
        </w:rPr>
        <w:t xml:space="preserve">освобождены </w:t>
      </w:r>
      <w:r w:rsidRPr="00DB490F">
        <w:rPr>
          <w:rFonts w:ascii="Times New Roman" w:hAnsi="Times New Roman"/>
          <w:sz w:val="26"/>
          <w:szCs w:val="26"/>
        </w:rPr>
        <w:t>условно-досрочно;</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- 3 человека – по болезни;</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- 1 человек – по отмене определения;</w:t>
      </w:r>
    </w:p>
    <w:p w:rsidR="00DD6A83" w:rsidRPr="00DB490F" w:rsidRDefault="00DD6A83" w:rsidP="00DB490F">
      <w:pPr>
        <w:spacing w:after="0" w:line="240" w:lineRule="auto"/>
        <w:ind w:firstLine="567"/>
        <w:rPr>
          <w:rFonts w:ascii="Times New Roman" w:hAnsi="Times New Roman"/>
          <w:sz w:val="26"/>
          <w:szCs w:val="26"/>
          <w:lang w:val="ru-MD"/>
        </w:rPr>
      </w:pPr>
      <w:r w:rsidRPr="00DB490F">
        <w:rPr>
          <w:rFonts w:ascii="Times New Roman" w:hAnsi="Times New Roman"/>
          <w:sz w:val="26"/>
          <w:szCs w:val="26"/>
        </w:rPr>
        <w:t xml:space="preserve">- 5 человек – </w:t>
      </w:r>
      <w:r w:rsidR="00DB490F">
        <w:rPr>
          <w:rFonts w:ascii="Times New Roman" w:hAnsi="Times New Roman"/>
          <w:sz w:val="26"/>
          <w:szCs w:val="26"/>
        </w:rPr>
        <w:t>в связи со смертью (</w:t>
      </w:r>
      <w:r w:rsidRPr="00DB490F">
        <w:rPr>
          <w:rFonts w:ascii="Times New Roman" w:hAnsi="Times New Roman"/>
          <w:sz w:val="26"/>
          <w:szCs w:val="26"/>
        </w:rPr>
        <w:t>умерл</w:t>
      </w:r>
      <w:r w:rsidR="00DB490F">
        <w:rPr>
          <w:rFonts w:ascii="Times New Roman" w:hAnsi="Times New Roman"/>
          <w:sz w:val="26"/>
          <w:szCs w:val="26"/>
        </w:rPr>
        <w:t>и)</w:t>
      </w:r>
      <w:r w:rsidRPr="00DB490F">
        <w:rPr>
          <w:rFonts w:ascii="Times New Roman" w:hAnsi="Times New Roman"/>
          <w:sz w:val="26"/>
          <w:szCs w:val="26"/>
        </w:rPr>
        <w:t xml:space="preserve">.  </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В следственный изолятор переведены 48 осужденных.</w:t>
      </w:r>
    </w:p>
    <w:p w:rsidR="00CB48C1" w:rsidRDefault="00CB48C1" w:rsidP="00DB490F">
      <w:pPr>
        <w:spacing w:after="0" w:line="240" w:lineRule="auto"/>
        <w:ind w:firstLine="567"/>
        <w:jc w:val="both"/>
        <w:rPr>
          <w:rFonts w:ascii="Times New Roman" w:hAnsi="Times New Roman"/>
          <w:sz w:val="26"/>
          <w:szCs w:val="26"/>
        </w:rPr>
      </w:pP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Необходимо также отметить, что в 2025 году, по   информации, поступившей из Государственной службы исполнения наказания МЮ ПМР, в результате амнистии и помилования к 573 осужденным был сокращен срок отбытия наказания. В данном случае эта категория осужденных приобрела возможность на свое освобождение ранее назначенного срока наказания судом, что, разумеется, положительно скажется в будущем как на самих осужденных, так и в целом на сокращение численности осужденных в системе органов исполнения наказания Приднестровской Молдавской Республики. </w:t>
      </w:r>
    </w:p>
    <w:p w:rsidR="00DD6A83" w:rsidRPr="00DB490F" w:rsidRDefault="00DD6A83" w:rsidP="00DB490F">
      <w:pPr>
        <w:spacing w:after="0" w:line="240" w:lineRule="auto"/>
        <w:ind w:firstLine="567"/>
        <w:jc w:val="both"/>
        <w:rPr>
          <w:rFonts w:ascii="Times New Roman" w:hAnsi="Times New Roman"/>
          <w:sz w:val="26"/>
          <w:szCs w:val="26"/>
        </w:rPr>
      </w:pP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Было бы несправедливым не отметить и фактор совершенствования законодательства, более гуманного отношения к осужденным, улучшения их условий содержания. В связи с чем и при участии Уполномоченного ежегодно на законодательном уровне вносятся соответствующие изменения в законодательные нормы. </w:t>
      </w:r>
    </w:p>
    <w:p w:rsidR="00DD6A83" w:rsidRPr="00DB490F" w:rsidRDefault="00DD6A83" w:rsidP="00DB490F">
      <w:pPr>
        <w:spacing w:after="0" w:line="240" w:lineRule="auto"/>
        <w:ind w:firstLine="567"/>
        <w:jc w:val="both"/>
        <w:rPr>
          <w:rStyle w:val="aa"/>
          <w:rFonts w:ascii="Times New Roman" w:hAnsi="Times New Roman"/>
          <w:i w:val="0"/>
          <w:sz w:val="26"/>
          <w:szCs w:val="26"/>
        </w:rPr>
      </w:pPr>
      <w:r w:rsidRPr="00DB490F">
        <w:rPr>
          <w:rStyle w:val="aa"/>
          <w:rFonts w:ascii="Times New Roman" w:hAnsi="Times New Roman"/>
          <w:i w:val="0"/>
          <w:sz w:val="26"/>
          <w:szCs w:val="26"/>
        </w:rPr>
        <w:t>Так, в 2025 году был принят Закон Приднестровской Молдавской Республики «О внесении изменений в Уголовный кодекс Приднестровской Молдавской Республики» от 24 апреля 2025 года № 67-</w:t>
      </w:r>
      <w:r w:rsidR="004B3982">
        <w:rPr>
          <w:rStyle w:val="aa"/>
          <w:rFonts w:ascii="Times New Roman" w:hAnsi="Times New Roman"/>
          <w:i w:val="0"/>
          <w:sz w:val="26"/>
          <w:szCs w:val="26"/>
        </w:rPr>
        <w:t>ЗИ</w:t>
      </w:r>
      <w:r w:rsidRPr="00DB490F">
        <w:rPr>
          <w:rStyle w:val="aa"/>
          <w:rFonts w:ascii="Times New Roman" w:hAnsi="Times New Roman"/>
          <w:i w:val="0"/>
          <w:sz w:val="26"/>
          <w:szCs w:val="26"/>
        </w:rPr>
        <w:t>-V</w:t>
      </w:r>
      <w:r w:rsidRPr="00DB490F">
        <w:rPr>
          <w:rStyle w:val="aa"/>
          <w:rFonts w:ascii="Times New Roman" w:hAnsi="Times New Roman"/>
          <w:i w:val="0"/>
          <w:sz w:val="26"/>
          <w:szCs w:val="26"/>
          <w:lang w:val="en-US"/>
        </w:rPr>
        <w:t>II</w:t>
      </w:r>
      <w:r w:rsidRPr="00DB490F">
        <w:rPr>
          <w:rStyle w:val="aa"/>
          <w:rFonts w:ascii="Times New Roman" w:hAnsi="Times New Roman"/>
          <w:i w:val="0"/>
          <w:sz w:val="26"/>
          <w:szCs w:val="26"/>
        </w:rPr>
        <w:t xml:space="preserve"> </w:t>
      </w:r>
      <w:r w:rsidRPr="008011D3">
        <w:rPr>
          <w:rStyle w:val="aa"/>
          <w:rFonts w:ascii="Times New Roman" w:hAnsi="Times New Roman"/>
          <w:sz w:val="26"/>
          <w:szCs w:val="26"/>
        </w:rPr>
        <w:t>(вступил в силу со дня</w:t>
      </w:r>
      <w:r w:rsidR="008011D3">
        <w:rPr>
          <w:rStyle w:val="aa"/>
          <w:rFonts w:ascii="Times New Roman" w:hAnsi="Times New Roman"/>
          <w:sz w:val="26"/>
          <w:szCs w:val="26"/>
        </w:rPr>
        <w:t>,</w:t>
      </w:r>
      <w:r w:rsidRPr="008011D3">
        <w:rPr>
          <w:rStyle w:val="aa"/>
          <w:rFonts w:ascii="Times New Roman" w:hAnsi="Times New Roman"/>
          <w:sz w:val="26"/>
          <w:szCs w:val="26"/>
        </w:rPr>
        <w:t xml:space="preserve"> следующего за днем опубликования)</w:t>
      </w:r>
      <w:r w:rsidRPr="00DB490F">
        <w:rPr>
          <w:rStyle w:val="aa"/>
          <w:rFonts w:ascii="Times New Roman" w:hAnsi="Times New Roman"/>
          <w:i w:val="0"/>
          <w:sz w:val="26"/>
          <w:szCs w:val="26"/>
        </w:rPr>
        <w:t xml:space="preserve">.  В соответствии с данным законом смягчены условия отсрочки наказания. Ранее при любом новом преступлении отсрочка отменялась. </w:t>
      </w:r>
      <w:r w:rsidR="0035777E">
        <w:rPr>
          <w:rStyle w:val="aa"/>
          <w:rFonts w:ascii="Times New Roman" w:hAnsi="Times New Roman"/>
          <w:i w:val="0"/>
          <w:sz w:val="26"/>
          <w:szCs w:val="26"/>
        </w:rPr>
        <w:t xml:space="preserve">        </w:t>
      </w:r>
      <w:r w:rsidRPr="00DB490F">
        <w:rPr>
          <w:rStyle w:val="aa"/>
          <w:rFonts w:ascii="Times New Roman" w:hAnsi="Times New Roman"/>
          <w:i w:val="0"/>
          <w:sz w:val="26"/>
          <w:szCs w:val="26"/>
        </w:rPr>
        <w:lastRenderedPageBreak/>
        <w:t>С введением нового закона отсрочку отменят только в случае тяжкого или особо тяжкого преступления.</w:t>
      </w:r>
    </w:p>
    <w:p w:rsidR="00DD6A83" w:rsidRPr="00DB490F" w:rsidRDefault="00DD6A83" w:rsidP="00DB490F">
      <w:pPr>
        <w:spacing w:after="0" w:line="240" w:lineRule="auto"/>
        <w:ind w:firstLine="567"/>
        <w:jc w:val="both"/>
        <w:rPr>
          <w:rStyle w:val="aa"/>
          <w:rFonts w:ascii="Times New Roman" w:hAnsi="Times New Roman"/>
          <w:i w:val="0"/>
          <w:sz w:val="26"/>
          <w:szCs w:val="26"/>
        </w:rPr>
      </w:pPr>
      <w:r w:rsidRPr="00DB490F">
        <w:rPr>
          <w:rStyle w:val="aa"/>
          <w:rFonts w:ascii="Times New Roman" w:hAnsi="Times New Roman"/>
          <w:i w:val="0"/>
          <w:sz w:val="26"/>
          <w:szCs w:val="26"/>
        </w:rPr>
        <w:t>Осужденные, у которых есть дети, в период отсрочки наказания могут рассчитывать на еще одну отсрочку, если вновь нарушат закон, но только в случае совершения преступления небольшой, средней тяжести, либо по неосторожности.</w:t>
      </w:r>
    </w:p>
    <w:p w:rsidR="00DD6A83" w:rsidRPr="00DB490F" w:rsidRDefault="00DD6A83" w:rsidP="00DB490F">
      <w:pPr>
        <w:spacing w:after="0" w:line="240" w:lineRule="auto"/>
        <w:ind w:firstLine="567"/>
        <w:jc w:val="both"/>
        <w:rPr>
          <w:rStyle w:val="aa"/>
          <w:rFonts w:ascii="Times New Roman" w:hAnsi="Times New Roman"/>
          <w:i w:val="0"/>
          <w:sz w:val="26"/>
          <w:szCs w:val="26"/>
        </w:rPr>
      </w:pPr>
      <w:r w:rsidRPr="00DB490F">
        <w:rPr>
          <w:rStyle w:val="aa"/>
          <w:rFonts w:ascii="Times New Roman" w:hAnsi="Times New Roman"/>
          <w:i w:val="0"/>
          <w:sz w:val="26"/>
          <w:szCs w:val="26"/>
        </w:rPr>
        <w:t xml:space="preserve">Такая мера позволит создать дополнительные условия для сохранения семейных связей осужденных имеющих детей в возрасте до 14 лет. Отсрочка отбывания наказания для беременной женщины с ребенком до 14 лет, или мужчин, оставшегося единственным родителем-это поощрительный институт уголовного законодательства, применение которого позволит обеспечить соблюдение прав и законных интересов несовершеннолетних, уход за ними и воспитание в условиях семьи. Законодатель в данном случае на первое место определяет права и интересы несовершеннолетних детей. Трудно не согласиться со столь гуманной позицией. </w:t>
      </w:r>
    </w:p>
    <w:p w:rsidR="00DD6A83" w:rsidRPr="00DB490F" w:rsidRDefault="00DD6A83" w:rsidP="00DB490F">
      <w:pPr>
        <w:spacing w:after="0" w:line="240" w:lineRule="auto"/>
        <w:ind w:firstLine="567"/>
        <w:jc w:val="both"/>
        <w:rPr>
          <w:rFonts w:ascii="Times New Roman" w:hAnsi="Times New Roman"/>
          <w:sz w:val="26"/>
          <w:szCs w:val="26"/>
        </w:rPr>
      </w:pP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Категория осужденных к наказанию, не связанному с лишением свободы, также под особым вниманием Уполномоченного, так как зачастую это граждане, как правило, впервые совершившие преступления, либо осужденные за преступления, не относящиеся к тяжким.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В 2025 году таких состояло на учете в уголовно-исполнительных инспекциях ГСИН МЮ ПМР 537 человек против 872 в 2024 году, что на 38 % меньше. Из общего количества осужденных этой категории было амнистировано 336 человек, помиловано - 3 человека, направлено представлений о замене наказания и неисполнение наказания по приговору суда на 62 человека (в 2024 году направлено в суд 91 представление).</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Одной из особенностей осужденных к наказанию, не связанным с лишением свободы, являются осужденные, которые по решению суда приговариваются к исправительным работам, и которые на момент осуждения не имели постоянного места работы. Казалось бы, на первый взгляд, сложно разрешимая ситуация. Однако государство создало механизм, позволяющий таким гражданам исполнить решение суда.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 В этой сфере действует Указ</w:t>
      </w:r>
      <w:r w:rsidRPr="00DB490F">
        <w:rPr>
          <w:rStyle w:val="a5"/>
          <w:rFonts w:ascii="Times New Roman" w:hAnsi="Times New Roman"/>
          <w:b w:val="0"/>
          <w:sz w:val="26"/>
          <w:szCs w:val="26"/>
        </w:rPr>
        <w:t xml:space="preserve"> Президента </w:t>
      </w:r>
      <w:r w:rsidR="00ED21D6" w:rsidRPr="00DB490F">
        <w:rPr>
          <w:rStyle w:val="a5"/>
          <w:rFonts w:ascii="Times New Roman" w:hAnsi="Times New Roman"/>
          <w:b w:val="0"/>
          <w:sz w:val="26"/>
          <w:szCs w:val="26"/>
        </w:rPr>
        <w:t>Приднестровской Молдавской Республики</w:t>
      </w:r>
      <w:r w:rsidRPr="00DB490F">
        <w:rPr>
          <w:rStyle w:val="a5"/>
          <w:rFonts w:ascii="Times New Roman" w:hAnsi="Times New Roman"/>
          <w:b w:val="0"/>
          <w:sz w:val="26"/>
          <w:szCs w:val="26"/>
        </w:rPr>
        <w:t xml:space="preserve"> от 9 марта 2023 года № 78 «Об утверждении порядка взаимодействия государственных администраций городов и районов </w:t>
      </w:r>
      <w:r w:rsidR="00ED21D6" w:rsidRPr="00DB490F">
        <w:rPr>
          <w:rStyle w:val="a5"/>
          <w:rFonts w:ascii="Times New Roman" w:hAnsi="Times New Roman"/>
          <w:b w:val="0"/>
          <w:sz w:val="26"/>
          <w:szCs w:val="26"/>
        </w:rPr>
        <w:t>Приднестровской Молдавской Республики</w:t>
      </w:r>
      <w:r w:rsidRPr="00DB490F">
        <w:rPr>
          <w:rStyle w:val="a5"/>
          <w:rFonts w:ascii="Times New Roman" w:hAnsi="Times New Roman"/>
          <w:b w:val="0"/>
          <w:sz w:val="26"/>
          <w:szCs w:val="26"/>
        </w:rPr>
        <w:t xml:space="preserve"> и организаций, обеспечивающих отбывание уголовного наказания в виде исправительных работ, с уголовно-исполнительными инспекциями ГСИН МЮ ПМР в сфере организации отбывания осужденными, не имеющими основного места работы, уголовного наказания в виде исправительных работ». В связи с данным нормативным актом осужденным создаются условия для исполнения приговора суда.  Уполномоченным проводимая работа в этом направлении была отмечена и в предыдущем докладе, но актуальность темы настолько значима, что омбудсмен считает необходимым повторно обратить внимание на эти обстоятельства.  </w:t>
      </w:r>
    </w:p>
    <w:p w:rsidR="00DD6A83" w:rsidRPr="00DB490F" w:rsidRDefault="00DD6A83" w:rsidP="00DB490F">
      <w:pPr>
        <w:pStyle w:val="afa"/>
        <w:spacing w:after="0"/>
        <w:ind w:firstLine="567"/>
        <w:jc w:val="both"/>
        <w:rPr>
          <w:rStyle w:val="aa"/>
          <w:rFonts w:ascii="Times New Roman" w:hAnsi="Times New Roman"/>
          <w:color w:val="auto"/>
          <w:sz w:val="26"/>
          <w:szCs w:val="26"/>
        </w:rPr>
      </w:pPr>
      <w:r w:rsidRPr="00DB490F">
        <w:rPr>
          <w:rStyle w:val="aa"/>
          <w:rFonts w:ascii="Times New Roman" w:hAnsi="Times New Roman"/>
          <w:color w:val="auto"/>
          <w:sz w:val="26"/>
          <w:szCs w:val="26"/>
        </w:rPr>
        <w:t xml:space="preserve">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Актуальность темы гарантий прав лиц, находящихся в местах кратковременного принудительного содержания (далее ИВС изоляторы временного содержания), предопределена тем фактом, что в них пребывает значительное число граждан. На время пребывания эти лица могут подвергаться определенным ограничениям в реализации своих прав.  Уполномоченный с удовлетворением констатирует отсутствие в 2025 году обращений этой категории граждан.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lastRenderedPageBreak/>
        <w:t xml:space="preserve">Условия содержания граждан в изоляторах временного содержания требуют особого внимания ведь их статус временный - подозреваемый или обвиняемый. Содержание граждан в таком месте регулируется Законом </w:t>
      </w:r>
      <w:r w:rsidR="00ED21D6" w:rsidRPr="00DB490F">
        <w:rPr>
          <w:rFonts w:ascii="Times New Roman" w:hAnsi="Times New Roman"/>
          <w:sz w:val="26"/>
          <w:szCs w:val="26"/>
        </w:rPr>
        <w:t>Приднестровской Молдавской Республики</w:t>
      </w:r>
      <w:r w:rsidRPr="00DB490F">
        <w:rPr>
          <w:rFonts w:ascii="Times New Roman" w:hAnsi="Times New Roman"/>
          <w:sz w:val="26"/>
          <w:szCs w:val="26"/>
        </w:rPr>
        <w:t xml:space="preserve"> «О содержании под стражей подозреваемых, обвиняемых в совершении преступлений».  В 2025 году положение дел в части приведения ИВС в соответствие с требованиями вышеназванного закона изменилось коренным образом в лучшую сторону.  Полностью закончен ремонт ИВС УВД г. Тирасполь и ИВС </w:t>
      </w:r>
      <w:proofErr w:type="spellStart"/>
      <w:r w:rsidRPr="00DB490F">
        <w:rPr>
          <w:rFonts w:ascii="Times New Roman" w:hAnsi="Times New Roman"/>
          <w:sz w:val="26"/>
          <w:szCs w:val="26"/>
        </w:rPr>
        <w:t>Слободзейского</w:t>
      </w:r>
      <w:proofErr w:type="spellEnd"/>
      <w:r w:rsidRPr="00DB490F">
        <w:rPr>
          <w:rFonts w:ascii="Times New Roman" w:hAnsi="Times New Roman"/>
          <w:sz w:val="26"/>
          <w:szCs w:val="26"/>
        </w:rPr>
        <w:t xml:space="preserve"> РОВД, требования закона выполнены в полном объеме, в каждой камере имеется все, что необходимо для содержания, в том числе индивидуальные спальные места и, соответственно, постельные принадлежности. По результатам посещений Уполномоченным каких-либо замечаний либо нарушений прав подозреваемых или обвиняемых не выявлено. ИВС Дубоссар, Григориополя и Каменки находятся в стадии реконструкции.</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У Уполномоченного эта категория граждан находится под особым вниманием, ведь они еще не признаны судом виновными, а, следовательно, их ограничения должны быть соблюдены только рамками   закона.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Фактов нарушения требований закона о содержании подозреваемых и обвиняемых в условиях ИВС не более 10 суток не выявлено.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Не остались без внимания Уполномоченного и ИВС в судах. В начале 2025 года в условиях чрезвычайных обстоятельств, связанных с отсутствием тепла по результатам посещений каких-либо нарушений не выявлено. Жалоб от осужденных и подсудимых на условия содержания не поступало.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Среднесуточная   наполняемость ИВС составляла до 15 %.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Уровень и состояние материально-технической базы всех ИВС ГРОВД соответствуют предъявляемым требованиям. Санитарно-гигиенические и технические нормы и нормы безопасности соблюдаются.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 Ежегодно в своих докладах Уполномоченный   отмечает деятельность органов внутренних дел в сфере обеспечения прав граждан, привлекаемых к административной ответственности. В 2025 году было составлено 33482       административных протокола на 20697 лиц. Привлечено к административному аресту 364 лица по 575 правонарушениям. В 2024 году составлено 103314 протоколов на 54362 лица, к административному аресту привлечено 805 человек.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Жалоб от этих лиц на условия содержания либо на оспаривание законности привлечения к административной ответственности не поступало.</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Порядок и условия содержания лиц, привлеченных к административному аресту, регулируется Законом </w:t>
      </w:r>
      <w:r w:rsidR="00ED21D6" w:rsidRPr="00DB490F">
        <w:rPr>
          <w:rFonts w:ascii="Times New Roman" w:hAnsi="Times New Roman"/>
          <w:sz w:val="26"/>
          <w:szCs w:val="26"/>
        </w:rPr>
        <w:t>Приднестровской Молдавской Республики</w:t>
      </w:r>
      <w:r w:rsidRPr="00DB490F">
        <w:rPr>
          <w:rFonts w:ascii="Times New Roman" w:hAnsi="Times New Roman"/>
          <w:sz w:val="26"/>
          <w:szCs w:val="26"/>
        </w:rPr>
        <w:t xml:space="preserve"> </w:t>
      </w:r>
      <w:r w:rsidR="00014E23">
        <w:rPr>
          <w:rFonts w:ascii="Times New Roman" w:hAnsi="Times New Roman"/>
          <w:sz w:val="26"/>
          <w:szCs w:val="26"/>
        </w:rPr>
        <w:t xml:space="preserve">                    </w:t>
      </w:r>
      <w:r w:rsidRPr="00DB490F">
        <w:rPr>
          <w:rFonts w:ascii="Times New Roman" w:hAnsi="Times New Roman"/>
          <w:sz w:val="26"/>
          <w:szCs w:val="26"/>
        </w:rPr>
        <w:t>«О порядке отбывания административного ареста» от 24 апреля 2019 года. Замечаний к условиям содержания лиц, привлеченных административному аресту, Уполномоченный не имеет, но сложившаяся ситуация по отношению к гражданам этой категории продолжает оставаться на контроле.</w:t>
      </w:r>
    </w:p>
    <w:p w:rsidR="00DD6A83" w:rsidRPr="00DB490F" w:rsidRDefault="00DD6A83" w:rsidP="00DB490F">
      <w:pPr>
        <w:spacing w:after="0" w:line="240" w:lineRule="auto"/>
        <w:ind w:firstLine="567"/>
        <w:jc w:val="both"/>
        <w:rPr>
          <w:rFonts w:ascii="Times New Roman" w:hAnsi="Times New Roman"/>
          <w:sz w:val="26"/>
          <w:szCs w:val="26"/>
        </w:rPr>
      </w:pP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Характеризуя сложившуюся ситуацию в сфере защиты прав лиц, осужденных и отбывающих наказание в местах лишения свободы, не остается без внимания Уполномоченного и категория лиц подозреваемых и обвиняемых в совершении преступлений в местах принудительного содержания, т.е. в СИЗО (следственных изоляторах).</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lastRenderedPageBreak/>
        <w:t xml:space="preserve">Подозреваемые, обвиняемые и подсудимые занимают специфическое положение в системе правосудия. Очевидно, что, будучи вовлеченными в сферу уголовного судопроизводства, они могут претерпевать значительные ограничения в правках.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Анализ тематики обращений этой категории граждан был приведен выше и тем не менее надо отметить, что в 2025 году в адрес Уполномоченного поступило </w:t>
      </w:r>
      <w:r w:rsidR="00BA1FBE">
        <w:rPr>
          <w:rFonts w:ascii="Times New Roman" w:hAnsi="Times New Roman"/>
          <w:sz w:val="26"/>
          <w:szCs w:val="26"/>
        </w:rPr>
        <w:t xml:space="preserve">             </w:t>
      </w:r>
      <w:r w:rsidRPr="00DB490F">
        <w:rPr>
          <w:rFonts w:ascii="Times New Roman" w:hAnsi="Times New Roman"/>
          <w:sz w:val="26"/>
          <w:szCs w:val="26"/>
        </w:rPr>
        <w:t xml:space="preserve">37 обращений по вопросам защиты прав подозреваемых, обвиняемых, подсудимых, что составляет 79% от общего количества обращений. Это обращения, связанные с несогласием граждан с вынесенным приговором, с объективностью при оценке доказательств в суде либо с суровостью наказания. В зависимости от стадии уголовного процесса обращения, которые поступили к Уполномоченному в защиту данной категории лиц, условно можно разделить на две группы: по поводу предполагаемых нарушений, допущенных на стадии досудебного производства, и в связи с предполагаемыми нарушениями, допущенными при отправлении правосудия.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Согласно полученной информации от Государственной службы исполнения наказания Министерства юстиции </w:t>
      </w:r>
      <w:r w:rsidR="00ED21D6" w:rsidRPr="00DB490F">
        <w:rPr>
          <w:rFonts w:ascii="Times New Roman" w:hAnsi="Times New Roman"/>
          <w:sz w:val="26"/>
          <w:szCs w:val="26"/>
        </w:rPr>
        <w:t>Приднестровской Молдавской Республики</w:t>
      </w:r>
      <w:r w:rsidRPr="00DB490F">
        <w:rPr>
          <w:rFonts w:ascii="Times New Roman" w:hAnsi="Times New Roman"/>
          <w:sz w:val="26"/>
          <w:szCs w:val="26"/>
        </w:rPr>
        <w:t>, по состоянию на 1 января 2026 года   из числа заключенных под стражу в СИЗО ГСИН МЮ ПМР содержится 305 человек (в 2024 году - 404 человека).</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Из общего количества содержащихся под стражей в 2025 году было освобождено 126 человек.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Из которых:</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xml:space="preserve">- 20 человек – в следствии прекращения дела органами следствия и дознания; </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- 7 человек -   прекращения дела судами и оправдательными приговорами;</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- 18 человек – изменена мера пресечения;</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- 6 человек - отменена мера пресечения;</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- 34 человека - вынесен приговор, не связанный с лишением свободы;</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- 1 человек - истечение срока содержания под стражей;</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- 1 человек – истечение срока давности;</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- 3 человека - принудительное психиатрическое лечение;</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- 1 человек – по болезни;</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- 33 человека – амнистированы;</w:t>
      </w:r>
    </w:p>
    <w:p w:rsidR="00DD6A83" w:rsidRPr="00DB490F" w:rsidRDefault="00DD6A83" w:rsidP="00DB490F">
      <w:pPr>
        <w:spacing w:after="0" w:line="240" w:lineRule="auto"/>
        <w:ind w:firstLine="567"/>
        <w:rPr>
          <w:rFonts w:ascii="Times New Roman" w:hAnsi="Times New Roman"/>
          <w:sz w:val="26"/>
          <w:szCs w:val="26"/>
        </w:rPr>
      </w:pPr>
      <w:r w:rsidRPr="00DB490F">
        <w:rPr>
          <w:rFonts w:ascii="Times New Roman" w:hAnsi="Times New Roman"/>
          <w:sz w:val="26"/>
          <w:szCs w:val="26"/>
        </w:rPr>
        <w:t xml:space="preserve">- 2 человека - по отбытии наказания.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Уголовное судопроизводство является одним из важнейших инструментов государственного устройства, обеспечивающих стандарты равенства и справедливости в обществе.  Уголовное преследование и вынесение виновным справедливого наказания в той же мере отвечают назначению уголовного судопроизводства, как и отказ от уголовного преследования невиновных, освобождение их от наказания, реабилитация каждого, кто необоснованно подвергся уголовному преследованию. В связи с этим очень важный постулат уголовного судопроизводства закреплен в Конституции Приднестровской Молдавской Республики (статья 22).</w:t>
      </w:r>
    </w:p>
    <w:p w:rsidR="00DD6A83" w:rsidRPr="00DB490F" w:rsidRDefault="00DD6A83" w:rsidP="00DB490F">
      <w:pPr>
        <w:pStyle w:val="11"/>
        <w:ind w:firstLine="567"/>
        <w:jc w:val="both"/>
        <w:rPr>
          <w:rStyle w:val="afc"/>
          <w:rFonts w:ascii="Times New Roman" w:hAnsi="Times New Roman"/>
          <w:i w:val="0"/>
          <w:color w:val="auto"/>
          <w:sz w:val="26"/>
          <w:szCs w:val="26"/>
        </w:rPr>
      </w:pPr>
      <w:r w:rsidRPr="00DB490F">
        <w:rPr>
          <w:rFonts w:ascii="Times New Roman" w:hAnsi="Times New Roman"/>
          <w:sz w:val="26"/>
          <w:szCs w:val="26"/>
        </w:rPr>
        <w:t xml:space="preserve">Каждый обвиняемый в совершении преступления считается невиновным, пока его виновность не будет доказана в предусмотренном законом порядке и установлена вступившим в законную силу приговором суда.  </w:t>
      </w:r>
    </w:p>
    <w:p w:rsidR="00170010" w:rsidRDefault="00170010" w:rsidP="00DB490F">
      <w:pPr>
        <w:pStyle w:val="11"/>
        <w:ind w:firstLine="567"/>
        <w:jc w:val="both"/>
        <w:rPr>
          <w:rFonts w:ascii="Times New Roman" w:hAnsi="Times New Roman"/>
          <w:sz w:val="26"/>
          <w:szCs w:val="26"/>
        </w:rPr>
      </w:pP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lastRenderedPageBreak/>
        <w:t xml:space="preserve">Уполномоченный полагает необходимым прежде всего выделить     категорию обвиняемых, которые были привлечены к уголовной ответственности, и к ним была применена одна из самых суровых мер пресечения - заключение под стражу, а впоследствии они по различным основаниям были освобождены из-под стражи. </w:t>
      </w:r>
      <w:r w:rsidR="00746D2B">
        <w:rPr>
          <w:rFonts w:ascii="Times New Roman" w:hAnsi="Times New Roman"/>
          <w:sz w:val="26"/>
          <w:szCs w:val="26"/>
        </w:rPr>
        <w:t xml:space="preserve">           </w:t>
      </w:r>
      <w:r w:rsidRPr="00DB490F">
        <w:rPr>
          <w:rFonts w:ascii="Times New Roman" w:hAnsi="Times New Roman"/>
          <w:sz w:val="26"/>
          <w:szCs w:val="26"/>
        </w:rPr>
        <w:t xml:space="preserve">В 2025 году таких граждан было  85, что соответствует примерно такому количеству 2024 года.  Таким образом правомерно возникает вопрос об обоснованности и законности избрания такой меры пресечения.   </w:t>
      </w:r>
    </w:p>
    <w:p w:rsidR="00DD6A83" w:rsidRPr="00DB490F" w:rsidRDefault="00DD6A83" w:rsidP="00DB490F">
      <w:pPr>
        <w:spacing w:after="0" w:line="240" w:lineRule="auto"/>
        <w:ind w:firstLineChars="225" w:firstLine="585"/>
        <w:jc w:val="both"/>
        <w:rPr>
          <w:rFonts w:ascii="Times New Roman" w:hAnsi="Times New Roman"/>
          <w:sz w:val="26"/>
          <w:szCs w:val="26"/>
        </w:rPr>
      </w:pPr>
      <w:r w:rsidRPr="00DB490F">
        <w:rPr>
          <w:rFonts w:ascii="Times New Roman" w:hAnsi="Times New Roman"/>
          <w:sz w:val="26"/>
          <w:szCs w:val="26"/>
        </w:rPr>
        <w:t xml:space="preserve">Позиция Уполномоченного в части необходимости более внимательного подхода к решению вопроса об избрании меры пресечения в виде заключения под стражу не изменилась.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Очень важным обстоятельством в жизни нашей Республики в начале 2025 года, на котором необходимо остановиться отдельно, стала чрезвычайная ситуация в связи с отсутствием газоснабжения и соответственно отсутствием тепла и электроэнергии. С этой ситуацией столкнулись и в сфере исполнения наказаний и особенно учреждения, где осужденные отбывают наказания с изоляцией от общества.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Уполномоченным с целью мониторинга ситуации были посещены все учреждения исполнения наказания. По результатам таких посещений Уполномоченный отмечает высокую сознательность и оперативность руководства Государственной службы исполнения наказания по стабилизации обстановки и сохранении приемлемых условий содержания осужденных. Примечательно, что жалоб на условия содержания от осужденных в этот период не поступало, и это свидетельствует о своевременно проводимой профилактической работе и техническом оснащении, позволившей не допустить нежелательных последствий.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В этой связи Уполномоченный с удовлетворением отмечает об укреплении рабочих контактов и взаимодействии с Министерством юстиции   Приднестровской Молдавской Республики, с ГСИН МЮ по различным    вопросам обмена информацией, законотворчества и другим вопросам в сфере защиты прав осужденных, отбывающих наказания в местах лишения свободы.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 </w:t>
      </w:r>
    </w:p>
    <w:p w:rsidR="00DD6A83" w:rsidRPr="00DB490F" w:rsidRDefault="00DD6A83" w:rsidP="00DB490F">
      <w:pPr>
        <w:spacing w:after="0" w:line="240" w:lineRule="auto"/>
        <w:ind w:firstLine="567"/>
        <w:jc w:val="both"/>
        <w:rPr>
          <w:rStyle w:val="aa"/>
          <w:rFonts w:ascii="Times New Roman" w:hAnsi="Times New Roman"/>
          <w:i w:val="0"/>
          <w:iCs w:val="0"/>
          <w:sz w:val="26"/>
          <w:szCs w:val="26"/>
        </w:rPr>
      </w:pPr>
      <w:r w:rsidRPr="00DB490F">
        <w:rPr>
          <w:rFonts w:ascii="Times New Roman" w:hAnsi="Times New Roman"/>
          <w:sz w:val="26"/>
          <w:szCs w:val="26"/>
        </w:rPr>
        <w:t xml:space="preserve">Медицинская помощь, ее качество - важнейшее направление при осуществлении контроля Уполномоченным за деятельностью уголовно-исполнительной системы. </w:t>
      </w:r>
      <w:r w:rsidRPr="00DB490F">
        <w:rPr>
          <w:rStyle w:val="aa"/>
          <w:rFonts w:ascii="Times New Roman" w:hAnsi="Times New Roman"/>
          <w:i w:val="0"/>
          <w:iCs w:val="0"/>
          <w:sz w:val="26"/>
          <w:szCs w:val="26"/>
        </w:rPr>
        <w:t xml:space="preserve">В 2025 году обращений от осужденных на некачественную медицинскую помощь или неоказание таковой вовсе в адрес Уполномоченного не поступало.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По информации, полученной из ГСИН, на конец 2025 года   в учреждениях ГСИН МЮ ПМР наход</w:t>
      </w:r>
      <w:r w:rsidR="002F5F0A">
        <w:rPr>
          <w:rFonts w:ascii="Times New Roman" w:hAnsi="Times New Roman"/>
          <w:sz w:val="26"/>
          <w:szCs w:val="26"/>
        </w:rPr>
        <w:t>и</w:t>
      </w:r>
      <w:r w:rsidRPr="00DB490F">
        <w:rPr>
          <w:rFonts w:ascii="Times New Roman" w:hAnsi="Times New Roman"/>
          <w:sz w:val="26"/>
          <w:szCs w:val="26"/>
        </w:rPr>
        <w:t>лось 6 туберкулезных больных – все мужчины.</w:t>
      </w:r>
    </w:p>
    <w:p w:rsidR="00DD6A83" w:rsidRPr="00DB490F" w:rsidRDefault="00DD6A83" w:rsidP="00DB490F">
      <w:pPr>
        <w:spacing w:after="0" w:line="240" w:lineRule="auto"/>
        <w:ind w:firstLine="567"/>
        <w:jc w:val="both"/>
        <w:rPr>
          <w:rFonts w:ascii="Times New Roman" w:eastAsia="Calibri" w:hAnsi="Times New Roman"/>
          <w:sz w:val="26"/>
          <w:szCs w:val="26"/>
        </w:rPr>
      </w:pPr>
      <w:r w:rsidRPr="00DB490F">
        <w:rPr>
          <w:rFonts w:ascii="Times New Roman" w:hAnsi="Times New Roman"/>
          <w:sz w:val="26"/>
          <w:szCs w:val="26"/>
        </w:rPr>
        <w:t xml:space="preserve"> В 2025 году</w:t>
      </w:r>
      <w:r w:rsidRPr="00DB490F">
        <w:rPr>
          <w:rFonts w:ascii="Times New Roman" w:hAnsi="Times New Roman"/>
          <w:iCs/>
          <w:sz w:val="26"/>
          <w:szCs w:val="26"/>
        </w:rPr>
        <w:t xml:space="preserve"> год</w:t>
      </w:r>
      <w:r w:rsidRPr="00DB490F">
        <w:rPr>
          <w:rFonts w:ascii="Times New Roman" w:hAnsi="Times New Roman"/>
          <w:sz w:val="26"/>
          <w:szCs w:val="26"/>
        </w:rPr>
        <w:t xml:space="preserve"> на диспансерный учёт по поводу ВИЧ-инфекции были впервые взяты 9 ВИЧ-инфицированных лиц. Из 9 взятых на учёт лиц, у 3 человек раннее была выявлена ВИЧ-инфекция на свободе, но на учёт не становились; 1 человек прибыл из Молдовы (состоял на учёте в Кишинёве); у 5 человек взятых на диспансерный учёт первично выявлена ВИЧ-инфекция по прибытию в СИЗО, в ЛТП.</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Количество ВИЧ-позитивных лиц составляет 117 человек, 13 из которых являются больными и находилось   на принудительном лечении от алкоголизма в ЛТП.</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За 2025 год была назначена первично высоко активная антиретровирусная терапия (далее ВААРТ) 6 лицам, 6 человек – возобновили приём ВААРТ, находясь </w:t>
      </w:r>
      <w:r w:rsidRPr="00DB490F">
        <w:rPr>
          <w:rFonts w:ascii="Times New Roman" w:hAnsi="Times New Roman"/>
          <w:sz w:val="26"/>
          <w:szCs w:val="26"/>
        </w:rPr>
        <w:lastRenderedPageBreak/>
        <w:t>уже в местах лишения свободы. Снят с лечения - 1 человек.   Принимают ВААРТ 116 человек, что в процентном соотношении составляет 99,1%.</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 В 2025 года смертность у лиц, страдающих ВИЧ, не зарегистрирована.  </w:t>
      </w:r>
    </w:p>
    <w:p w:rsidR="00DD6A83" w:rsidRPr="00DB490F" w:rsidRDefault="00DD6A83" w:rsidP="00DB490F">
      <w:pPr>
        <w:tabs>
          <w:tab w:val="left" w:pos="851"/>
        </w:tabs>
        <w:spacing w:after="0" w:line="240" w:lineRule="auto"/>
        <w:ind w:firstLine="567"/>
        <w:jc w:val="both"/>
        <w:rPr>
          <w:rFonts w:ascii="Times New Roman" w:hAnsi="Times New Roman"/>
          <w:sz w:val="26"/>
          <w:szCs w:val="26"/>
        </w:rPr>
      </w:pPr>
      <w:r w:rsidRPr="00DB490F">
        <w:rPr>
          <w:rFonts w:ascii="Times New Roman" w:hAnsi="Times New Roman"/>
          <w:sz w:val="26"/>
          <w:szCs w:val="26"/>
        </w:rPr>
        <w:t>В учреждениях ГСИН МЮ ПМР в соответствии с Законом Приднестровской Молдавской Республики от  1 декабря 2020 года № 209-З-</w:t>
      </w:r>
      <w:r w:rsidRPr="00DB490F">
        <w:rPr>
          <w:rFonts w:ascii="Times New Roman" w:hAnsi="Times New Roman"/>
          <w:sz w:val="26"/>
          <w:szCs w:val="26"/>
          <w:lang w:val="en-US"/>
        </w:rPr>
        <w:t>VI</w:t>
      </w:r>
      <w:r w:rsidRPr="00DB490F">
        <w:rPr>
          <w:rFonts w:ascii="Times New Roman" w:hAnsi="Times New Roman"/>
          <w:sz w:val="26"/>
          <w:szCs w:val="26"/>
        </w:rPr>
        <w:t xml:space="preserve"> «Об утверждении государственной целевой программы «Профилактика туберкулеза» на 2021-2025 годы»  все туберкулезные больные полностью охвачены принципами стратегий «DOTS» и «</w:t>
      </w:r>
      <w:r w:rsidRPr="00DB490F">
        <w:rPr>
          <w:rFonts w:ascii="Times New Roman" w:hAnsi="Times New Roman"/>
          <w:sz w:val="26"/>
          <w:szCs w:val="26"/>
          <w:lang w:val="en-US"/>
        </w:rPr>
        <w:t>DOTS</w:t>
      </w:r>
      <w:r w:rsidRPr="00DB490F">
        <w:rPr>
          <w:rFonts w:ascii="Times New Roman" w:hAnsi="Times New Roman"/>
          <w:sz w:val="26"/>
          <w:szCs w:val="26"/>
        </w:rPr>
        <w:t>-</w:t>
      </w:r>
      <w:r w:rsidRPr="00DB490F">
        <w:rPr>
          <w:rFonts w:ascii="Times New Roman" w:hAnsi="Times New Roman"/>
          <w:sz w:val="26"/>
          <w:szCs w:val="26"/>
          <w:lang w:val="en-US"/>
        </w:rPr>
        <w:t>plus</w:t>
      </w:r>
      <w:r w:rsidRPr="00DB490F">
        <w:rPr>
          <w:rFonts w:ascii="Times New Roman" w:hAnsi="Times New Roman"/>
          <w:sz w:val="26"/>
          <w:szCs w:val="26"/>
        </w:rPr>
        <w:t>», в случае выявления сопутствующих заболеваний (ВИЧ-инфекция и другие) проводится своевременная постановка на диспансерный учет и назначение лечения в соответствии с Законом Приднестровской Молдавской Республики от 10 марта 2025 года № 22-З-V</w:t>
      </w:r>
      <w:r w:rsidRPr="00DB490F">
        <w:rPr>
          <w:rFonts w:ascii="Times New Roman" w:hAnsi="Times New Roman"/>
          <w:sz w:val="26"/>
          <w:szCs w:val="26"/>
          <w:lang w:val="en-US"/>
        </w:rPr>
        <w:t>I</w:t>
      </w:r>
      <w:r w:rsidRPr="00DB490F">
        <w:rPr>
          <w:rFonts w:ascii="Times New Roman" w:hAnsi="Times New Roman"/>
          <w:sz w:val="26"/>
          <w:szCs w:val="26"/>
        </w:rPr>
        <w:t>I «Об утверждении государственной целевой программы «Профилактика и лечение ВИЧ-инфекции, вирусных гепатитов В и С и инфекций, передающихся половым путем (ИППП), в Приднестровской Молдавской Республике» на 2025–2028 годы.</w:t>
      </w:r>
    </w:p>
    <w:p w:rsidR="00DD6A83" w:rsidRPr="00DB490F" w:rsidRDefault="00DD6A83" w:rsidP="00DB490F">
      <w:pPr>
        <w:tabs>
          <w:tab w:val="left" w:pos="851"/>
        </w:tabs>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Лекарственные препараты для лечения туберкулеза поступают из </w:t>
      </w:r>
      <w:r w:rsidR="00746D2B">
        <w:rPr>
          <w:rFonts w:ascii="Times New Roman" w:hAnsi="Times New Roman"/>
          <w:sz w:val="26"/>
          <w:szCs w:val="26"/>
        </w:rPr>
        <w:t xml:space="preserve">                          </w:t>
      </w:r>
      <w:r w:rsidRPr="00DB490F">
        <w:rPr>
          <w:rFonts w:ascii="Times New Roman" w:hAnsi="Times New Roman"/>
          <w:sz w:val="26"/>
          <w:szCs w:val="26"/>
        </w:rPr>
        <w:t>ГУ «Республиканская туберкулезная больница» по государственно-целевой программе и по программе глобального фонда.</w:t>
      </w:r>
    </w:p>
    <w:p w:rsidR="00DD6A83" w:rsidRPr="00DB490F" w:rsidRDefault="00DD6A83" w:rsidP="00DB490F">
      <w:pPr>
        <w:tabs>
          <w:tab w:val="left" w:pos="851"/>
        </w:tabs>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Лекарственные препараты для лечения ВИЧ-инфекции поступают из </w:t>
      </w:r>
      <w:r w:rsidR="00746D2B">
        <w:rPr>
          <w:rFonts w:ascii="Times New Roman" w:hAnsi="Times New Roman"/>
          <w:sz w:val="26"/>
          <w:szCs w:val="26"/>
        </w:rPr>
        <w:t xml:space="preserve">                  </w:t>
      </w:r>
      <w:r w:rsidRPr="00DB490F">
        <w:rPr>
          <w:rFonts w:ascii="Times New Roman" w:hAnsi="Times New Roman"/>
          <w:sz w:val="26"/>
          <w:szCs w:val="26"/>
        </w:rPr>
        <w:t>ГУ «Республиканская клиническая больница» по государственно-целевой программе и по программе глобального фонда.</w:t>
      </w:r>
      <w:r w:rsidRPr="00DB490F">
        <w:rPr>
          <w:rFonts w:ascii="Times New Roman" w:eastAsia="Calibri" w:hAnsi="Times New Roman"/>
          <w:sz w:val="26"/>
          <w:szCs w:val="26"/>
        </w:rPr>
        <w:t xml:space="preserve"> </w:t>
      </w:r>
    </w:p>
    <w:p w:rsidR="00DD6A83" w:rsidRPr="00DB490F" w:rsidRDefault="00DD6A83" w:rsidP="00DB490F">
      <w:pPr>
        <w:spacing w:after="0" w:line="240" w:lineRule="auto"/>
        <w:ind w:firstLine="567"/>
        <w:jc w:val="both"/>
        <w:rPr>
          <w:rFonts w:ascii="Times New Roman" w:eastAsia="Calibri" w:hAnsi="Times New Roman"/>
          <w:sz w:val="26"/>
          <w:szCs w:val="26"/>
          <w:lang w:eastAsia="en-US"/>
        </w:rPr>
      </w:pPr>
      <w:r w:rsidRPr="00DB490F">
        <w:rPr>
          <w:rFonts w:ascii="Times New Roman" w:eastAsia="Calibri" w:hAnsi="Times New Roman"/>
          <w:sz w:val="26"/>
          <w:szCs w:val="26"/>
        </w:rPr>
        <w:t xml:space="preserve">Обеспеченность лекарственными препаратами для лечения туберкулеза по категории </w:t>
      </w:r>
      <w:r w:rsidRPr="00DB490F">
        <w:rPr>
          <w:rFonts w:ascii="Times New Roman" w:eastAsia="Calibri" w:hAnsi="Times New Roman"/>
          <w:sz w:val="26"/>
          <w:szCs w:val="26"/>
          <w:lang w:val="en-US"/>
        </w:rPr>
        <w:t>DOTS</w:t>
      </w:r>
      <w:r w:rsidRPr="00DB490F">
        <w:rPr>
          <w:rFonts w:ascii="Times New Roman" w:eastAsia="Calibri" w:hAnsi="Times New Roman"/>
          <w:sz w:val="26"/>
          <w:szCs w:val="26"/>
        </w:rPr>
        <w:t xml:space="preserve"> и </w:t>
      </w:r>
      <w:r w:rsidRPr="00DB490F">
        <w:rPr>
          <w:rFonts w:ascii="Times New Roman" w:eastAsia="Calibri" w:hAnsi="Times New Roman"/>
          <w:sz w:val="26"/>
          <w:szCs w:val="26"/>
          <w:lang w:val="en-US"/>
        </w:rPr>
        <w:t>DOTS</w:t>
      </w:r>
      <w:r w:rsidRPr="00DB490F">
        <w:rPr>
          <w:rFonts w:ascii="Times New Roman" w:eastAsia="Calibri" w:hAnsi="Times New Roman"/>
          <w:sz w:val="26"/>
          <w:szCs w:val="26"/>
        </w:rPr>
        <w:t>+, а также для лечения ВИЧ-инфекции и оппортунистических (сопутствующих) заболеваний составляет 100%.</w:t>
      </w:r>
    </w:p>
    <w:p w:rsidR="00DD6A83" w:rsidRPr="00DB490F" w:rsidRDefault="00DD6A83" w:rsidP="00DB490F">
      <w:pPr>
        <w:tabs>
          <w:tab w:val="left" w:pos="851"/>
        </w:tabs>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В целях раннего выявления и диагностики туберкулеза все лица, подследственные, содержащиеся в следственных изоляторах, и   осужденные, содержащиеся в исправительных учреждениях, должны проходить флюорографическое обследование органов грудной клетки 2 (два) раза в год. </w:t>
      </w:r>
    </w:p>
    <w:p w:rsidR="00DD6A83" w:rsidRPr="00DB490F" w:rsidRDefault="00DD6A83" w:rsidP="00DB490F">
      <w:pPr>
        <w:tabs>
          <w:tab w:val="left" w:pos="851"/>
        </w:tabs>
        <w:spacing w:after="0" w:line="240" w:lineRule="auto"/>
        <w:ind w:firstLine="567"/>
        <w:jc w:val="both"/>
        <w:rPr>
          <w:rFonts w:ascii="Times New Roman" w:hAnsi="Times New Roman"/>
          <w:sz w:val="26"/>
          <w:szCs w:val="26"/>
        </w:rPr>
      </w:pPr>
      <w:r w:rsidRPr="00DB490F">
        <w:rPr>
          <w:rFonts w:ascii="Times New Roman" w:hAnsi="Times New Roman"/>
          <w:sz w:val="26"/>
          <w:szCs w:val="26"/>
          <w:lang w:val="ru-MD"/>
        </w:rPr>
        <w:t xml:space="preserve"> В</w:t>
      </w:r>
      <w:r w:rsidRPr="00DB490F">
        <w:rPr>
          <w:rFonts w:ascii="Times New Roman" w:hAnsi="Times New Roman"/>
          <w:sz w:val="26"/>
          <w:szCs w:val="26"/>
        </w:rPr>
        <w:t xml:space="preserve"> случае освобождения лица, больного туберкулезом, из учреждений ГСИН </w:t>
      </w:r>
      <w:r w:rsidR="00746D2B">
        <w:rPr>
          <w:rFonts w:ascii="Times New Roman" w:hAnsi="Times New Roman"/>
          <w:sz w:val="26"/>
          <w:szCs w:val="26"/>
        </w:rPr>
        <w:t xml:space="preserve">     </w:t>
      </w:r>
      <w:r w:rsidRPr="00DB490F">
        <w:rPr>
          <w:rFonts w:ascii="Times New Roman" w:hAnsi="Times New Roman"/>
          <w:sz w:val="26"/>
          <w:szCs w:val="26"/>
        </w:rPr>
        <w:t>в противотуберкулезные диспансеры по месту жительства направляется информация об освобождении и передается необходимая документация. Лица, с активной формой туберкулеза сопровождаются в   лечебное учреждение для дальнейшего прохождения непрерывного противотуберкулезного курса лечения.</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Граждане, находящиеся на излечении в Лечебно-трудовом профилактории (мужской участок - 103 человека и женский участок - 14 больных), не могут не вызывать беспокойство у Уполномоченного, ведь из-за алкогольной зависимости разрушаются семьи, страдают их близкие. ЛТП входят в структуру Управления медицинской помощи и социальной реабилитации ГСИН МЮ ПМР. Соответствующее специальное лечение получают все больные.  Жалоб и заявлений от этой категории лиц в адрес Уполномоченного   не поступало. Все больные привлечены к труду. Условия быта соответствуют требованиям. </w:t>
      </w:r>
    </w:p>
    <w:p w:rsidR="00DD6A83" w:rsidRPr="00DB490F" w:rsidRDefault="00DD6A83" w:rsidP="00DB490F">
      <w:pPr>
        <w:pStyle w:val="a3"/>
        <w:ind w:firstLine="567"/>
        <w:jc w:val="both"/>
        <w:rPr>
          <w:rFonts w:ascii="Times New Roman" w:eastAsia="Calibri" w:hAnsi="Times New Roman"/>
          <w:sz w:val="26"/>
          <w:szCs w:val="26"/>
        </w:rPr>
      </w:pPr>
      <w:r w:rsidRPr="00DB490F">
        <w:rPr>
          <w:rFonts w:ascii="Times New Roman" w:hAnsi="Times New Roman"/>
          <w:sz w:val="26"/>
          <w:szCs w:val="26"/>
        </w:rPr>
        <w:t>Разумеется, что для обеспечения качественного медицинского обеспечения осужденных и других   категорий граждан, ограниченных в свободе, необходимы профильные медицинские специалисты. По представленной информации из ГСИН МЮ ПМР, в</w:t>
      </w:r>
      <w:r w:rsidRPr="00DB490F">
        <w:rPr>
          <w:rFonts w:ascii="Times New Roman" w:eastAsia="Calibri" w:hAnsi="Times New Roman"/>
          <w:sz w:val="26"/>
          <w:szCs w:val="26"/>
        </w:rPr>
        <w:t xml:space="preserve">сего по факту числится медицинских работников, оказывающих медицинскую помощь, 56.4% от полной штатной численности (в 2024 году эта цифра составляла 61.2%), т.е. соответственно на 4% меньше. Медицинских работников с Высшим образованием - 43.2% от штатной численности и </w:t>
      </w:r>
      <w:r w:rsidRPr="00DB490F">
        <w:rPr>
          <w:rFonts w:ascii="Times New Roman" w:eastAsia="Calibri" w:hAnsi="Times New Roman"/>
          <w:sz w:val="26"/>
          <w:szCs w:val="26"/>
        </w:rPr>
        <w:lastRenderedPageBreak/>
        <w:t xml:space="preserve">медицинских работников со средним медицинским образованием - 68.3% </w:t>
      </w:r>
      <w:r w:rsidR="00F01389">
        <w:rPr>
          <w:rFonts w:ascii="Times New Roman" w:eastAsia="Calibri" w:hAnsi="Times New Roman"/>
          <w:sz w:val="26"/>
          <w:szCs w:val="26"/>
        </w:rPr>
        <w:t xml:space="preserve">                      </w:t>
      </w:r>
      <w:r w:rsidRPr="00DB490F">
        <w:rPr>
          <w:rFonts w:ascii="Times New Roman" w:eastAsia="Calibri" w:hAnsi="Times New Roman"/>
          <w:sz w:val="26"/>
          <w:szCs w:val="26"/>
        </w:rPr>
        <w:t xml:space="preserve">от штатной численности.  Очевидно, что работу по укомплектованности медицинскими работниками  необходимо усилить до положенных норм.  Уполномоченный обращает на этот факт особое внимание и надеется на разрешение данной проблемы в   2026 году.    </w:t>
      </w:r>
    </w:p>
    <w:p w:rsidR="00DD6A83" w:rsidRPr="00DB490F" w:rsidRDefault="00DD6A83" w:rsidP="00DB490F">
      <w:pPr>
        <w:pStyle w:val="a3"/>
        <w:ind w:firstLine="567"/>
        <w:jc w:val="both"/>
        <w:rPr>
          <w:rFonts w:ascii="Times New Roman" w:eastAsia="Calibri" w:hAnsi="Times New Roman"/>
          <w:sz w:val="26"/>
          <w:szCs w:val="26"/>
        </w:rPr>
      </w:pPr>
    </w:p>
    <w:p w:rsidR="00DD6A83" w:rsidRPr="00DB490F" w:rsidRDefault="00DD6A83" w:rsidP="00DB490F">
      <w:pPr>
        <w:pStyle w:val="a3"/>
        <w:ind w:firstLine="567"/>
        <w:jc w:val="both"/>
        <w:rPr>
          <w:rFonts w:ascii="Times New Roman" w:eastAsia="Calibri" w:hAnsi="Times New Roman"/>
          <w:sz w:val="26"/>
          <w:szCs w:val="26"/>
        </w:rPr>
      </w:pPr>
      <w:r w:rsidRPr="00DB490F">
        <w:rPr>
          <w:rFonts w:ascii="Times New Roman" w:eastAsia="Calibri" w:hAnsi="Times New Roman"/>
          <w:sz w:val="26"/>
          <w:szCs w:val="26"/>
        </w:rPr>
        <w:t xml:space="preserve">Под особым вниманием Уполномоченного находится категория осужденных несовершеннолетних, условия их содержания, воспитания, их судьба.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 На конец 2025 года в воспитательном учреждении для несовершеннолетних содержалось 2 осужденных. Для этой категории осужденных созданы все необходимые условия. Один из осужденных в онлайн-режиме обучается в 9 классе, второй уже с образованием. В 2025 году с учетом оптимизации воспитательная колония, как учреждение, было включено в структуру УИН-1 ГСИН МЮ ПМР со своей локальной зоной. До перевода в состав УИН-1 в Воспитательном учреждении ГСИН МЮ ПМР на базе ГОУ СПО «Каменский политехнический техникум </w:t>
      </w:r>
      <w:r w:rsidR="00746D2B">
        <w:rPr>
          <w:rFonts w:ascii="Times New Roman" w:hAnsi="Times New Roman"/>
          <w:sz w:val="26"/>
          <w:szCs w:val="26"/>
        </w:rPr>
        <w:t xml:space="preserve">             </w:t>
      </w:r>
      <w:r w:rsidRPr="00DB490F">
        <w:rPr>
          <w:rFonts w:ascii="Times New Roman" w:hAnsi="Times New Roman"/>
          <w:sz w:val="26"/>
          <w:szCs w:val="26"/>
        </w:rPr>
        <w:t xml:space="preserve">им. </w:t>
      </w:r>
      <w:proofErr w:type="spellStart"/>
      <w:r w:rsidRPr="00DB490F">
        <w:rPr>
          <w:rFonts w:ascii="Times New Roman" w:hAnsi="Times New Roman"/>
          <w:sz w:val="26"/>
          <w:szCs w:val="26"/>
        </w:rPr>
        <w:t>И.С.Солтыса</w:t>
      </w:r>
      <w:proofErr w:type="spellEnd"/>
      <w:r w:rsidRPr="00DB490F">
        <w:rPr>
          <w:rFonts w:ascii="Times New Roman" w:hAnsi="Times New Roman"/>
          <w:sz w:val="26"/>
          <w:szCs w:val="26"/>
        </w:rPr>
        <w:t xml:space="preserve">» было организовано профессиональное обучение несовершеннолетних осужденных по профессии «оператор электронно-вычислительных машин», </w:t>
      </w:r>
      <w:r w:rsidR="00746D2B">
        <w:rPr>
          <w:rFonts w:ascii="Times New Roman" w:hAnsi="Times New Roman"/>
          <w:sz w:val="26"/>
          <w:szCs w:val="26"/>
        </w:rPr>
        <w:t xml:space="preserve"> </w:t>
      </w:r>
      <w:r w:rsidRPr="00DB490F">
        <w:rPr>
          <w:rFonts w:ascii="Times New Roman" w:hAnsi="Times New Roman"/>
          <w:sz w:val="26"/>
          <w:szCs w:val="26"/>
        </w:rPr>
        <w:t>6 осужденных прошли обучение.</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Проводимую с несовершеннолетними осужденными работу Уполномоченный оценивает как положительную.</w:t>
      </w:r>
    </w:p>
    <w:p w:rsidR="00DD6A83" w:rsidRPr="00DB490F" w:rsidRDefault="00DD6A83" w:rsidP="00DB490F">
      <w:pPr>
        <w:pStyle w:val="a3"/>
        <w:ind w:firstLine="567"/>
        <w:rPr>
          <w:rFonts w:ascii="Times New Roman" w:eastAsia="Calibri" w:hAnsi="Times New Roman"/>
          <w:sz w:val="26"/>
          <w:szCs w:val="26"/>
        </w:rPr>
      </w:pP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Ежегодно в своих докладах Уполномоченный отмечает наличие   проблемы в учреждениях уголовно-исполнительной системы с трудоустройством осужденных. Так, на конец 2025 года было трудоустроено 207 человек или 20.3% от общего количества. В 2024 году эта цифра составляла 15.2%. Безусловно, отсутствие заработка делает невозможным возмещение материального ущерба по искам потерпевших, оказания помощи родственникам.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В этой связи уместно будет охарактеризовать ситуацию с исполнением обязательств осужденных по выплатам за причиненный ущерб потерпевшим.</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Общее количество исполнительных листов о взыскании с осужденных ущерба в пользу потерпевших составляет 2526   на сумму 24020820 рублей   ПМР.  Удержано в пользу потерпевших только 665535 или 2.8%.  В 2024 году было удержано </w:t>
      </w:r>
      <w:r w:rsidR="00F26EA9">
        <w:rPr>
          <w:rFonts w:ascii="Times New Roman" w:hAnsi="Times New Roman"/>
          <w:sz w:val="26"/>
          <w:szCs w:val="26"/>
        </w:rPr>
        <w:t>в пользу потерпевших только на 0</w:t>
      </w:r>
      <w:r w:rsidRPr="00DB490F">
        <w:rPr>
          <w:rFonts w:ascii="Times New Roman" w:hAnsi="Times New Roman"/>
          <w:sz w:val="26"/>
          <w:szCs w:val="26"/>
        </w:rPr>
        <w:t xml:space="preserve">.54%.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При таких показателях потерпевшие так и останутся потерпевшими и вряд ли смогут возместить причиненный им вред.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Защита прав граждан, пострадавших от преступления, - важнейшая задача и одновременно конституционная обязанность государства (статья 53 Конституции Приднестровской Молдавской Республики). Отказ жертве преступления в доступе к правосудию, а также расследование, которое не смогло установить лицо, совершившее преступление, и обеспечить возмещение вреда потерпевшему, приводит к потере веры граждан в справедливость.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Уполномоченный считает, что в данном направлении необходимо концептуальное решение на уровне Правительства и Президента Приднестровской Молдавской Республики с учетом </w:t>
      </w:r>
      <w:proofErr w:type="spellStart"/>
      <w:r w:rsidRPr="00DB490F">
        <w:rPr>
          <w:rFonts w:ascii="Times New Roman" w:hAnsi="Times New Roman"/>
          <w:sz w:val="26"/>
          <w:szCs w:val="26"/>
        </w:rPr>
        <w:t>рессоциализации</w:t>
      </w:r>
      <w:proofErr w:type="spellEnd"/>
      <w:r w:rsidRPr="00DB490F">
        <w:rPr>
          <w:rFonts w:ascii="Times New Roman" w:hAnsi="Times New Roman"/>
          <w:sz w:val="26"/>
          <w:szCs w:val="26"/>
        </w:rPr>
        <w:t xml:space="preserve"> осужденных, освободившихся из мест лишения свободы, и, возможно, с обязательным привлечением к труду. </w:t>
      </w:r>
    </w:p>
    <w:p w:rsidR="00DD6A83" w:rsidRPr="00DB490F" w:rsidRDefault="00DD6A83" w:rsidP="00DB490F">
      <w:pPr>
        <w:pStyle w:val="a3"/>
        <w:ind w:firstLine="567"/>
        <w:jc w:val="both"/>
        <w:rPr>
          <w:rFonts w:ascii="Times New Roman" w:eastAsia="Calibri" w:hAnsi="Times New Roman"/>
          <w:sz w:val="26"/>
          <w:szCs w:val="26"/>
        </w:rPr>
      </w:pPr>
      <w:r w:rsidRPr="00DB490F">
        <w:rPr>
          <w:rFonts w:ascii="Times New Roman" w:eastAsia="Calibri" w:hAnsi="Times New Roman"/>
          <w:sz w:val="26"/>
          <w:szCs w:val="26"/>
        </w:rPr>
        <w:t xml:space="preserve"> </w:t>
      </w:r>
    </w:p>
    <w:p w:rsidR="00DD6A83" w:rsidRPr="00DB490F" w:rsidRDefault="00DD6A83" w:rsidP="00DB490F">
      <w:pPr>
        <w:pStyle w:val="a3"/>
        <w:ind w:firstLine="567"/>
        <w:jc w:val="both"/>
        <w:rPr>
          <w:rFonts w:ascii="Times New Roman" w:hAnsi="Times New Roman"/>
          <w:sz w:val="26"/>
          <w:szCs w:val="26"/>
        </w:rPr>
      </w:pPr>
      <w:r w:rsidRPr="00DB490F">
        <w:rPr>
          <w:rFonts w:ascii="Times New Roman" w:eastAsia="Calibri" w:hAnsi="Times New Roman"/>
          <w:sz w:val="26"/>
          <w:szCs w:val="26"/>
        </w:rPr>
        <w:t xml:space="preserve">В системе обеспечения прав осужденных особое место занимают вопросы, связанные с сокращением срока отбытия наказания. </w:t>
      </w:r>
      <w:r w:rsidRPr="00DB490F">
        <w:rPr>
          <w:rFonts w:ascii="Times New Roman" w:hAnsi="Times New Roman"/>
          <w:sz w:val="26"/>
          <w:szCs w:val="26"/>
        </w:rPr>
        <w:t xml:space="preserve"> Таковым является условно-</w:t>
      </w:r>
      <w:r w:rsidRPr="00DB490F">
        <w:rPr>
          <w:rFonts w:ascii="Times New Roman" w:hAnsi="Times New Roman"/>
          <w:sz w:val="26"/>
          <w:szCs w:val="26"/>
        </w:rPr>
        <w:lastRenderedPageBreak/>
        <w:t xml:space="preserve">досрочное освобождение (УДО), что ярко подтверждает проявление принципа гуманизма, избавляющее лицо от дальнейшего отбывания наказания.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Уполномоченный отмечает действенность данного института. С уверенностью можно констатировать, что ситуация в данном направлении    неизменно остается в динамике на улучшение.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В 2025 году количество условно-досрочно освобожденных из учреждений ГСИН МЮ ПМР составило </w:t>
      </w:r>
      <w:r w:rsidRPr="00DB490F">
        <w:rPr>
          <w:rFonts w:ascii="Times New Roman" w:hAnsi="Times New Roman"/>
          <w:sz w:val="26"/>
          <w:szCs w:val="26"/>
          <w:lang w:val="ru-MD"/>
        </w:rPr>
        <w:t xml:space="preserve">52 человека </w:t>
      </w:r>
      <w:r w:rsidRPr="00DB490F">
        <w:rPr>
          <w:rFonts w:ascii="Times New Roman" w:hAnsi="Times New Roman"/>
          <w:sz w:val="26"/>
          <w:szCs w:val="26"/>
        </w:rPr>
        <w:t>(2024 год – 66 человек). Незначительное снижение можно расценивать в контексте уменьшения общей численности осужденных (1350 человек в 2024 году и 1020 человек в 2025 году). Из них по представлению администрации учреждений ГСИН МЮ ПМР – 2</w:t>
      </w:r>
      <w:r w:rsidRPr="00DB490F">
        <w:rPr>
          <w:rFonts w:ascii="Times New Roman" w:hAnsi="Times New Roman"/>
          <w:sz w:val="26"/>
          <w:szCs w:val="26"/>
          <w:lang w:val="ru-MD"/>
        </w:rPr>
        <w:t xml:space="preserve">0 человек </w:t>
      </w:r>
      <w:r w:rsidR="00F01389">
        <w:rPr>
          <w:rFonts w:ascii="Times New Roman" w:hAnsi="Times New Roman"/>
          <w:sz w:val="26"/>
          <w:szCs w:val="26"/>
          <w:lang w:val="ru-MD"/>
        </w:rPr>
        <w:t xml:space="preserve">            </w:t>
      </w:r>
      <w:r w:rsidRPr="00DB490F">
        <w:rPr>
          <w:rFonts w:ascii="Times New Roman" w:hAnsi="Times New Roman"/>
          <w:sz w:val="26"/>
          <w:szCs w:val="26"/>
        </w:rPr>
        <w:t>(2024 г</w:t>
      </w:r>
      <w:r w:rsidR="00F01389">
        <w:rPr>
          <w:rFonts w:ascii="Times New Roman" w:hAnsi="Times New Roman"/>
          <w:sz w:val="26"/>
          <w:szCs w:val="26"/>
        </w:rPr>
        <w:t>од</w:t>
      </w:r>
      <w:r w:rsidRPr="00DB490F">
        <w:rPr>
          <w:rFonts w:ascii="Times New Roman" w:hAnsi="Times New Roman"/>
          <w:sz w:val="26"/>
          <w:szCs w:val="26"/>
        </w:rPr>
        <w:t xml:space="preserve"> </w:t>
      </w:r>
      <w:r w:rsidR="00F01389">
        <w:rPr>
          <w:rFonts w:ascii="Times New Roman" w:hAnsi="Times New Roman"/>
          <w:sz w:val="26"/>
          <w:szCs w:val="26"/>
        </w:rPr>
        <w:t>–</w:t>
      </w:r>
      <w:r w:rsidRPr="00DB490F">
        <w:rPr>
          <w:rFonts w:ascii="Times New Roman" w:hAnsi="Times New Roman"/>
          <w:sz w:val="26"/>
          <w:szCs w:val="26"/>
        </w:rPr>
        <w:t xml:space="preserve"> 37</w:t>
      </w:r>
      <w:r w:rsidR="00F01389">
        <w:rPr>
          <w:rFonts w:ascii="Times New Roman" w:hAnsi="Times New Roman"/>
          <w:sz w:val="26"/>
          <w:szCs w:val="26"/>
        </w:rPr>
        <w:t xml:space="preserve"> человек</w:t>
      </w:r>
      <w:r w:rsidRPr="00DB490F">
        <w:rPr>
          <w:rFonts w:ascii="Times New Roman" w:hAnsi="Times New Roman"/>
          <w:sz w:val="26"/>
          <w:szCs w:val="26"/>
        </w:rPr>
        <w:t>), по личному ходатайству –32</w:t>
      </w:r>
      <w:r w:rsidRPr="00DB490F">
        <w:rPr>
          <w:rFonts w:ascii="Times New Roman" w:hAnsi="Times New Roman"/>
          <w:sz w:val="26"/>
          <w:szCs w:val="26"/>
          <w:lang w:val="ru-MD"/>
        </w:rPr>
        <w:t xml:space="preserve"> человека </w:t>
      </w:r>
      <w:r w:rsidRPr="00DB490F">
        <w:rPr>
          <w:rFonts w:ascii="Times New Roman" w:hAnsi="Times New Roman"/>
          <w:sz w:val="26"/>
          <w:szCs w:val="26"/>
        </w:rPr>
        <w:t>(2024 г</w:t>
      </w:r>
      <w:r w:rsidR="00F01389">
        <w:rPr>
          <w:rFonts w:ascii="Times New Roman" w:hAnsi="Times New Roman"/>
          <w:sz w:val="26"/>
          <w:szCs w:val="26"/>
        </w:rPr>
        <w:t>од</w:t>
      </w:r>
      <w:r w:rsidRPr="00DB490F">
        <w:rPr>
          <w:rFonts w:ascii="Times New Roman" w:hAnsi="Times New Roman"/>
          <w:sz w:val="26"/>
          <w:szCs w:val="26"/>
        </w:rPr>
        <w:t xml:space="preserve"> </w:t>
      </w:r>
      <w:r w:rsidR="00F01389">
        <w:rPr>
          <w:rFonts w:ascii="Times New Roman" w:hAnsi="Times New Roman"/>
          <w:sz w:val="26"/>
          <w:szCs w:val="26"/>
        </w:rPr>
        <w:t>–</w:t>
      </w:r>
      <w:r w:rsidRPr="00DB490F">
        <w:rPr>
          <w:rFonts w:ascii="Times New Roman" w:hAnsi="Times New Roman"/>
          <w:sz w:val="26"/>
          <w:szCs w:val="26"/>
        </w:rPr>
        <w:t xml:space="preserve"> </w:t>
      </w:r>
      <w:r w:rsidR="00F01389">
        <w:rPr>
          <w:rFonts w:ascii="Times New Roman" w:hAnsi="Times New Roman"/>
          <w:sz w:val="26"/>
          <w:szCs w:val="26"/>
        </w:rPr>
        <w:t xml:space="preserve">                      </w:t>
      </w:r>
      <w:r w:rsidRPr="00DB490F">
        <w:rPr>
          <w:rFonts w:ascii="Times New Roman" w:hAnsi="Times New Roman"/>
          <w:sz w:val="26"/>
          <w:szCs w:val="26"/>
        </w:rPr>
        <w:t>29</w:t>
      </w:r>
      <w:r w:rsidR="00F01389">
        <w:rPr>
          <w:rFonts w:ascii="Times New Roman" w:hAnsi="Times New Roman"/>
          <w:sz w:val="26"/>
          <w:szCs w:val="26"/>
        </w:rPr>
        <w:t xml:space="preserve"> человек</w:t>
      </w:r>
      <w:r w:rsidRPr="00DB490F">
        <w:rPr>
          <w:rFonts w:ascii="Times New Roman" w:hAnsi="Times New Roman"/>
          <w:sz w:val="26"/>
          <w:szCs w:val="26"/>
        </w:rPr>
        <w:t xml:space="preserve">).  Нельзя не отметить и положительную роль судов в УДО.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w:t>
      </w:r>
    </w:p>
    <w:p w:rsidR="00DD6A83" w:rsidRPr="00DB490F" w:rsidRDefault="00DD6A83" w:rsidP="00DB490F">
      <w:pPr>
        <w:pStyle w:val="a3"/>
        <w:ind w:firstLine="567"/>
        <w:jc w:val="both"/>
        <w:rPr>
          <w:rFonts w:ascii="Times New Roman" w:eastAsia="Calibri" w:hAnsi="Times New Roman"/>
          <w:sz w:val="26"/>
          <w:szCs w:val="26"/>
        </w:rPr>
      </w:pPr>
      <w:r w:rsidRPr="00DB490F">
        <w:rPr>
          <w:rFonts w:ascii="Times New Roman" w:hAnsi="Times New Roman"/>
          <w:sz w:val="26"/>
          <w:szCs w:val="26"/>
        </w:rPr>
        <w:t xml:space="preserve">Сокращение численности осужденных предполагает прежде всего демократичность общества, справедливость и гуманность законодательства. </w:t>
      </w:r>
      <w:r w:rsidR="00145FAC">
        <w:rPr>
          <w:rFonts w:ascii="Times New Roman" w:hAnsi="Times New Roman"/>
          <w:sz w:val="26"/>
          <w:szCs w:val="26"/>
        </w:rPr>
        <w:t xml:space="preserve">           </w:t>
      </w:r>
      <w:r w:rsidRPr="00DB490F">
        <w:rPr>
          <w:rFonts w:ascii="Times New Roman" w:hAnsi="Times New Roman"/>
          <w:sz w:val="26"/>
          <w:szCs w:val="26"/>
        </w:rPr>
        <w:t xml:space="preserve">Эта составляющая   непосредственно сказывается и на общих затратах государства на содержание осужденных. В 2025 году затраты на содержание одного осужденного в сутки составила 169 рублей (в 2024 г- 147 рублей).  Очевидно, что наказание как мера воздействия на осужденного влечет материальные затраты со стороны государства.  </w:t>
      </w:r>
    </w:p>
    <w:p w:rsidR="00DD6A83" w:rsidRPr="00DB490F" w:rsidRDefault="00DD6A83" w:rsidP="00DB490F">
      <w:pPr>
        <w:pStyle w:val="a3"/>
        <w:ind w:firstLine="567"/>
        <w:jc w:val="both"/>
        <w:rPr>
          <w:rFonts w:ascii="Times New Roman" w:eastAsia="Calibri" w:hAnsi="Times New Roman"/>
          <w:sz w:val="26"/>
          <w:szCs w:val="26"/>
        </w:rPr>
      </w:pPr>
    </w:p>
    <w:p w:rsidR="00DD6A83" w:rsidRPr="00DB490F" w:rsidRDefault="00DD6A83" w:rsidP="00DB490F">
      <w:pPr>
        <w:pStyle w:val="a3"/>
        <w:ind w:firstLine="567"/>
        <w:jc w:val="both"/>
        <w:rPr>
          <w:rFonts w:ascii="Times New Roman" w:eastAsia="Calibri" w:hAnsi="Times New Roman"/>
          <w:sz w:val="26"/>
          <w:szCs w:val="26"/>
        </w:rPr>
      </w:pPr>
      <w:r w:rsidRPr="00DB490F">
        <w:rPr>
          <w:rFonts w:ascii="Times New Roman" w:eastAsia="Calibri" w:hAnsi="Times New Roman"/>
          <w:sz w:val="26"/>
          <w:szCs w:val="26"/>
        </w:rPr>
        <w:t xml:space="preserve">  Результат деятельности Уполномоченного в сфере защиты прав осужденных, отбывающих наказания в местах лишения свободы, других граждан со статусом в соответствии с уголовно-процессуальным законодательством </w:t>
      </w:r>
      <w:r w:rsidR="00ED21D6" w:rsidRPr="00DB490F">
        <w:rPr>
          <w:rFonts w:ascii="Times New Roman" w:eastAsia="Calibri" w:hAnsi="Times New Roman"/>
          <w:sz w:val="26"/>
          <w:szCs w:val="26"/>
        </w:rPr>
        <w:t>Приднестровской Молдавской Республики</w:t>
      </w:r>
      <w:r w:rsidRPr="00DB490F">
        <w:rPr>
          <w:rFonts w:ascii="Times New Roman" w:eastAsia="Calibri" w:hAnsi="Times New Roman"/>
          <w:sz w:val="26"/>
          <w:szCs w:val="26"/>
        </w:rPr>
        <w:t xml:space="preserve"> был бы не полным без стадии </w:t>
      </w:r>
      <w:proofErr w:type="spellStart"/>
      <w:r w:rsidRPr="00DB490F">
        <w:rPr>
          <w:rFonts w:ascii="Times New Roman" w:eastAsia="Calibri" w:hAnsi="Times New Roman"/>
          <w:sz w:val="26"/>
          <w:szCs w:val="26"/>
        </w:rPr>
        <w:t>рессоциализации</w:t>
      </w:r>
      <w:proofErr w:type="spellEnd"/>
      <w:r w:rsidRPr="00DB490F">
        <w:rPr>
          <w:rFonts w:ascii="Times New Roman" w:eastAsia="Calibri" w:hAnsi="Times New Roman"/>
          <w:sz w:val="26"/>
          <w:szCs w:val="26"/>
        </w:rPr>
        <w:t xml:space="preserve"> освободившихся из мест лишения свободы. Для некоторых это вопрос жизни, связанный с воссоединением с семьей и утверждения в обществе как личности.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   Наиболее остро после освобождения стоят вопросы трудоустройства и в этой связи проводится определенная работа по месту отбывания наказания и по месту их пребывания местными органами власти.  </w:t>
      </w:r>
    </w:p>
    <w:p w:rsidR="00DD6A83" w:rsidRPr="00DB490F" w:rsidRDefault="00DD6A83" w:rsidP="00DB490F">
      <w:pPr>
        <w:pStyle w:val="11"/>
        <w:ind w:firstLine="567"/>
        <w:jc w:val="both"/>
        <w:rPr>
          <w:rFonts w:ascii="Times New Roman" w:hAnsi="Times New Roman"/>
          <w:sz w:val="26"/>
          <w:szCs w:val="26"/>
        </w:rPr>
      </w:pPr>
      <w:r w:rsidRPr="00DB490F">
        <w:rPr>
          <w:rFonts w:ascii="Times New Roman" w:hAnsi="Times New Roman"/>
          <w:sz w:val="26"/>
          <w:szCs w:val="26"/>
        </w:rPr>
        <w:t xml:space="preserve">С целью подготовки осужденных в условиях гражданской жизни и получения профессии на базе МЮ ПМР организован и работает в учреждениях ГСИН МЮ ПМР учебно-методический центр. </w:t>
      </w:r>
    </w:p>
    <w:p w:rsidR="00DD6A83"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В 2025 году 356 осужденных обучались (в 2024 году 196 человек) </w:t>
      </w:r>
      <w:r w:rsidR="00145FAC">
        <w:rPr>
          <w:rFonts w:ascii="Times New Roman" w:hAnsi="Times New Roman"/>
          <w:sz w:val="26"/>
          <w:szCs w:val="26"/>
        </w:rPr>
        <w:t xml:space="preserve">                            </w:t>
      </w:r>
      <w:r w:rsidRPr="00DB490F">
        <w:rPr>
          <w:rFonts w:ascii="Times New Roman" w:hAnsi="Times New Roman"/>
          <w:sz w:val="26"/>
          <w:szCs w:val="26"/>
        </w:rPr>
        <w:t>по следующим специальностям:</w:t>
      </w:r>
    </w:p>
    <w:p w:rsidR="00DD6A83" w:rsidRPr="00DB490F" w:rsidRDefault="00DD6A83" w:rsidP="00DB490F">
      <w:pPr>
        <w:spacing w:after="0" w:line="240" w:lineRule="auto"/>
        <w:ind w:firstLine="567"/>
        <w:jc w:val="both"/>
        <w:rPr>
          <w:rFonts w:ascii="Times New Roman" w:hAnsi="Times New Roman"/>
          <w:sz w:val="26"/>
          <w:szCs w:val="26"/>
          <w:u w:val="single"/>
        </w:rPr>
      </w:pPr>
      <w:r w:rsidRPr="00DB490F">
        <w:rPr>
          <w:rFonts w:ascii="Times New Roman" w:hAnsi="Times New Roman"/>
          <w:sz w:val="26"/>
          <w:szCs w:val="26"/>
        </w:rPr>
        <w:t xml:space="preserve"> </w:t>
      </w:r>
      <w:r w:rsidR="00145FAC">
        <w:rPr>
          <w:rFonts w:ascii="Times New Roman" w:hAnsi="Times New Roman"/>
          <w:sz w:val="26"/>
          <w:szCs w:val="26"/>
          <w:u w:val="single"/>
        </w:rPr>
        <w:t>в</w:t>
      </w:r>
      <w:r w:rsidRPr="00DB490F">
        <w:rPr>
          <w:rFonts w:ascii="Times New Roman" w:hAnsi="Times New Roman"/>
          <w:sz w:val="26"/>
          <w:szCs w:val="26"/>
          <w:u w:val="single"/>
        </w:rPr>
        <w:t xml:space="preserve"> учреждении исполнения наказаний № 1: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«каменщик», прошли обучение 27 осужденных;</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«плиточник», прошли обучение 16 осужденных;</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«бетонщик-арматурщик», прошли обучение 14 осужденных;</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«электрослесарь строительный», прошли обучение 7 осужденных;</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«сварщик электрической дуговой сваркой» прошли обучение 24 осужденных;</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«сварщик полипропиленовых труб» прошли обучение 19 осужденных;</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«столяр-станочник» прошли обучение 18 осужденных;</w:t>
      </w:r>
    </w:p>
    <w:p w:rsidR="00DD6A83"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«маляр-штукатур» прошли обучение 11 осужденных.</w:t>
      </w:r>
    </w:p>
    <w:p w:rsidR="00CE04D7" w:rsidRPr="00DB490F" w:rsidRDefault="00CE04D7" w:rsidP="00DB490F">
      <w:pPr>
        <w:spacing w:after="0" w:line="240" w:lineRule="auto"/>
        <w:ind w:firstLine="567"/>
        <w:jc w:val="both"/>
        <w:rPr>
          <w:rFonts w:ascii="Times New Roman" w:hAnsi="Times New Roman"/>
          <w:sz w:val="26"/>
          <w:szCs w:val="26"/>
        </w:rPr>
      </w:pPr>
    </w:p>
    <w:p w:rsidR="00DD6A83" w:rsidRPr="00DB490F" w:rsidRDefault="00145FAC" w:rsidP="00DB490F">
      <w:pPr>
        <w:spacing w:after="0" w:line="240" w:lineRule="auto"/>
        <w:ind w:firstLine="567"/>
        <w:jc w:val="both"/>
        <w:rPr>
          <w:rFonts w:ascii="Times New Roman" w:hAnsi="Times New Roman"/>
          <w:sz w:val="26"/>
          <w:szCs w:val="26"/>
          <w:u w:val="single"/>
        </w:rPr>
      </w:pPr>
      <w:r>
        <w:rPr>
          <w:rFonts w:ascii="Times New Roman" w:hAnsi="Times New Roman"/>
          <w:sz w:val="26"/>
          <w:szCs w:val="26"/>
          <w:u w:val="single"/>
        </w:rPr>
        <w:t>в</w:t>
      </w:r>
      <w:r w:rsidR="00DD6A83" w:rsidRPr="00DB490F">
        <w:rPr>
          <w:rFonts w:ascii="Times New Roman" w:hAnsi="Times New Roman"/>
          <w:sz w:val="26"/>
          <w:szCs w:val="26"/>
          <w:u w:val="single"/>
        </w:rPr>
        <w:t xml:space="preserve"> учреждении исполнения наказаний № 2: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«сварщик полипропиленовых труб», прошли обучение 19 осужденных;</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«каменщик», прошли обучение 17 осужденных;</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lastRenderedPageBreak/>
        <w:t>- «укладчик тротуарной плитки», прошли обучение 21 осужденный;</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«оператор триммера», прошли обучение 19 осужденных;</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«сварщик ручной электродуговой сварки» прошли обучение 19 осужденных;</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«бетонщик-арматурщик» прошли обучение 20 осужденных;</w:t>
      </w:r>
    </w:p>
    <w:p w:rsidR="00DD6A83"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 «столяр-станочник» прошли обучение 39 осужденных. </w:t>
      </w:r>
    </w:p>
    <w:p w:rsidR="00CE04D7" w:rsidRPr="00DB490F" w:rsidRDefault="00CE04D7" w:rsidP="00DB490F">
      <w:pPr>
        <w:spacing w:after="0" w:line="240" w:lineRule="auto"/>
        <w:ind w:firstLine="567"/>
        <w:jc w:val="both"/>
        <w:rPr>
          <w:rFonts w:ascii="Times New Roman" w:hAnsi="Times New Roman"/>
          <w:sz w:val="26"/>
          <w:szCs w:val="26"/>
        </w:rPr>
      </w:pPr>
    </w:p>
    <w:p w:rsidR="00DD6A83" w:rsidRPr="00DB490F" w:rsidRDefault="00DD6A83" w:rsidP="00DB490F">
      <w:pPr>
        <w:spacing w:after="0" w:line="240" w:lineRule="auto"/>
        <w:ind w:firstLine="567"/>
        <w:jc w:val="both"/>
        <w:rPr>
          <w:rFonts w:ascii="Times New Roman" w:hAnsi="Times New Roman"/>
          <w:sz w:val="26"/>
          <w:szCs w:val="26"/>
          <w:u w:val="single"/>
        </w:rPr>
      </w:pPr>
      <w:r w:rsidRPr="00DB490F">
        <w:rPr>
          <w:rFonts w:ascii="Times New Roman" w:hAnsi="Times New Roman"/>
          <w:sz w:val="26"/>
          <w:szCs w:val="26"/>
        </w:rPr>
        <w:t xml:space="preserve"> </w:t>
      </w:r>
      <w:r w:rsidR="00145FAC">
        <w:rPr>
          <w:rFonts w:ascii="Times New Roman" w:hAnsi="Times New Roman"/>
          <w:sz w:val="26"/>
          <w:szCs w:val="26"/>
          <w:u w:val="single"/>
        </w:rPr>
        <w:t>в</w:t>
      </w:r>
      <w:r w:rsidRPr="00DB490F">
        <w:rPr>
          <w:rFonts w:ascii="Times New Roman" w:hAnsi="Times New Roman"/>
          <w:sz w:val="26"/>
          <w:szCs w:val="26"/>
          <w:u w:val="single"/>
        </w:rPr>
        <w:t xml:space="preserve"> учреждении исполнения наказаний № 3: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«сварщик полипропиленовых труб» - прошел обучение 21 осужденный;</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«плиточник» прошли обучение 20 осужденных;</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«маляр-штукатур» прошли обучение 19 осужденных.</w:t>
      </w:r>
    </w:p>
    <w:p w:rsidR="00DD6A83" w:rsidRPr="00DB490F" w:rsidRDefault="00DD6A83" w:rsidP="00DB490F">
      <w:pPr>
        <w:spacing w:after="0" w:line="240" w:lineRule="auto"/>
        <w:ind w:firstLine="567"/>
        <w:jc w:val="both"/>
        <w:rPr>
          <w:rFonts w:ascii="Times New Roman" w:hAnsi="Times New Roman"/>
          <w:sz w:val="26"/>
          <w:szCs w:val="26"/>
        </w:rPr>
      </w:pPr>
    </w:p>
    <w:p w:rsidR="00DD6A83"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Безусловно, Уполномоченным высоко оценивается роль государственных органов и руководства органов исполнения наказания в </w:t>
      </w:r>
      <w:proofErr w:type="spellStart"/>
      <w:r w:rsidRPr="00DB490F">
        <w:rPr>
          <w:rFonts w:ascii="Times New Roman" w:hAnsi="Times New Roman"/>
          <w:sz w:val="26"/>
          <w:szCs w:val="26"/>
        </w:rPr>
        <w:t>рессоциализации</w:t>
      </w:r>
      <w:proofErr w:type="spellEnd"/>
      <w:r w:rsidRPr="00DB490F">
        <w:rPr>
          <w:rFonts w:ascii="Times New Roman" w:hAnsi="Times New Roman"/>
          <w:sz w:val="26"/>
          <w:szCs w:val="26"/>
        </w:rPr>
        <w:t xml:space="preserve"> освободившихся   из мест лишения свободы. Созданные таким образом условия позволят этим лицам изменить свою жизнь и стать достойными гражданами своей страны с неограниченными социальными возможностями.  </w:t>
      </w:r>
    </w:p>
    <w:p w:rsidR="00170ED4" w:rsidRDefault="00170ED4" w:rsidP="00170ED4">
      <w:pPr>
        <w:spacing w:after="0" w:line="240" w:lineRule="auto"/>
        <w:ind w:right="-2" w:firstLine="567"/>
        <w:jc w:val="both"/>
        <w:rPr>
          <w:rFonts w:ascii="Times New Roman" w:hAnsi="Times New Roman"/>
          <w:sz w:val="26"/>
          <w:szCs w:val="26"/>
        </w:rPr>
      </w:pPr>
    </w:p>
    <w:p w:rsidR="00170ED4" w:rsidRPr="005C25F1" w:rsidRDefault="00170ED4" w:rsidP="00170ED4">
      <w:pPr>
        <w:spacing w:after="0" w:line="240" w:lineRule="auto"/>
        <w:ind w:right="-2" w:firstLine="567"/>
        <w:jc w:val="both"/>
        <w:rPr>
          <w:rFonts w:ascii="Times New Roman" w:hAnsi="Times New Roman"/>
          <w:sz w:val="26"/>
          <w:szCs w:val="26"/>
        </w:rPr>
      </w:pPr>
      <w:r w:rsidRPr="005C25F1">
        <w:rPr>
          <w:rFonts w:ascii="Times New Roman" w:hAnsi="Times New Roman"/>
          <w:sz w:val="26"/>
          <w:szCs w:val="26"/>
        </w:rPr>
        <w:t xml:space="preserve">Одним из основополагающим правом осужденных в местах лишения свободы является право на получение посылок, передач и бандеролей. В этом контекст Уполномоченный на постоянной основе проводит мониторинг за недопущением нарушений администрацией </w:t>
      </w:r>
      <w:r>
        <w:rPr>
          <w:rFonts w:ascii="Times New Roman" w:hAnsi="Times New Roman"/>
          <w:sz w:val="26"/>
          <w:szCs w:val="26"/>
        </w:rPr>
        <w:t xml:space="preserve">пенитенциарного учреждения </w:t>
      </w:r>
      <w:r w:rsidRPr="005C25F1">
        <w:rPr>
          <w:rFonts w:ascii="Times New Roman" w:hAnsi="Times New Roman"/>
          <w:sz w:val="26"/>
          <w:szCs w:val="26"/>
        </w:rPr>
        <w:t xml:space="preserve">такого права </w:t>
      </w:r>
      <w:r>
        <w:rPr>
          <w:rFonts w:ascii="Times New Roman" w:hAnsi="Times New Roman"/>
          <w:sz w:val="26"/>
          <w:szCs w:val="26"/>
        </w:rPr>
        <w:t xml:space="preserve">граждан, отбывающих наказание. </w:t>
      </w:r>
      <w:r w:rsidRPr="005C25F1">
        <w:rPr>
          <w:rFonts w:ascii="Times New Roman" w:hAnsi="Times New Roman"/>
          <w:sz w:val="26"/>
          <w:szCs w:val="26"/>
        </w:rPr>
        <w:t>За 202</w:t>
      </w:r>
      <w:r>
        <w:rPr>
          <w:rFonts w:ascii="Times New Roman" w:hAnsi="Times New Roman"/>
          <w:sz w:val="26"/>
          <w:szCs w:val="26"/>
        </w:rPr>
        <w:t>5</w:t>
      </w:r>
      <w:r w:rsidRPr="005C25F1">
        <w:rPr>
          <w:rFonts w:ascii="Times New Roman" w:hAnsi="Times New Roman"/>
          <w:sz w:val="26"/>
          <w:szCs w:val="26"/>
        </w:rPr>
        <w:t xml:space="preserve"> год жалоб на непредставление соотв</w:t>
      </w:r>
      <w:r>
        <w:rPr>
          <w:rFonts w:ascii="Times New Roman" w:hAnsi="Times New Roman"/>
          <w:sz w:val="26"/>
          <w:szCs w:val="26"/>
        </w:rPr>
        <w:t>етствующих</w:t>
      </w:r>
      <w:r w:rsidRPr="005C25F1">
        <w:rPr>
          <w:rFonts w:ascii="Times New Roman" w:hAnsi="Times New Roman"/>
          <w:sz w:val="26"/>
          <w:szCs w:val="26"/>
        </w:rPr>
        <w:t xml:space="preserve"> прав </w:t>
      </w:r>
      <w:r>
        <w:rPr>
          <w:rFonts w:ascii="Times New Roman" w:hAnsi="Times New Roman"/>
          <w:sz w:val="26"/>
          <w:szCs w:val="26"/>
        </w:rPr>
        <w:t>в</w:t>
      </w:r>
      <w:r w:rsidRPr="005C25F1">
        <w:rPr>
          <w:rFonts w:ascii="Times New Roman" w:hAnsi="Times New Roman"/>
          <w:sz w:val="26"/>
          <w:szCs w:val="26"/>
        </w:rPr>
        <w:t xml:space="preserve"> адрес </w:t>
      </w:r>
      <w:r>
        <w:rPr>
          <w:rFonts w:ascii="Times New Roman" w:hAnsi="Times New Roman"/>
          <w:sz w:val="26"/>
          <w:szCs w:val="26"/>
        </w:rPr>
        <w:t>омбудсмена</w:t>
      </w:r>
      <w:r w:rsidRPr="005C25F1">
        <w:rPr>
          <w:rFonts w:ascii="Times New Roman" w:hAnsi="Times New Roman"/>
          <w:sz w:val="26"/>
          <w:szCs w:val="26"/>
        </w:rPr>
        <w:t xml:space="preserve"> не поступало</w:t>
      </w:r>
      <w:r>
        <w:rPr>
          <w:rFonts w:ascii="Times New Roman" w:hAnsi="Times New Roman"/>
          <w:sz w:val="26"/>
          <w:szCs w:val="26"/>
        </w:rPr>
        <w:t xml:space="preserve">. </w:t>
      </w:r>
      <w:r w:rsidRPr="005C25F1">
        <w:rPr>
          <w:rFonts w:ascii="Times New Roman" w:hAnsi="Times New Roman"/>
          <w:sz w:val="26"/>
          <w:szCs w:val="26"/>
        </w:rPr>
        <w:t>Что явл</w:t>
      </w:r>
      <w:r>
        <w:rPr>
          <w:rFonts w:ascii="Times New Roman" w:hAnsi="Times New Roman"/>
          <w:sz w:val="26"/>
          <w:szCs w:val="26"/>
        </w:rPr>
        <w:t>яется</w:t>
      </w:r>
      <w:r w:rsidRPr="005C25F1">
        <w:rPr>
          <w:rFonts w:ascii="Times New Roman" w:hAnsi="Times New Roman"/>
          <w:sz w:val="26"/>
          <w:szCs w:val="26"/>
        </w:rPr>
        <w:t xml:space="preserve"> безусловно положит</w:t>
      </w:r>
      <w:r>
        <w:rPr>
          <w:rFonts w:ascii="Times New Roman" w:hAnsi="Times New Roman"/>
          <w:sz w:val="26"/>
          <w:szCs w:val="26"/>
        </w:rPr>
        <w:t>ельным</w:t>
      </w:r>
      <w:r w:rsidRPr="005C25F1">
        <w:rPr>
          <w:rFonts w:ascii="Times New Roman" w:hAnsi="Times New Roman"/>
          <w:sz w:val="26"/>
          <w:szCs w:val="26"/>
        </w:rPr>
        <w:t xml:space="preserve"> фактором в си</w:t>
      </w:r>
      <w:r>
        <w:rPr>
          <w:rFonts w:ascii="Times New Roman" w:hAnsi="Times New Roman"/>
          <w:sz w:val="26"/>
          <w:szCs w:val="26"/>
        </w:rPr>
        <w:t>с</w:t>
      </w:r>
      <w:r w:rsidRPr="005C25F1">
        <w:rPr>
          <w:rFonts w:ascii="Times New Roman" w:hAnsi="Times New Roman"/>
          <w:sz w:val="26"/>
          <w:szCs w:val="26"/>
        </w:rPr>
        <w:t>теме защиты прав осужденных</w:t>
      </w:r>
      <w:r>
        <w:rPr>
          <w:rFonts w:ascii="Times New Roman" w:hAnsi="Times New Roman"/>
          <w:sz w:val="26"/>
          <w:szCs w:val="26"/>
        </w:rPr>
        <w:t>.</w:t>
      </w:r>
    </w:p>
    <w:p w:rsidR="00170ED4" w:rsidRDefault="00170ED4" w:rsidP="00170ED4">
      <w:pPr>
        <w:spacing w:after="0" w:line="240" w:lineRule="auto"/>
        <w:ind w:right="-2" w:firstLine="567"/>
        <w:jc w:val="both"/>
        <w:rPr>
          <w:rFonts w:ascii="Times New Roman" w:hAnsi="Times New Roman"/>
          <w:sz w:val="26"/>
          <w:szCs w:val="26"/>
        </w:rPr>
      </w:pPr>
      <w:r w:rsidRPr="005C25F1">
        <w:rPr>
          <w:rFonts w:ascii="Times New Roman" w:hAnsi="Times New Roman"/>
          <w:sz w:val="26"/>
          <w:szCs w:val="26"/>
        </w:rPr>
        <w:t>Наряду с этим</w:t>
      </w:r>
      <w:r>
        <w:rPr>
          <w:rFonts w:ascii="Times New Roman" w:hAnsi="Times New Roman"/>
          <w:sz w:val="26"/>
          <w:szCs w:val="26"/>
        </w:rPr>
        <w:t xml:space="preserve"> надо также отметить, что </w:t>
      </w:r>
      <w:r w:rsidRPr="005C25F1">
        <w:rPr>
          <w:rFonts w:ascii="Times New Roman" w:hAnsi="Times New Roman"/>
          <w:sz w:val="26"/>
          <w:szCs w:val="26"/>
        </w:rPr>
        <w:t>в 202</w:t>
      </w:r>
      <w:r>
        <w:rPr>
          <w:rFonts w:ascii="Times New Roman" w:hAnsi="Times New Roman"/>
          <w:sz w:val="26"/>
          <w:szCs w:val="26"/>
        </w:rPr>
        <w:t>5</w:t>
      </w:r>
      <w:r w:rsidRPr="005C25F1">
        <w:rPr>
          <w:rFonts w:ascii="Times New Roman" w:hAnsi="Times New Roman"/>
          <w:sz w:val="26"/>
          <w:szCs w:val="26"/>
        </w:rPr>
        <w:t xml:space="preserve"> году </w:t>
      </w:r>
      <w:r>
        <w:rPr>
          <w:rFonts w:ascii="Times New Roman" w:hAnsi="Times New Roman"/>
          <w:sz w:val="26"/>
          <w:szCs w:val="26"/>
        </w:rPr>
        <w:t xml:space="preserve">в адрес Уполномоченного </w:t>
      </w:r>
      <w:r w:rsidRPr="005C25F1">
        <w:rPr>
          <w:rFonts w:ascii="Times New Roman" w:hAnsi="Times New Roman"/>
          <w:sz w:val="26"/>
          <w:szCs w:val="26"/>
        </w:rPr>
        <w:t>не поступало жалоб на непредставление</w:t>
      </w:r>
      <w:r>
        <w:rPr>
          <w:rFonts w:ascii="Times New Roman" w:hAnsi="Times New Roman"/>
          <w:sz w:val="26"/>
          <w:szCs w:val="26"/>
        </w:rPr>
        <w:t xml:space="preserve"> или отказ в предоставлении</w:t>
      </w:r>
      <w:r w:rsidRPr="005C25F1">
        <w:rPr>
          <w:rFonts w:ascii="Times New Roman" w:hAnsi="Times New Roman"/>
          <w:sz w:val="26"/>
          <w:szCs w:val="26"/>
        </w:rPr>
        <w:t xml:space="preserve"> свиданий </w:t>
      </w:r>
      <w:r>
        <w:rPr>
          <w:rFonts w:ascii="Times New Roman" w:hAnsi="Times New Roman"/>
          <w:sz w:val="26"/>
          <w:szCs w:val="26"/>
        </w:rPr>
        <w:t xml:space="preserve">осужденных </w:t>
      </w:r>
      <w:r w:rsidRPr="005C25F1">
        <w:rPr>
          <w:rFonts w:ascii="Times New Roman" w:hAnsi="Times New Roman"/>
          <w:sz w:val="26"/>
          <w:szCs w:val="26"/>
        </w:rPr>
        <w:t xml:space="preserve">с родственниками или их близкими. Положение дел с соблюдением такого </w:t>
      </w:r>
      <w:r>
        <w:rPr>
          <w:rFonts w:ascii="Times New Roman" w:hAnsi="Times New Roman"/>
          <w:sz w:val="26"/>
          <w:szCs w:val="26"/>
        </w:rPr>
        <w:t>права данной категории граждан</w:t>
      </w:r>
      <w:r w:rsidRPr="005C25F1">
        <w:rPr>
          <w:rFonts w:ascii="Times New Roman" w:hAnsi="Times New Roman"/>
          <w:sz w:val="26"/>
          <w:szCs w:val="26"/>
        </w:rPr>
        <w:t xml:space="preserve"> также постоянно находится на контроле у Уп</w:t>
      </w:r>
      <w:r>
        <w:rPr>
          <w:rFonts w:ascii="Times New Roman" w:hAnsi="Times New Roman"/>
          <w:sz w:val="26"/>
          <w:szCs w:val="26"/>
        </w:rPr>
        <w:t>олномоченного.</w:t>
      </w:r>
    </w:p>
    <w:p w:rsidR="00170ED4" w:rsidRDefault="00170ED4" w:rsidP="00170ED4">
      <w:pPr>
        <w:spacing w:after="0" w:line="240" w:lineRule="auto"/>
        <w:ind w:right="-2" w:firstLine="567"/>
        <w:jc w:val="both"/>
        <w:rPr>
          <w:rFonts w:ascii="Times New Roman" w:hAnsi="Times New Roman"/>
          <w:sz w:val="26"/>
          <w:szCs w:val="26"/>
        </w:rPr>
      </w:pPr>
    </w:p>
    <w:p w:rsidR="00170ED4" w:rsidRPr="00A56A07" w:rsidRDefault="00170ED4" w:rsidP="00170ED4">
      <w:pPr>
        <w:spacing w:after="0" w:line="240" w:lineRule="auto"/>
        <w:ind w:firstLine="708"/>
        <w:jc w:val="both"/>
        <w:rPr>
          <w:rFonts w:ascii="Times New Roman" w:hAnsi="Times New Roman"/>
          <w:sz w:val="26"/>
          <w:szCs w:val="26"/>
        </w:rPr>
      </w:pPr>
      <w:r w:rsidRPr="00334032">
        <w:rPr>
          <w:rFonts w:ascii="Times New Roman" w:hAnsi="Times New Roman"/>
          <w:sz w:val="26"/>
          <w:szCs w:val="26"/>
        </w:rPr>
        <w:t>Из 47 рассмотренных Уполномоченным</w:t>
      </w:r>
      <w:r>
        <w:rPr>
          <w:rFonts w:ascii="Times New Roman" w:hAnsi="Times New Roman"/>
          <w:sz w:val="26"/>
          <w:szCs w:val="26"/>
        </w:rPr>
        <w:t xml:space="preserve"> в 2025 году обращений от осужденных, арестованных или третьих лиц в их интересах по 25 обращениям были даны разъяснения, 9 обращений были признаны необоснованными, 12 обращений были направлены по подведомственности (3 обращения – в министерства и ведомства, 1 обращение – в прокуратуру, 8 обращений – в суды), 1 списано в архив без рассмотрения.  </w:t>
      </w:r>
    </w:p>
    <w:p w:rsidR="00170ED4" w:rsidRPr="00A56A07" w:rsidRDefault="00170ED4" w:rsidP="00170ED4">
      <w:pPr>
        <w:spacing w:after="0" w:line="240" w:lineRule="auto"/>
        <w:ind w:firstLine="708"/>
        <w:jc w:val="both"/>
        <w:rPr>
          <w:rFonts w:ascii="Times New Roman" w:hAnsi="Times New Roman"/>
          <w:sz w:val="26"/>
          <w:szCs w:val="26"/>
        </w:rPr>
      </w:pPr>
    </w:p>
    <w:p w:rsidR="00DD6A83" w:rsidRPr="00DB490F" w:rsidRDefault="00170ED4" w:rsidP="00170ED4">
      <w:pPr>
        <w:spacing w:after="0" w:line="240" w:lineRule="auto"/>
        <w:ind w:firstLine="284"/>
        <w:jc w:val="both"/>
        <w:textAlignment w:val="baseline"/>
        <w:rPr>
          <w:rFonts w:ascii="Times New Roman" w:hAnsi="Times New Roman"/>
          <w:sz w:val="26"/>
          <w:szCs w:val="26"/>
        </w:rPr>
      </w:pPr>
      <w:r w:rsidRPr="00A56A07">
        <w:rPr>
          <w:rFonts w:ascii="Times New Roman" w:hAnsi="Times New Roman"/>
          <w:sz w:val="26"/>
          <w:szCs w:val="26"/>
        </w:rPr>
        <w:t xml:space="preserve">     </w:t>
      </w:r>
      <w:r w:rsidR="00DD6A83" w:rsidRPr="00DB490F">
        <w:rPr>
          <w:rFonts w:ascii="Times New Roman" w:hAnsi="Times New Roman"/>
          <w:sz w:val="26"/>
          <w:szCs w:val="26"/>
        </w:rPr>
        <w:t xml:space="preserve">Роль Государства в обеспечении прав и законных интересов осужденных трудно переоценить. Ежегодно в своих посланиях государственным органам и органам государственной власти Президент Приднестровской Молдавской Республики ставит задачи, от исполнения которых в целом зависит укрепление суверенитета нашей Республики.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На 2026 год Президентом Приднестровской Молдавской Республики поставлены такие приоритетные задачи в системе исполнения наказания, которые абсолютно соотносятся с деятельностью Уполномоченного по защите прав осужденных в местах лишения свободы.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В частности, совместно с государственными администрациями городов и районов Приднестровья создать условия для трудоустройства осужденных, </w:t>
      </w:r>
      <w:r w:rsidRPr="00DB490F">
        <w:rPr>
          <w:rFonts w:ascii="Times New Roman" w:hAnsi="Times New Roman"/>
          <w:sz w:val="26"/>
          <w:szCs w:val="26"/>
        </w:rPr>
        <w:lastRenderedPageBreak/>
        <w:t xml:space="preserve">освобождаемых из мест лишения свободы, которые приобрели специальность во время отбывания наказания.  Государство создало условия для того, чтобы в местах лишения свободы эти лица получали специальность. Республике нужны рабочие руки; трактористы, сантехники, озеленителя и иные.  Освободившиеся из мест лишения свободы должны работать им необходимо оказывать   всяческую помощь в трудоустройстве.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 Также Президентом Приднестровской Молдавской Республики поставлена задача на выполнение комплекса мероприятий, направленных на проведение ремонтов и реконструкций для улучшения жилых и бытовых помещений общего назначения учреждений исполнения наказаний.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Необходимо стимулировать осужденных к сознательному </w:t>
      </w:r>
      <w:proofErr w:type="spellStart"/>
      <w:r w:rsidRPr="00DB490F">
        <w:rPr>
          <w:rFonts w:ascii="Times New Roman" w:hAnsi="Times New Roman"/>
          <w:sz w:val="26"/>
          <w:szCs w:val="26"/>
        </w:rPr>
        <w:t>правопослушному</w:t>
      </w:r>
      <w:proofErr w:type="spellEnd"/>
      <w:r w:rsidRPr="00DB490F">
        <w:rPr>
          <w:rFonts w:ascii="Times New Roman" w:hAnsi="Times New Roman"/>
          <w:sz w:val="26"/>
          <w:szCs w:val="26"/>
        </w:rPr>
        <w:t xml:space="preserve"> поведению, являющемуся основанием для принятия решений об условно-досрочном освобождении от назначенного судом наказания в виде лишения свободы.  </w:t>
      </w:r>
    </w:p>
    <w:p w:rsidR="00DD6A83" w:rsidRPr="00DB490F" w:rsidRDefault="00DD6A83" w:rsidP="00DB490F">
      <w:pPr>
        <w:spacing w:after="0" w:line="240" w:lineRule="auto"/>
        <w:ind w:firstLine="567"/>
        <w:jc w:val="both"/>
        <w:rPr>
          <w:rFonts w:ascii="Times New Roman" w:hAnsi="Times New Roman"/>
          <w:sz w:val="26"/>
          <w:szCs w:val="26"/>
        </w:rPr>
      </w:pPr>
      <w:r w:rsidRPr="00DB490F">
        <w:rPr>
          <w:rFonts w:ascii="Times New Roman" w:hAnsi="Times New Roman"/>
          <w:sz w:val="26"/>
          <w:szCs w:val="26"/>
        </w:rPr>
        <w:t xml:space="preserve"> Наряду с этим необходимо обратить внимание и на сокращение численности осужденных: с 3600 осужденных в 2017 году до 1000 осужденных в 2025 году.  </w:t>
      </w:r>
      <w:r w:rsidR="00145FAC">
        <w:rPr>
          <w:rFonts w:ascii="Times New Roman" w:hAnsi="Times New Roman"/>
          <w:sz w:val="26"/>
          <w:szCs w:val="26"/>
        </w:rPr>
        <w:t xml:space="preserve">            </w:t>
      </w:r>
      <w:r w:rsidRPr="00DB490F">
        <w:rPr>
          <w:rFonts w:ascii="Times New Roman" w:hAnsi="Times New Roman"/>
          <w:sz w:val="26"/>
          <w:szCs w:val="26"/>
        </w:rPr>
        <w:t xml:space="preserve">В данном контексте необходимо обратить внимание на грамотный подход к лицам, находящимся в местах лишения свободы путем проведения должного механизма условно-досрочного освобождения, помилования, амнистии, что позволило добиться таких результатов. Уполномоченный разделяет позицию Президента Приднестровской Молдавской Республики в том, что человеку всегда нужно идти навстречу.  </w:t>
      </w:r>
    </w:p>
    <w:p w:rsidR="00C07DA5" w:rsidRDefault="00C07DA5" w:rsidP="00DB490F">
      <w:pPr>
        <w:spacing w:after="0" w:line="240" w:lineRule="auto"/>
        <w:ind w:firstLine="708"/>
        <w:jc w:val="both"/>
        <w:rPr>
          <w:rFonts w:ascii="Times New Roman" w:hAnsi="Times New Roman"/>
          <w:sz w:val="26"/>
          <w:szCs w:val="26"/>
        </w:rPr>
      </w:pPr>
    </w:p>
    <w:p w:rsidR="00C948AE" w:rsidRDefault="00C948AE" w:rsidP="00634979">
      <w:pPr>
        <w:pStyle w:val="11"/>
        <w:ind w:firstLine="708"/>
        <w:jc w:val="both"/>
        <w:rPr>
          <w:rFonts w:ascii="Times New Roman" w:hAnsi="Times New Roman"/>
          <w:sz w:val="26"/>
          <w:szCs w:val="26"/>
        </w:rPr>
      </w:pPr>
    </w:p>
    <w:p w:rsidR="00160E78" w:rsidRDefault="00160E78"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877249" w:rsidRDefault="00877249" w:rsidP="00634979">
      <w:pPr>
        <w:pStyle w:val="11"/>
        <w:ind w:firstLine="708"/>
        <w:jc w:val="both"/>
        <w:rPr>
          <w:rFonts w:ascii="Times New Roman" w:hAnsi="Times New Roman"/>
          <w:sz w:val="26"/>
          <w:szCs w:val="26"/>
        </w:rPr>
      </w:pPr>
    </w:p>
    <w:p w:rsidR="00DD23D1" w:rsidRPr="008B09C0" w:rsidRDefault="00DD23D1" w:rsidP="00F32087">
      <w:pPr>
        <w:pStyle w:val="a4"/>
        <w:numPr>
          <w:ilvl w:val="0"/>
          <w:numId w:val="3"/>
        </w:numPr>
        <w:autoSpaceDE w:val="0"/>
        <w:autoSpaceDN w:val="0"/>
        <w:adjustRightInd w:val="0"/>
        <w:spacing w:after="0" w:line="240" w:lineRule="auto"/>
        <w:jc w:val="center"/>
        <w:rPr>
          <w:rFonts w:ascii="Times New Roman" w:hAnsi="Times New Roman"/>
          <w:b/>
          <w:sz w:val="26"/>
          <w:szCs w:val="26"/>
          <w:u w:val="single"/>
        </w:rPr>
      </w:pPr>
      <w:r w:rsidRPr="008B09C0">
        <w:rPr>
          <w:rFonts w:ascii="Times New Roman" w:hAnsi="Times New Roman"/>
          <w:b/>
          <w:sz w:val="26"/>
          <w:szCs w:val="26"/>
          <w:u w:val="single"/>
        </w:rPr>
        <w:lastRenderedPageBreak/>
        <w:t>Обеспечение права на свободу совести</w:t>
      </w:r>
    </w:p>
    <w:p w:rsidR="00DD23D1" w:rsidRPr="00771CA7" w:rsidRDefault="00DD23D1" w:rsidP="00F32087">
      <w:pPr>
        <w:pStyle w:val="a4"/>
        <w:autoSpaceDE w:val="0"/>
        <w:autoSpaceDN w:val="0"/>
        <w:adjustRightInd w:val="0"/>
        <w:spacing w:after="0" w:line="240" w:lineRule="auto"/>
        <w:ind w:left="0" w:firstLine="684"/>
        <w:jc w:val="center"/>
        <w:rPr>
          <w:rFonts w:ascii="Times New Roman" w:hAnsi="Times New Roman"/>
          <w:b/>
          <w:sz w:val="26"/>
          <w:szCs w:val="26"/>
        </w:rPr>
      </w:pPr>
    </w:p>
    <w:p w:rsidR="00F44E4B" w:rsidRPr="00771CA7" w:rsidRDefault="00F44E4B" w:rsidP="00F32087">
      <w:pPr>
        <w:pStyle w:val="a4"/>
        <w:autoSpaceDE w:val="0"/>
        <w:autoSpaceDN w:val="0"/>
        <w:adjustRightInd w:val="0"/>
        <w:spacing w:after="0" w:line="240" w:lineRule="auto"/>
        <w:ind w:left="0" w:firstLine="684"/>
        <w:jc w:val="center"/>
        <w:rPr>
          <w:rFonts w:ascii="Times New Roman" w:hAnsi="Times New Roman"/>
          <w:b/>
          <w:sz w:val="26"/>
          <w:szCs w:val="26"/>
        </w:rPr>
      </w:pP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Свобода совести в современном мире имеет очень широкое значение. Прежде всего, это свобода морально-этических принципов. Она отражается как в законах, официальных документах, так и на уровне морали, основанные на понятиях добра, справедливости, честности и уважения. Юридически свобода совести закреплена в Конституции Приднестровской Молдавской Республики, международных правовых актах.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Одной из составляющих понятия «свобода совести» является свобода вероисповедания, которая так же закреплена в различных нормативно-правовых актах. Поскольку мы живем в светском государстве, каждый человек сам для себя выбирает, прежде всего, верить в высшие силы или нет. Каждый сам выбирает для себя то, во что верить.  С рождения родители выбирают для своего ребенка ту религию, которую они выбрали для себя, которую они считают правильной. Однако каждый человек в праве сам для себя определять религию, моральные и этические ценности. Когда человек обладает достаточной информацией о большинстве религиозных учениях, имеет некоторый жизненный опыт и может здраво оценивать ситуацию, он может в полной мере обладать свободой совести и сам решать, как жить и во что верить. Это личное дело каждого. Недопустимо вторжение других лиц и тем более государства в этом вопросе.</w:t>
      </w:r>
    </w:p>
    <w:p w:rsidR="008B09C0"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Совесть - универсалия культуры и категория этики, как составная часть нравственного основания духовной культуры и духовности. Совесть – одно из выражений нравственного самосознания личности, субъективное осознание личностью своего долга и ответственности перед людьми. Руководствуясь совестью, человек судит о своих поступках как бы от собственного имени.  Свобода совести является неотъемлемой мировоззренческой свободой-правом на убеждения личности, человека и гражданина, закреплённым в современных государственных и межгосударственных нормативных актах.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Так, пункт 1 статьи 18 Международного пакта о гражданских и политических правах гласит: «Каждый человек имеет право на свободу мысли, совести и религии. Это право включает в себя свободу иметь или принимать религию или убеждения по своему выбору и свободу исповедовать свою религию и убеждение как единолично, так и сообща с другими, публичным или частным порядком, в отправлении культа, выполнении религиозных и ритуальных обрядов и учении».  Таким образом, провозглашается право на религиозные и нерелигиозные убеждения, а контекст документов говорит в пользу формирования свободы совести первоначально как свободы вероисповедания.</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Государства, ратифицировавшие Всеобщую декларацию прав человека, указали на то, что свобода совести является неотъемлемым правом человека. </w:t>
      </w:r>
      <w:r>
        <w:rPr>
          <w:rFonts w:ascii="Times New Roman" w:hAnsi="Times New Roman"/>
          <w:sz w:val="26"/>
          <w:szCs w:val="26"/>
        </w:rPr>
        <w:t xml:space="preserve">            </w:t>
      </w:r>
      <w:r w:rsidRPr="00372BFF">
        <w:rPr>
          <w:rFonts w:ascii="Times New Roman" w:hAnsi="Times New Roman"/>
          <w:sz w:val="26"/>
          <w:szCs w:val="26"/>
        </w:rPr>
        <w:t xml:space="preserve">Это необходимо, человека в данном праве никак ограничивать нельзя. Свобода исповедовать свою религию или убеждения подлежит лишь ограничениям, которые предусмотрены законом и необходимы в демократическом обществе в интересах общественной безопасности, для охраны общественного порядка, здоровья или нравственности или для защиты прав и свобод других лиц. Право выбирать религию или отказаться от нее, являясь, безусловно, одним из основных прав человека, тесно связано с тем, что неосязаемо и незримо - с человеческой душой, мыслями. Свобода совести неотделима от религии, однако, не тождественна ей. Она традиционно </w:t>
      </w:r>
      <w:r w:rsidRPr="00372BFF">
        <w:rPr>
          <w:rFonts w:ascii="Times New Roman" w:hAnsi="Times New Roman"/>
          <w:sz w:val="26"/>
          <w:szCs w:val="26"/>
        </w:rPr>
        <w:lastRenderedPageBreak/>
        <w:t xml:space="preserve">трактуется как свобода морально-этических воззрений человека. Однако в связи с тем, что на протяжении многих веков морально-этические воззрения и представления базировались на религиозном сознании, свобода совести тесно связывается со свободой вероисповедания.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Религиозные убеждения – выбор каждого, человек сам себя реализует по средствам этого. Статья 30 Конституции Приднестровской Молдавской Республики предусматривает, что свобода совести гарантируется для всех. Каждый имеет право исповедовать любую религию или не исповедовать никакой. Не допускается принудительное насаждение религиозных взглядов.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Свобода вероисповедания лишь элемент свободы совести, поскольку к ней относится свобода выбора религии и свободы отправления религиозных обрядов.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Действующий в настоящее время на территории Приднестровской Молдавской Республики Закон ПМР «О свободе совести и религиозных объединениях», принятый 19 февраля 2009 года, гарантирует право каждого на свободу совести и свободу вероисповедания, а также на равенство независимо от отношения к религии и убеждений, основываясь на том, что Приднестровская Молдавская Республика является светским государством, в котором никакая религия не может устанавливаться в качестве государственной или обязательной, признает особую роль православия в истории, становлении и развитии духовности и культуры народов Приднестровской Молдавской Республики, призывает к уважению христианство, ислама, буддизма, иудаизма и других религий, составляющие неотъемлемую часть исторического наследия народов Приднестровской Молдавской Республики,  и считается важным содействием к достижению взаимного понимания, терпимости и уважения в вопросах свободы совести и свободы вероисповедания. Он регулирует правоотношения в области прав человека и гражданина на свободу совести и свободу вероисповедания, а также правовое положение религиозных объединений.</w:t>
      </w:r>
    </w:p>
    <w:p w:rsidR="008B09C0" w:rsidRDefault="008B09C0" w:rsidP="008B09C0">
      <w:pPr>
        <w:pStyle w:val="a3"/>
        <w:ind w:firstLine="567"/>
        <w:jc w:val="both"/>
        <w:rPr>
          <w:rFonts w:ascii="Times New Roman" w:hAnsi="Times New Roman"/>
          <w:sz w:val="26"/>
          <w:szCs w:val="26"/>
        </w:rPr>
      </w:pP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История приднестровского народа началась не в 1990 году. Река Днестр тысячелетия назад притягивала разные народы с их культурой. Много веков происходил цивилизационный, культурный, обмен кочевыми племенами, захватчиками и местным населением, край развивался экономически.</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В древности на территории нынешнего Приднестровья обитали представители </w:t>
      </w:r>
      <w:proofErr w:type="spellStart"/>
      <w:r w:rsidRPr="00372BFF">
        <w:rPr>
          <w:rFonts w:ascii="Times New Roman" w:hAnsi="Times New Roman"/>
          <w:sz w:val="26"/>
          <w:szCs w:val="26"/>
        </w:rPr>
        <w:t>усатовской</w:t>
      </w:r>
      <w:proofErr w:type="spellEnd"/>
      <w:r w:rsidRPr="00372BFF">
        <w:rPr>
          <w:rFonts w:ascii="Times New Roman" w:hAnsi="Times New Roman"/>
          <w:sz w:val="26"/>
          <w:szCs w:val="26"/>
        </w:rPr>
        <w:t xml:space="preserve"> и </w:t>
      </w:r>
      <w:proofErr w:type="spellStart"/>
      <w:r w:rsidRPr="00372BFF">
        <w:rPr>
          <w:rFonts w:ascii="Times New Roman" w:hAnsi="Times New Roman"/>
          <w:sz w:val="26"/>
          <w:szCs w:val="26"/>
        </w:rPr>
        <w:t>белозерской</w:t>
      </w:r>
      <w:proofErr w:type="spellEnd"/>
      <w:r w:rsidRPr="00372BFF">
        <w:rPr>
          <w:rFonts w:ascii="Times New Roman" w:hAnsi="Times New Roman"/>
          <w:sz w:val="26"/>
          <w:szCs w:val="26"/>
        </w:rPr>
        <w:t xml:space="preserve"> культур, киммерийцы, фракийцы, скифы. Затем были сарматы, греки, римляне, половцы и татары. Наш приднестровский и причерноморский регион с благоприятным климатом и богатыми природными ресурсами тысячелетиями был контактной зоной, где </w:t>
      </w:r>
      <w:proofErr w:type="spellStart"/>
      <w:r w:rsidRPr="00372BFF">
        <w:rPr>
          <w:rFonts w:ascii="Times New Roman" w:hAnsi="Times New Roman"/>
          <w:sz w:val="26"/>
          <w:szCs w:val="26"/>
        </w:rPr>
        <w:t>коммуницировали</w:t>
      </w:r>
      <w:proofErr w:type="spellEnd"/>
      <w:r w:rsidRPr="00372BFF">
        <w:rPr>
          <w:rFonts w:ascii="Times New Roman" w:hAnsi="Times New Roman"/>
          <w:sz w:val="26"/>
          <w:szCs w:val="26"/>
        </w:rPr>
        <w:t xml:space="preserve"> представители различных этносов, различных культур. И все это подтверждает уникальную геополитическую роль нашей республики.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В Стратегии развития Приднестровья зафиксирована государственная идея, один из базовых элементов которой-продолжить развитие общности «Приднестровский народ», включающий в себя представителей различных национальностей, этнических групп и основанной на сохранении языков, культур, обычаев и традиций. Несмотря на различия в языке, обычаях и культуре, приднестровцы научились жить вместе и защищать общие ценности. </w:t>
      </w:r>
      <w:r w:rsidR="005C0D64">
        <w:rPr>
          <w:rFonts w:ascii="Times New Roman" w:hAnsi="Times New Roman"/>
          <w:sz w:val="26"/>
          <w:szCs w:val="26"/>
        </w:rPr>
        <w:t xml:space="preserve">                           </w:t>
      </w:r>
      <w:r w:rsidRPr="00372BFF">
        <w:rPr>
          <w:rFonts w:ascii="Times New Roman" w:hAnsi="Times New Roman"/>
          <w:sz w:val="26"/>
          <w:szCs w:val="26"/>
        </w:rPr>
        <w:t xml:space="preserve">Эту уникальность народа Приднестровской Молдавской Республике.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Особенностью Приднестровья, складывавшейся в течение столетий, был и остаётся многонациональный состав населения, его </w:t>
      </w:r>
      <w:proofErr w:type="spellStart"/>
      <w:r w:rsidRPr="00372BFF">
        <w:rPr>
          <w:rFonts w:ascii="Times New Roman" w:hAnsi="Times New Roman"/>
          <w:sz w:val="26"/>
          <w:szCs w:val="26"/>
        </w:rPr>
        <w:t>поликонфессиональность</w:t>
      </w:r>
      <w:proofErr w:type="spellEnd"/>
      <w:r w:rsidRPr="00372BFF">
        <w:rPr>
          <w:rFonts w:ascii="Times New Roman" w:hAnsi="Times New Roman"/>
          <w:sz w:val="26"/>
          <w:szCs w:val="26"/>
        </w:rPr>
        <w:t xml:space="preserve">. </w:t>
      </w:r>
      <w:r w:rsidR="005C0D64">
        <w:rPr>
          <w:rFonts w:ascii="Times New Roman" w:hAnsi="Times New Roman"/>
          <w:sz w:val="26"/>
          <w:szCs w:val="26"/>
        </w:rPr>
        <w:t xml:space="preserve">             </w:t>
      </w:r>
      <w:r w:rsidRPr="00372BFF">
        <w:rPr>
          <w:rFonts w:ascii="Times New Roman" w:hAnsi="Times New Roman"/>
          <w:sz w:val="26"/>
          <w:szCs w:val="26"/>
        </w:rPr>
        <w:lastRenderedPageBreak/>
        <w:t>В разные исторические периоды здесь активно развивались христианство – православие, католицизм, протестантизм (лютеранство, баптизм и др.), ислам и иудаизм.</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История Приднестровья сохранила имена православных: подвижника Иоанна </w:t>
      </w:r>
      <w:proofErr w:type="spellStart"/>
      <w:r w:rsidRPr="00372BFF">
        <w:rPr>
          <w:rFonts w:ascii="Times New Roman" w:hAnsi="Times New Roman"/>
          <w:sz w:val="26"/>
          <w:szCs w:val="26"/>
        </w:rPr>
        <w:t>Палюховича</w:t>
      </w:r>
      <w:proofErr w:type="spellEnd"/>
      <w:r w:rsidRPr="00372BFF">
        <w:rPr>
          <w:rFonts w:ascii="Times New Roman" w:hAnsi="Times New Roman"/>
          <w:sz w:val="26"/>
          <w:szCs w:val="26"/>
        </w:rPr>
        <w:t xml:space="preserve"> из </w:t>
      </w:r>
      <w:proofErr w:type="spellStart"/>
      <w:r w:rsidRPr="00372BFF">
        <w:rPr>
          <w:rFonts w:ascii="Times New Roman" w:hAnsi="Times New Roman"/>
          <w:sz w:val="26"/>
          <w:szCs w:val="26"/>
        </w:rPr>
        <w:t>Рашкова</w:t>
      </w:r>
      <w:proofErr w:type="spellEnd"/>
      <w:r w:rsidRPr="00372BFF">
        <w:rPr>
          <w:rFonts w:ascii="Times New Roman" w:hAnsi="Times New Roman"/>
          <w:sz w:val="26"/>
          <w:szCs w:val="26"/>
        </w:rPr>
        <w:t xml:space="preserve">, печатника и гравёра из Дубоссар Михаила </w:t>
      </w:r>
      <w:proofErr w:type="spellStart"/>
      <w:r w:rsidRPr="00372BFF">
        <w:rPr>
          <w:rFonts w:ascii="Times New Roman" w:hAnsi="Times New Roman"/>
          <w:sz w:val="26"/>
          <w:szCs w:val="26"/>
        </w:rPr>
        <w:t>Стрельбицкого</w:t>
      </w:r>
      <w:proofErr w:type="spellEnd"/>
      <w:r w:rsidRPr="00372BFF">
        <w:rPr>
          <w:rFonts w:ascii="Times New Roman" w:hAnsi="Times New Roman"/>
          <w:sz w:val="26"/>
          <w:szCs w:val="26"/>
        </w:rPr>
        <w:t>, митрополита Екатеринославского и Херсонес-Таврического Гавриила (</w:t>
      </w:r>
      <w:proofErr w:type="spellStart"/>
      <w:r w:rsidRPr="00372BFF">
        <w:rPr>
          <w:rFonts w:ascii="Times New Roman" w:hAnsi="Times New Roman"/>
          <w:sz w:val="26"/>
          <w:szCs w:val="26"/>
        </w:rPr>
        <w:t>Бонулеско</w:t>
      </w:r>
      <w:proofErr w:type="spellEnd"/>
      <w:r w:rsidRPr="00372BFF">
        <w:rPr>
          <w:rFonts w:ascii="Times New Roman" w:hAnsi="Times New Roman"/>
          <w:sz w:val="26"/>
          <w:szCs w:val="26"/>
        </w:rPr>
        <w:t>-Бодони), основателей Ново-</w:t>
      </w:r>
      <w:proofErr w:type="spellStart"/>
      <w:r w:rsidRPr="00372BFF">
        <w:rPr>
          <w:rFonts w:ascii="Times New Roman" w:hAnsi="Times New Roman"/>
          <w:sz w:val="26"/>
          <w:szCs w:val="26"/>
        </w:rPr>
        <w:t>Нямецкого</w:t>
      </w:r>
      <w:proofErr w:type="spellEnd"/>
      <w:r w:rsidRPr="00372BFF">
        <w:rPr>
          <w:rFonts w:ascii="Times New Roman" w:hAnsi="Times New Roman"/>
          <w:sz w:val="26"/>
          <w:szCs w:val="26"/>
        </w:rPr>
        <w:t xml:space="preserve"> Свято-</w:t>
      </w:r>
      <w:proofErr w:type="spellStart"/>
      <w:r w:rsidRPr="00372BFF">
        <w:rPr>
          <w:rFonts w:ascii="Times New Roman" w:hAnsi="Times New Roman"/>
          <w:sz w:val="26"/>
          <w:szCs w:val="26"/>
        </w:rPr>
        <w:t>Вознесенкого</w:t>
      </w:r>
      <w:proofErr w:type="spellEnd"/>
      <w:r w:rsidRPr="00372BFF">
        <w:rPr>
          <w:rFonts w:ascii="Times New Roman" w:hAnsi="Times New Roman"/>
          <w:sz w:val="26"/>
          <w:szCs w:val="26"/>
        </w:rPr>
        <w:t xml:space="preserve"> монастыря иеромонахов Феофана и </w:t>
      </w:r>
      <w:proofErr w:type="spellStart"/>
      <w:r w:rsidRPr="00372BFF">
        <w:rPr>
          <w:rFonts w:ascii="Times New Roman" w:hAnsi="Times New Roman"/>
          <w:sz w:val="26"/>
          <w:szCs w:val="26"/>
        </w:rPr>
        <w:t>Андроника</w:t>
      </w:r>
      <w:proofErr w:type="spellEnd"/>
      <w:r w:rsidRPr="00372BFF">
        <w:rPr>
          <w:rFonts w:ascii="Times New Roman" w:hAnsi="Times New Roman"/>
          <w:sz w:val="26"/>
          <w:szCs w:val="26"/>
        </w:rPr>
        <w:t>, мучеников за веру Германа (Полянского), Иоанна Стефановича, Алексия (Курбета) и многих других.</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Последователи </w:t>
      </w:r>
      <w:proofErr w:type="spellStart"/>
      <w:r w:rsidRPr="00372BFF">
        <w:rPr>
          <w:rFonts w:ascii="Times New Roman" w:hAnsi="Times New Roman"/>
          <w:sz w:val="26"/>
          <w:szCs w:val="26"/>
        </w:rPr>
        <w:t>древлеправославной</w:t>
      </w:r>
      <w:proofErr w:type="spellEnd"/>
      <w:r w:rsidRPr="00372BFF">
        <w:rPr>
          <w:rFonts w:ascii="Times New Roman" w:hAnsi="Times New Roman"/>
          <w:sz w:val="26"/>
          <w:szCs w:val="26"/>
        </w:rPr>
        <w:t xml:space="preserve"> веры – старообрядцы – появились на территории нынешнего Приднестровья ещё до присоединения края к России и затем активно осваивали его. Они расселялись на территории городов Тирасполь, Бендеры, Дубоссары, Григориополь и различных сёл района.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С распространением католицизма связана история северного Приднестровья, входившего в </w:t>
      </w:r>
      <w:proofErr w:type="spellStart"/>
      <w:r w:rsidRPr="00372BFF">
        <w:rPr>
          <w:rFonts w:ascii="Times New Roman" w:hAnsi="Times New Roman"/>
          <w:sz w:val="26"/>
          <w:szCs w:val="26"/>
        </w:rPr>
        <w:t>Подолию</w:t>
      </w:r>
      <w:proofErr w:type="spellEnd"/>
      <w:r w:rsidRPr="00372BFF">
        <w:rPr>
          <w:rFonts w:ascii="Times New Roman" w:hAnsi="Times New Roman"/>
          <w:sz w:val="26"/>
          <w:szCs w:val="26"/>
        </w:rPr>
        <w:t xml:space="preserve">, свидетельством чему служат, например, костёл во имя Святого </w:t>
      </w:r>
      <w:proofErr w:type="spellStart"/>
      <w:r w:rsidRPr="00372BFF">
        <w:rPr>
          <w:rFonts w:ascii="Times New Roman" w:hAnsi="Times New Roman"/>
          <w:sz w:val="26"/>
          <w:szCs w:val="26"/>
        </w:rPr>
        <w:t>Каэтана</w:t>
      </w:r>
      <w:proofErr w:type="spellEnd"/>
      <w:r w:rsidRPr="00372BFF">
        <w:rPr>
          <w:rFonts w:ascii="Times New Roman" w:hAnsi="Times New Roman"/>
          <w:sz w:val="26"/>
          <w:szCs w:val="26"/>
        </w:rPr>
        <w:t xml:space="preserve">, заложенный в середине XVIII века в </w:t>
      </w:r>
      <w:proofErr w:type="spellStart"/>
      <w:r w:rsidRPr="00372BFF">
        <w:rPr>
          <w:rFonts w:ascii="Times New Roman" w:hAnsi="Times New Roman"/>
          <w:sz w:val="26"/>
          <w:szCs w:val="26"/>
        </w:rPr>
        <w:t>Рашкове</w:t>
      </w:r>
      <w:proofErr w:type="spellEnd"/>
      <w:r w:rsidRPr="00372BFF">
        <w:rPr>
          <w:rFonts w:ascii="Times New Roman" w:hAnsi="Times New Roman"/>
          <w:sz w:val="26"/>
          <w:szCs w:val="26"/>
        </w:rPr>
        <w:t>, а также церковь Святого Иосифа в Рыбнице.</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Немецкие колонии в Приднестровье, появившиеся в начале XIX века (преимущественно в 1898-1809 годах) (</w:t>
      </w:r>
      <w:proofErr w:type="spellStart"/>
      <w:r w:rsidRPr="00372BFF">
        <w:rPr>
          <w:rFonts w:ascii="Times New Roman" w:hAnsi="Times New Roman"/>
          <w:sz w:val="26"/>
          <w:szCs w:val="26"/>
        </w:rPr>
        <w:t>Глюксталь</w:t>
      </w:r>
      <w:proofErr w:type="spellEnd"/>
      <w:r w:rsidRPr="00372BFF">
        <w:rPr>
          <w:rFonts w:ascii="Times New Roman" w:hAnsi="Times New Roman"/>
          <w:sz w:val="26"/>
          <w:szCs w:val="26"/>
        </w:rPr>
        <w:t xml:space="preserve">, </w:t>
      </w:r>
      <w:proofErr w:type="spellStart"/>
      <w:r w:rsidRPr="00372BFF">
        <w:rPr>
          <w:rFonts w:ascii="Times New Roman" w:hAnsi="Times New Roman"/>
          <w:sz w:val="26"/>
          <w:szCs w:val="26"/>
        </w:rPr>
        <w:t>Бергдорф</w:t>
      </w:r>
      <w:proofErr w:type="spellEnd"/>
      <w:r w:rsidRPr="00372BFF">
        <w:rPr>
          <w:rFonts w:ascii="Times New Roman" w:hAnsi="Times New Roman"/>
          <w:sz w:val="26"/>
          <w:szCs w:val="26"/>
        </w:rPr>
        <w:t xml:space="preserve">, </w:t>
      </w:r>
      <w:proofErr w:type="spellStart"/>
      <w:r w:rsidRPr="00372BFF">
        <w:rPr>
          <w:rFonts w:ascii="Times New Roman" w:hAnsi="Times New Roman"/>
          <w:sz w:val="26"/>
          <w:szCs w:val="26"/>
        </w:rPr>
        <w:t>Нойдорф</w:t>
      </w:r>
      <w:proofErr w:type="spellEnd"/>
      <w:r w:rsidRPr="00372BFF">
        <w:rPr>
          <w:rFonts w:ascii="Times New Roman" w:hAnsi="Times New Roman"/>
          <w:sz w:val="26"/>
          <w:szCs w:val="26"/>
        </w:rPr>
        <w:t xml:space="preserve">, </w:t>
      </w:r>
      <w:proofErr w:type="spellStart"/>
      <w:r w:rsidRPr="00372BFF">
        <w:rPr>
          <w:rFonts w:ascii="Times New Roman" w:hAnsi="Times New Roman"/>
          <w:sz w:val="26"/>
          <w:szCs w:val="26"/>
        </w:rPr>
        <w:t>Антонеттенталь</w:t>
      </w:r>
      <w:proofErr w:type="spellEnd"/>
      <w:r w:rsidRPr="00372BFF">
        <w:rPr>
          <w:rFonts w:ascii="Times New Roman" w:hAnsi="Times New Roman"/>
          <w:sz w:val="26"/>
          <w:szCs w:val="26"/>
        </w:rPr>
        <w:t xml:space="preserve"> и др.), основывали переселенцы немцы-лютеране. Сегодня эти бывшие немецкие колонии - это села республики, где живут приднестровцы. Так, к примеру, </w:t>
      </w:r>
      <w:proofErr w:type="spellStart"/>
      <w:r w:rsidRPr="00372BFF">
        <w:rPr>
          <w:rFonts w:ascii="Times New Roman" w:hAnsi="Times New Roman"/>
          <w:sz w:val="26"/>
          <w:szCs w:val="26"/>
        </w:rPr>
        <w:t>Глюксталь</w:t>
      </w:r>
      <w:proofErr w:type="spellEnd"/>
      <w:r w:rsidRPr="00372BFF">
        <w:rPr>
          <w:rFonts w:ascii="Times New Roman" w:hAnsi="Times New Roman"/>
          <w:sz w:val="26"/>
          <w:szCs w:val="26"/>
        </w:rPr>
        <w:t xml:space="preserve"> («долина счастья») - ныне село </w:t>
      </w:r>
      <w:proofErr w:type="spellStart"/>
      <w:r w:rsidRPr="00372BFF">
        <w:rPr>
          <w:rFonts w:ascii="Times New Roman" w:hAnsi="Times New Roman"/>
          <w:sz w:val="26"/>
          <w:szCs w:val="26"/>
        </w:rPr>
        <w:t>Глиное</w:t>
      </w:r>
      <w:proofErr w:type="spellEnd"/>
      <w:r w:rsidRPr="00372BFF">
        <w:rPr>
          <w:rFonts w:ascii="Times New Roman" w:hAnsi="Times New Roman"/>
          <w:sz w:val="26"/>
          <w:szCs w:val="26"/>
        </w:rPr>
        <w:t xml:space="preserve">, </w:t>
      </w:r>
      <w:proofErr w:type="spellStart"/>
      <w:r w:rsidRPr="00372BFF">
        <w:rPr>
          <w:rFonts w:ascii="Times New Roman" w:hAnsi="Times New Roman"/>
          <w:sz w:val="26"/>
          <w:szCs w:val="26"/>
        </w:rPr>
        <w:t>Бергдорф</w:t>
      </w:r>
      <w:proofErr w:type="spellEnd"/>
      <w:r w:rsidRPr="00372BFF">
        <w:rPr>
          <w:rFonts w:ascii="Times New Roman" w:hAnsi="Times New Roman"/>
          <w:sz w:val="26"/>
          <w:szCs w:val="26"/>
        </w:rPr>
        <w:t xml:space="preserve"> («горная деревня») - ныне село </w:t>
      </w:r>
      <w:proofErr w:type="spellStart"/>
      <w:r w:rsidRPr="00372BFF">
        <w:rPr>
          <w:rFonts w:ascii="Times New Roman" w:hAnsi="Times New Roman"/>
          <w:sz w:val="26"/>
          <w:szCs w:val="26"/>
        </w:rPr>
        <w:t>Колосово</w:t>
      </w:r>
      <w:proofErr w:type="spellEnd"/>
      <w:r w:rsidRPr="00372BFF">
        <w:rPr>
          <w:rFonts w:ascii="Times New Roman" w:hAnsi="Times New Roman"/>
          <w:sz w:val="26"/>
          <w:szCs w:val="26"/>
        </w:rPr>
        <w:t xml:space="preserve">, </w:t>
      </w:r>
      <w:proofErr w:type="spellStart"/>
      <w:r w:rsidRPr="00372BFF">
        <w:rPr>
          <w:rFonts w:ascii="Times New Roman" w:hAnsi="Times New Roman"/>
          <w:sz w:val="26"/>
          <w:szCs w:val="26"/>
        </w:rPr>
        <w:t>Нойдорф</w:t>
      </w:r>
      <w:proofErr w:type="spellEnd"/>
      <w:r w:rsidRPr="00372BFF">
        <w:rPr>
          <w:rFonts w:ascii="Times New Roman" w:hAnsi="Times New Roman"/>
          <w:sz w:val="26"/>
          <w:szCs w:val="26"/>
        </w:rPr>
        <w:t xml:space="preserve"> («новая деревня») - ныне село Карманово в </w:t>
      </w:r>
      <w:proofErr w:type="spellStart"/>
      <w:r w:rsidRPr="00372BFF">
        <w:rPr>
          <w:rFonts w:ascii="Times New Roman" w:hAnsi="Times New Roman"/>
          <w:sz w:val="26"/>
          <w:szCs w:val="26"/>
        </w:rPr>
        <w:t>Григориопольском</w:t>
      </w:r>
      <w:proofErr w:type="spellEnd"/>
      <w:r w:rsidRPr="00372BFF">
        <w:rPr>
          <w:rFonts w:ascii="Times New Roman" w:hAnsi="Times New Roman"/>
          <w:sz w:val="26"/>
          <w:szCs w:val="26"/>
        </w:rPr>
        <w:t xml:space="preserve"> районе. Они стали центрами сельского хозяйства (зерновые) и виноделия. Немецкие колонисты внесли значительный вклад в развитие аграрного сектора региона, используя передовые для того времени методы хозяйствования, и до 1944 года одним из языков их общения оставался родной им немецкий язык, </w:t>
      </w:r>
      <w:r w:rsidR="008A5621">
        <w:rPr>
          <w:rFonts w:ascii="Times New Roman" w:hAnsi="Times New Roman"/>
          <w:sz w:val="26"/>
          <w:szCs w:val="26"/>
        </w:rPr>
        <w:t xml:space="preserve">             </w:t>
      </w:r>
      <w:r w:rsidRPr="00372BFF">
        <w:rPr>
          <w:rFonts w:ascii="Times New Roman" w:hAnsi="Times New Roman"/>
          <w:sz w:val="26"/>
          <w:szCs w:val="26"/>
        </w:rPr>
        <w:t>а культурная жизнь вращалась вокруг кирки - это церковь, лютеранский храм, характерный для протестантских общин.</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Сегодня в названных селах сохранились остатки немецкой архитектуры, проводятся экскурсии и даже потомки приезжают в эти места, а информация о них представлена на туристическом портале Приднестровья.</w:t>
      </w:r>
    </w:p>
    <w:p w:rsidR="008B09C0" w:rsidRPr="00372BFF" w:rsidRDefault="008B09C0" w:rsidP="008B09C0">
      <w:pPr>
        <w:pStyle w:val="a3"/>
        <w:ind w:firstLine="567"/>
        <w:jc w:val="both"/>
        <w:rPr>
          <w:rFonts w:ascii="Times New Roman" w:hAnsi="Times New Roman"/>
          <w:sz w:val="26"/>
          <w:szCs w:val="26"/>
        </w:rPr>
      </w:pP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В Приднестровской Молдавской Республике в начале 2020-х годов были зарегистрированы 142 религиозных объединения, 70 конфессий, а также функционировали 60 религиозных групп, не требующих регистрации.</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В Приднестровье живут представители 72 национальностей. Этническое разнообразие сформировало органичную и яркую культуру, главными принципами которой является открытость, дружелюбие, принятие разных традиций и обычаев. Эти принципы объединяют все этносы в один народ, который он назвал богатством Приднестровья.  Разнообразие этносов и культур было характерно для территории Приднестровья во все исторические эпохи. Культура и государства сменяли друг друга, но на территории Приднестровья всегда оставались смешанное население. Территория Приднестровья находится на стыке цивилизаций-пограничное состояние формирует культурное многообразие, но также не исключает геополитическое катаклизмы и войны, возникшее в результате столкновений цивилизаций.</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lastRenderedPageBreak/>
        <w:t>Наиболее крупные конфессии – православная, православная старообрядческая и католическая. Достаточно широко распространены протестантские религиозные объединения и иудаизм.</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Распространение иудаизма было напрямую связано с расселением на приднестровских землях </w:t>
      </w:r>
      <w:proofErr w:type="spellStart"/>
      <w:r w:rsidRPr="00372BFF">
        <w:rPr>
          <w:rFonts w:ascii="Times New Roman" w:hAnsi="Times New Roman"/>
          <w:sz w:val="26"/>
          <w:szCs w:val="26"/>
        </w:rPr>
        <w:t>Подолии</w:t>
      </w:r>
      <w:proofErr w:type="spellEnd"/>
      <w:r w:rsidRPr="00372BFF">
        <w:rPr>
          <w:rFonts w:ascii="Times New Roman" w:hAnsi="Times New Roman"/>
          <w:sz w:val="26"/>
          <w:szCs w:val="26"/>
        </w:rPr>
        <w:t xml:space="preserve"> евреев в XVI–XVII вв. Интересен в связи с этим исторический памятник XVIII века – руины синагоги в </w:t>
      </w:r>
      <w:proofErr w:type="spellStart"/>
      <w:r w:rsidRPr="00372BFF">
        <w:rPr>
          <w:rFonts w:ascii="Times New Roman" w:hAnsi="Times New Roman"/>
          <w:sz w:val="26"/>
          <w:szCs w:val="26"/>
        </w:rPr>
        <w:t>Рашкове</w:t>
      </w:r>
      <w:proofErr w:type="spellEnd"/>
      <w:r w:rsidRPr="00372BFF">
        <w:rPr>
          <w:rFonts w:ascii="Times New Roman" w:hAnsi="Times New Roman"/>
          <w:sz w:val="26"/>
          <w:szCs w:val="26"/>
        </w:rPr>
        <w:t xml:space="preserve">, построенной в </w:t>
      </w:r>
      <w:r w:rsidR="008A5621">
        <w:rPr>
          <w:rFonts w:ascii="Times New Roman" w:hAnsi="Times New Roman"/>
          <w:sz w:val="26"/>
          <w:szCs w:val="26"/>
        </w:rPr>
        <w:t xml:space="preserve">    </w:t>
      </w:r>
      <w:r w:rsidRPr="00372BFF">
        <w:rPr>
          <w:rFonts w:ascii="Times New Roman" w:hAnsi="Times New Roman"/>
          <w:sz w:val="26"/>
          <w:szCs w:val="26"/>
        </w:rPr>
        <w:t xml:space="preserve">1749 году.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В Приднестровской Молдавской Республике, образованной в 1990 году, права человека были провозглашены в качестве основ государственности, среди них – свобода вероисповедания.</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Православие представлено приходами </w:t>
      </w:r>
      <w:proofErr w:type="spellStart"/>
      <w:r w:rsidRPr="00372BFF">
        <w:rPr>
          <w:rFonts w:ascii="Times New Roman" w:hAnsi="Times New Roman"/>
          <w:sz w:val="26"/>
          <w:szCs w:val="26"/>
        </w:rPr>
        <w:t>Тираспольско-Дубоссарской</w:t>
      </w:r>
      <w:proofErr w:type="spellEnd"/>
      <w:r w:rsidRPr="00372BFF">
        <w:rPr>
          <w:rFonts w:ascii="Times New Roman" w:hAnsi="Times New Roman"/>
          <w:sz w:val="26"/>
          <w:szCs w:val="26"/>
        </w:rPr>
        <w:t xml:space="preserve"> епархии Молдавской митрополии Русской Православной Церкви, а также Свято-Вознесенским мужским монастырём (</w:t>
      </w:r>
      <w:proofErr w:type="spellStart"/>
      <w:r w:rsidRPr="00372BFF">
        <w:rPr>
          <w:rFonts w:ascii="Times New Roman" w:hAnsi="Times New Roman"/>
          <w:sz w:val="26"/>
          <w:szCs w:val="26"/>
        </w:rPr>
        <w:t>ставропигиальным</w:t>
      </w:r>
      <w:proofErr w:type="spellEnd"/>
      <w:r w:rsidRPr="00372BFF">
        <w:rPr>
          <w:rFonts w:ascii="Times New Roman" w:hAnsi="Times New Roman"/>
          <w:sz w:val="26"/>
          <w:szCs w:val="26"/>
        </w:rPr>
        <w:t xml:space="preserve">) в </w:t>
      </w:r>
      <w:proofErr w:type="spellStart"/>
      <w:r w:rsidRPr="00372BFF">
        <w:rPr>
          <w:rFonts w:ascii="Times New Roman" w:hAnsi="Times New Roman"/>
          <w:sz w:val="26"/>
          <w:szCs w:val="26"/>
        </w:rPr>
        <w:t>с.Кицканы</w:t>
      </w:r>
      <w:proofErr w:type="spellEnd"/>
      <w:r w:rsidRPr="00372BFF">
        <w:rPr>
          <w:rFonts w:ascii="Times New Roman" w:hAnsi="Times New Roman"/>
          <w:sz w:val="26"/>
          <w:szCs w:val="26"/>
        </w:rPr>
        <w:t>.</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В 1995 году было образовано </w:t>
      </w:r>
      <w:proofErr w:type="spellStart"/>
      <w:r w:rsidRPr="00372BFF">
        <w:rPr>
          <w:rFonts w:ascii="Times New Roman" w:hAnsi="Times New Roman"/>
          <w:sz w:val="26"/>
          <w:szCs w:val="26"/>
        </w:rPr>
        <w:t>Дубоссарское</w:t>
      </w:r>
      <w:proofErr w:type="spellEnd"/>
      <w:r w:rsidRPr="00372BFF">
        <w:rPr>
          <w:rFonts w:ascii="Times New Roman" w:hAnsi="Times New Roman"/>
          <w:sz w:val="26"/>
          <w:szCs w:val="26"/>
        </w:rPr>
        <w:t xml:space="preserve"> </w:t>
      </w:r>
      <w:proofErr w:type="spellStart"/>
      <w:r w:rsidRPr="00372BFF">
        <w:rPr>
          <w:rFonts w:ascii="Times New Roman" w:hAnsi="Times New Roman"/>
          <w:sz w:val="26"/>
          <w:szCs w:val="26"/>
        </w:rPr>
        <w:t>викариатство</w:t>
      </w:r>
      <w:proofErr w:type="spellEnd"/>
      <w:r w:rsidRPr="00372BFF">
        <w:rPr>
          <w:rFonts w:ascii="Times New Roman" w:hAnsi="Times New Roman"/>
          <w:sz w:val="26"/>
          <w:szCs w:val="26"/>
        </w:rPr>
        <w:t xml:space="preserve">, а в 1998 году оно было преобразовано в </w:t>
      </w:r>
      <w:proofErr w:type="spellStart"/>
      <w:r w:rsidRPr="00372BFF">
        <w:rPr>
          <w:rFonts w:ascii="Times New Roman" w:hAnsi="Times New Roman"/>
          <w:sz w:val="26"/>
          <w:szCs w:val="26"/>
        </w:rPr>
        <w:t>Тираспольско-Дубоссарскую</w:t>
      </w:r>
      <w:proofErr w:type="spellEnd"/>
      <w:r w:rsidRPr="00372BFF">
        <w:rPr>
          <w:rFonts w:ascii="Times New Roman" w:hAnsi="Times New Roman"/>
          <w:sz w:val="26"/>
          <w:szCs w:val="26"/>
        </w:rPr>
        <w:t xml:space="preserve"> епархию.</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Если в 1995 году в Приднестровье существовало 27 действующих православных храмов, то в 2021 году их было 108, включая 4 кафедральных собора – Рождества Христова в Тирасполе, Преображения Господня в Бендерах, во имя Михаила Архангела в Рыбнице, Всех Святых в Дубоссарах. В епархии действуют три монастыря (один мужской и два женских).</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В Приднестровье действуют три храма Русской Православной Старообрядческой Церкви (в Тирасполе, Бендерах и в </w:t>
      </w:r>
      <w:proofErr w:type="spellStart"/>
      <w:r w:rsidRPr="00372BFF">
        <w:rPr>
          <w:rFonts w:ascii="Times New Roman" w:hAnsi="Times New Roman"/>
          <w:sz w:val="26"/>
          <w:szCs w:val="26"/>
        </w:rPr>
        <w:t>с.Бычок</w:t>
      </w:r>
      <w:proofErr w:type="spellEnd"/>
      <w:r w:rsidRPr="00372BFF">
        <w:rPr>
          <w:rFonts w:ascii="Times New Roman" w:hAnsi="Times New Roman"/>
          <w:sz w:val="26"/>
          <w:szCs w:val="26"/>
        </w:rPr>
        <w:t>).</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Следует отметить, что старообрядческие церкви Тирасполя и Бендер располагают раритетными произведениями книгопечатания и иконами. Некоторым экземплярам книг и икон более 300 лет.</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На территории Приднестровья в настоящее время действуют 7 католических приходов с охватом около 2 тысяч человека (к примеру, в городах Тирасполь, Бендеры, Рыбница и селах </w:t>
      </w:r>
      <w:proofErr w:type="spellStart"/>
      <w:r w:rsidRPr="00372BFF">
        <w:rPr>
          <w:rFonts w:ascii="Times New Roman" w:hAnsi="Times New Roman"/>
          <w:sz w:val="26"/>
          <w:szCs w:val="26"/>
        </w:rPr>
        <w:t>Рашково</w:t>
      </w:r>
      <w:proofErr w:type="spellEnd"/>
      <w:r w:rsidRPr="00372BFF">
        <w:rPr>
          <w:rFonts w:ascii="Times New Roman" w:hAnsi="Times New Roman"/>
          <w:sz w:val="26"/>
          <w:szCs w:val="26"/>
        </w:rPr>
        <w:t xml:space="preserve"> и Слобода-</w:t>
      </w:r>
      <w:proofErr w:type="spellStart"/>
      <w:r w:rsidRPr="00372BFF">
        <w:rPr>
          <w:rFonts w:ascii="Times New Roman" w:hAnsi="Times New Roman"/>
          <w:sz w:val="26"/>
          <w:szCs w:val="26"/>
        </w:rPr>
        <w:t>Рашково</w:t>
      </w:r>
      <w:proofErr w:type="spellEnd"/>
      <w:r w:rsidRPr="00372BFF">
        <w:rPr>
          <w:rFonts w:ascii="Times New Roman" w:hAnsi="Times New Roman"/>
          <w:sz w:val="26"/>
          <w:szCs w:val="26"/>
        </w:rPr>
        <w:t xml:space="preserve">). Самый большой  из приходов – </w:t>
      </w:r>
      <w:r w:rsidR="00740EB5">
        <w:rPr>
          <w:rFonts w:ascii="Times New Roman" w:hAnsi="Times New Roman"/>
          <w:sz w:val="26"/>
          <w:szCs w:val="26"/>
        </w:rPr>
        <w:t>С</w:t>
      </w:r>
      <w:r w:rsidRPr="00372BFF">
        <w:rPr>
          <w:rFonts w:ascii="Times New Roman" w:hAnsi="Times New Roman"/>
          <w:sz w:val="26"/>
          <w:szCs w:val="26"/>
        </w:rPr>
        <w:t>лобода-</w:t>
      </w:r>
      <w:proofErr w:type="spellStart"/>
      <w:r w:rsidRPr="00372BFF">
        <w:rPr>
          <w:rFonts w:ascii="Times New Roman" w:hAnsi="Times New Roman"/>
          <w:sz w:val="26"/>
          <w:szCs w:val="26"/>
        </w:rPr>
        <w:t>рашковский</w:t>
      </w:r>
      <w:proofErr w:type="spellEnd"/>
      <w:r w:rsidRPr="00372BFF">
        <w:rPr>
          <w:rFonts w:ascii="Times New Roman" w:hAnsi="Times New Roman"/>
          <w:sz w:val="26"/>
          <w:szCs w:val="26"/>
        </w:rPr>
        <w:t>.</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Около 3 тысяч прихожан - паства расположенных в Республике 24 приходов церквей евангельских христиан-баптистов.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Протестантизм в Приднестровье представлен зарегистрированными религиозными организациями Евангельских Христиан Баптистов (ЕХБ), Адвентистов Седьмого Дня (АСД), Христиан Веры Евангельской (ХВЕ) (пятидесятники и </w:t>
      </w:r>
      <w:proofErr w:type="spellStart"/>
      <w:r w:rsidRPr="00372BFF">
        <w:rPr>
          <w:rFonts w:ascii="Times New Roman" w:hAnsi="Times New Roman"/>
          <w:sz w:val="26"/>
          <w:szCs w:val="26"/>
        </w:rPr>
        <w:t>харизматы</w:t>
      </w:r>
      <w:proofErr w:type="spellEnd"/>
      <w:r w:rsidRPr="00372BFF">
        <w:rPr>
          <w:rFonts w:ascii="Times New Roman" w:hAnsi="Times New Roman"/>
          <w:sz w:val="26"/>
          <w:szCs w:val="26"/>
        </w:rPr>
        <w:t>).</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Большую работу в служении церквей Евангельских Христиан Баптистов и контактов с органами власти проводит ответственный пресвитер.</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Налажено сотрудничество </w:t>
      </w:r>
      <w:proofErr w:type="spellStart"/>
      <w:r w:rsidRPr="00372BFF">
        <w:rPr>
          <w:rFonts w:ascii="Times New Roman" w:hAnsi="Times New Roman"/>
          <w:sz w:val="26"/>
          <w:szCs w:val="26"/>
        </w:rPr>
        <w:t>Тираспольско-Дубоссарской</w:t>
      </w:r>
      <w:proofErr w:type="spellEnd"/>
      <w:r w:rsidRPr="00372BFF">
        <w:rPr>
          <w:rFonts w:ascii="Times New Roman" w:hAnsi="Times New Roman"/>
          <w:sz w:val="26"/>
          <w:szCs w:val="26"/>
        </w:rPr>
        <w:t xml:space="preserve"> епархии, приходов Римско-Католической Церкви, баптистов и других конфессий в реализации гуманитарных проектов.</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На современном этапе в Приднестровье иудаизм представлен двумя синагогами, а ислам – религиозной группой «</w:t>
      </w:r>
      <w:proofErr w:type="spellStart"/>
      <w:r w:rsidRPr="00372BFF">
        <w:rPr>
          <w:rFonts w:ascii="Times New Roman" w:hAnsi="Times New Roman"/>
          <w:sz w:val="26"/>
          <w:szCs w:val="26"/>
        </w:rPr>
        <w:t>Михраб</w:t>
      </w:r>
      <w:proofErr w:type="spellEnd"/>
      <w:r w:rsidRPr="00372BFF">
        <w:rPr>
          <w:rFonts w:ascii="Times New Roman" w:hAnsi="Times New Roman"/>
          <w:sz w:val="26"/>
          <w:szCs w:val="26"/>
        </w:rPr>
        <w:t>».</w:t>
      </w:r>
    </w:p>
    <w:p w:rsidR="008B09C0" w:rsidRPr="00372BFF" w:rsidRDefault="008B09C0" w:rsidP="008B09C0">
      <w:pPr>
        <w:pStyle w:val="a3"/>
        <w:ind w:firstLine="567"/>
        <w:jc w:val="both"/>
        <w:rPr>
          <w:rFonts w:ascii="Times New Roman" w:hAnsi="Times New Roman"/>
          <w:sz w:val="26"/>
          <w:szCs w:val="26"/>
        </w:rPr>
      </w:pPr>
      <w:r w:rsidRPr="00372BFF">
        <w:rPr>
          <w:rStyle w:val="a5"/>
          <w:rFonts w:ascii="Times New Roman" w:hAnsi="Times New Roman"/>
          <w:b w:val="0"/>
          <w:sz w:val="26"/>
          <w:szCs w:val="26"/>
        </w:rPr>
        <w:t>В настоящее время в Приднестровье ведется строительство храма Воздвижения Креста Господня</w:t>
      </w:r>
      <w:r w:rsidRPr="00372BFF">
        <w:rPr>
          <w:rFonts w:ascii="Times New Roman" w:hAnsi="Times New Roman"/>
          <w:sz w:val="26"/>
          <w:szCs w:val="26"/>
        </w:rPr>
        <w:t xml:space="preserve"> — строящийся православный храм Тираспольской и </w:t>
      </w:r>
      <w:proofErr w:type="spellStart"/>
      <w:r w:rsidRPr="00372BFF">
        <w:rPr>
          <w:rFonts w:ascii="Times New Roman" w:hAnsi="Times New Roman"/>
          <w:sz w:val="26"/>
          <w:szCs w:val="26"/>
        </w:rPr>
        <w:t>Дубоссарской</w:t>
      </w:r>
      <w:proofErr w:type="spellEnd"/>
      <w:r w:rsidRPr="00372BFF">
        <w:rPr>
          <w:rFonts w:ascii="Times New Roman" w:hAnsi="Times New Roman"/>
          <w:sz w:val="26"/>
          <w:szCs w:val="26"/>
        </w:rPr>
        <w:t xml:space="preserve"> епархии Православной церкви Молдовы. </w:t>
      </w:r>
    </w:p>
    <w:p w:rsidR="008B09C0" w:rsidRPr="00372BFF" w:rsidRDefault="008B09C0" w:rsidP="008B09C0">
      <w:pPr>
        <w:pStyle w:val="a3"/>
        <w:ind w:firstLine="567"/>
        <w:jc w:val="both"/>
        <w:rPr>
          <w:rFonts w:ascii="Times New Roman" w:hAnsi="Times New Roman"/>
          <w:sz w:val="26"/>
          <w:szCs w:val="26"/>
        </w:rPr>
      </w:pPr>
      <w:r w:rsidRPr="00372BFF">
        <w:rPr>
          <w:rStyle w:val="a5"/>
          <w:rFonts w:ascii="Times New Roman" w:hAnsi="Times New Roman"/>
          <w:b w:val="0"/>
          <w:sz w:val="26"/>
          <w:szCs w:val="26"/>
        </w:rPr>
        <w:t>Храм Преображения Господня</w:t>
      </w:r>
      <w:r w:rsidRPr="00372BFF">
        <w:rPr>
          <w:rFonts w:ascii="Times New Roman" w:hAnsi="Times New Roman"/>
          <w:sz w:val="26"/>
          <w:szCs w:val="26"/>
        </w:rPr>
        <w:t xml:space="preserve"> — строится в посёлке </w:t>
      </w:r>
      <w:proofErr w:type="spellStart"/>
      <w:r w:rsidRPr="00372BFF">
        <w:rPr>
          <w:rFonts w:ascii="Times New Roman" w:hAnsi="Times New Roman"/>
          <w:sz w:val="26"/>
          <w:szCs w:val="26"/>
        </w:rPr>
        <w:t>Новотираспольском</w:t>
      </w:r>
      <w:proofErr w:type="spellEnd"/>
      <w:r w:rsidRPr="00372BFF">
        <w:rPr>
          <w:rFonts w:ascii="Times New Roman" w:hAnsi="Times New Roman"/>
          <w:sz w:val="26"/>
          <w:szCs w:val="26"/>
        </w:rPr>
        <w:t xml:space="preserve">. Первые камни и крест освятил архиепископ Тираспольский и </w:t>
      </w:r>
      <w:proofErr w:type="spellStart"/>
      <w:r w:rsidRPr="00372BFF">
        <w:rPr>
          <w:rFonts w:ascii="Times New Roman" w:hAnsi="Times New Roman"/>
          <w:sz w:val="26"/>
          <w:szCs w:val="26"/>
        </w:rPr>
        <w:t>Дубоссарский</w:t>
      </w:r>
      <w:proofErr w:type="spellEnd"/>
      <w:r w:rsidRPr="00372BFF">
        <w:rPr>
          <w:rFonts w:ascii="Times New Roman" w:hAnsi="Times New Roman"/>
          <w:sz w:val="26"/>
          <w:szCs w:val="26"/>
        </w:rPr>
        <w:t xml:space="preserve"> Савва </w:t>
      </w:r>
      <w:r w:rsidRPr="00372BFF">
        <w:rPr>
          <w:rFonts w:ascii="Times New Roman" w:hAnsi="Times New Roman"/>
          <w:sz w:val="26"/>
          <w:szCs w:val="26"/>
        </w:rPr>
        <w:lastRenderedPageBreak/>
        <w:t xml:space="preserve">15 июня 2025 года. Храм назван в честь библейского события — Преображения Господня, когда Иисус Христос преобразился перед тремя учениками. </w:t>
      </w:r>
    </w:p>
    <w:p w:rsidR="008B09C0" w:rsidRPr="00372BFF" w:rsidRDefault="008B09C0" w:rsidP="008B09C0">
      <w:pPr>
        <w:pStyle w:val="a3"/>
        <w:ind w:firstLine="567"/>
        <w:jc w:val="both"/>
        <w:rPr>
          <w:rFonts w:ascii="Times New Roman" w:hAnsi="Times New Roman"/>
          <w:sz w:val="26"/>
          <w:szCs w:val="26"/>
        </w:rPr>
      </w:pPr>
      <w:r w:rsidRPr="00372BFF">
        <w:rPr>
          <w:rStyle w:val="a5"/>
          <w:rFonts w:ascii="Times New Roman" w:hAnsi="Times New Roman"/>
          <w:b w:val="0"/>
          <w:sz w:val="26"/>
          <w:szCs w:val="26"/>
        </w:rPr>
        <w:t>На территории Военного института в г</w:t>
      </w:r>
      <w:r w:rsidR="00DA07B3">
        <w:rPr>
          <w:rStyle w:val="a5"/>
          <w:rFonts w:ascii="Times New Roman" w:hAnsi="Times New Roman"/>
          <w:b w:val="0"/>
          <w:sz w:val="26"/>
          <w:szCs w:val="26"/>
        </w:rPr>
        <w:t>ороде Тирасполь</w:t>
      </w:r>
      <w:r w:rsidRPr="00372BFF">
        <w:rPr>
          <w:rStyle w:val="a5"/>
          <w:rFonts w:ascii="Times New Roman" w:hAnsi="Times New Roman"/>
          <w:b w:val="0"/>
          <w:sz w:val="26"/>
          <w:szCs w:val="26"/>
        </w:rPr>
        <w:t xml:space="preserve"> ведется строительство храма</w:t>
      </w:r>
      <w:r w:rsidRPr="00372BFF">
        <w:rPr>
          <w:rFonts w:ascii="Times New Roman" w:hAnsi="Times New Roman"/>
          <w:sz w:val="26"/>
          <w:szCs w:val="26"/>
        </w:rPr>
        <w:t xml:space="preserve"> Архистратига Божия Михаила и прочих Небесных Сил бесплотных. </w:t>
      </w:r>
    </w:p>
    <w:p w:rsidR="008B09C0" w:rsidRPr="00372BFF" w:rsidRDefault="008B09C0" w:rsidP="008B09C0">
      <w:pPr>
        <w:pStyle w:val="a3"/>
        <w:ind w:firstLine="567"/>
        <w:jc w:val="both"/>
        <w:rPr>
          <w:rFonts w:ascii="Times New Roman" w:hAnsi="Times New Roman"/>
          <w:sz w:val="26"/>
          <w:szCs w:val="26"/>
        </w:rPr>
      </w:pPr>
      <w:r w:rsidRPr="00372BFF">
        <w:rPr>
          <w:rStyle w:val="a5"/>
          <w:rFonts w:ascii="Times New Roman" w:hAnsi="Times New Roman"/>
          <w:b w:val="0"/>
          <w:sz w:val="26"/>
          <w:szCs w:val="26"/>
        </w:rPr>
        <w:t xml:space="preserve">В городе </w:t>
      </w:r>
      <w:proofErr w:type="spellStart"/>
      <w:r w:rsidRPr="00372BFF">
        <w:rPr>
          <w:rStyle w:val="a5"/>
          <w:rFonts w:ascii="Times New Roman" w:hAnsi="Times New Roman"/>
          <w:b w:val="0"/>
          <w:sz w:val="26"/>
          <w:szCs w:val="26"/>
        </w:rPr>
        <w:t>Днестровск</w:t>
      </w:r>
      <w:proofErr w:type="spellEnd"/>
      <w:r w:rsidRPr="00372BFF">
        <w:rPr>
          <w:rStyle w:val="a5"/>
          <w:rFonts w:ascii="Times New Roman" w:hAnsi="Times New Roman"/>
          <w:b w:val="0"/>
          <w:sz w:val="26"/>
          <w:szCs w:val="26"/>
        </w:rPr>
        <w:t>, при поддержке Молдавской ГРЭС, ведется строительство храма Ильи Пророка</w:t>
      </w:r>
      <w:r w:rsidRPr="00372BFF">
        <w:rPr>
          <w:rFonts w:ascii="Times New Roman" w:hAnsi="Times New Roman"/>
          <w:sz w:val="26"/>
          <w:szCs w:val="26"/>
        </w:rPr>
        <w:t>.</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На территории Приднестровской Молдавской Республики  функционирует Совет по взаимодействию с религиозными объединениями при Президенте Приднестровской Молдавской Республики.</w:t>
      </w:r>
    </w:p>
    <w:p w:rsidR="008B09C0" w:rsidRPr="00372BFF" w:rsidRDefault="008B09C0" w:rsidP="008B09C0">
      <w:pPr>
        <w:pStyle w:val="a3"/>
        <w:ind w:firstLine="567"/>
        <w:jc w:val="both"/>
        <w:rPr>
          <w:rFonts w:ascii="Times New Roman" w:hAnsi="Times New Roman"/>
          <w:b/>
          <w:sz w:val="26"/>
          <w:szCs w:val="26"/>
          <w:shd w:val="clear" w:color="auto" w:fill="FFFFFF"/>
        </w:rPr>
      </w:pPr>
      <w:r w:rsidRPr="00372BFF">
        <w:rPr>
          <w:rFonts w:ascii="Times New Roman" w:hAnsi="Times New Roman"/>
          <w:b/>
          <w:sz w:val="26"/>
          <w:szCs w:val="26"/>
          <w:shd w:val="clear" w:color="auto" w:fill="FFFFFF"/>
        </w:rPr>
        <w:t xml:space="preserve">        </w:t>
      </w:r>
    </w:p>
    <w:p w:rsidR="008B09C0" w:rsidRPr="00372BFF" w:rsidRDefault="008B09C0" w:rsidP="008B09C0">
      <w:pPr>
        <w:pStyle w:val="a3"/>
        <w:ind w:firstLine="567"/>
        <w:jc w:val="both"/>
        <w:rPr>
          <w:rFonts w:ascii="Times New Roman" w:hAnsi="Times New Roman"/>
          <w:sz w:val="26"/>
          <w:szCs w:val="26"/>
          <w:shd w:val="clear" w:color="auto" w:fill="FFFFFF"/>
        </w:rPr>
      </w:pPr>
      <w:r w:rsidRPr="00372BFF">
        <w:rPr>
          <w:rFonts w:ascii="Times New Roman" w:hAnsi="Times New Roman"/>
          <w:sz w:val="26"/>
          <w:szCs w:val="26"/>
          <w:shd w:val="clear" w:color="auto" w:fill="FFFFFF"/>
        </w:rPr>
        <w:t xml:space="preserve">Для приобщения к приднестровской </w:t>
      </w:r>
      <w:proofErr w:type="spellStart"/>
      <w:r w:rsidRPr="00372BFF">
        <w:rPr>
          <w:rFonts w:ascii="Times New Roman" w:hAnsi="Times New Roman"/>
          <w:sz w:val="26"/>
          <w:szCs w:val="26"/>
          <w:shd w:val="clear" w:color="auto" w:fill="FFFFFF"/>
        </w:rPr>
        <w:t>мультикультурности</w:t>
      </w:r>
      <w:proofErr w:type="spellEnd"/>
      <w:r w:rsidRPr="00372BFF">
        <w:rPr>
          <w:rFonts w:ascii="Times New Roman" w:hAnsi="Times New Roman"/>
          <w:sz w:val="26"/>
          <w:szCs w:val="26"/>
          <w:shd w:val="clear" w:color="auto" w:fill="FFFFFF"/>
        </w:rPr>
        <w:t xml:space="preserve"> и самобытности граждане принимали участие в праздничных мероприятиях и этнических фестивалях, направленных на укрепление дружбы между народами и сохранение культурных традиций народов Приднестровья. Например, еврейская община отметила такие праздники, как </w:t>
      </w:r>
      <w:proofErr w:type="spellStart"/>
      <w:r w:rsidRPr="00372BFF">
        <w:rPr>
          <w:rFonts w:ascii="Times New Roman" w:hAnsi="Times New Roman"/>
          <w:sz w:val="26"/>
          <w:szCs w:val="26"/>
          <w:shd w:val="clear" w:color="auto" w:fill="FFFFFF"/>
        </w:rPr>
        <w:t>Ханука</w:t>
      </w:r>
      <w:proofErr w:type="spellEnd"/>
      <w:r w:rsidRPr="00372BFF">
        <w:rPr>
          <w:rFonts w:ascii="Times New Roman" w:hAnsi="Times New Roman"/>
          <w:sz w:val="26"/>
          <w:szCs w:val="26"/>
          <w:shd w:val="clear" w:color="auto" w:fill="FFFFFF"/>
        </w:rPr>
        <w:t xml:space="preserve"> и </w:t>
      </w:r>
      <w:proofErr w:type="spellStart"/>
      <w:r w:rsidRPr="00372BFF">
        <w:rPr>
          <w:rFonts w:ascii="Times New Roman" w:hAnsi="Times New Roman"/>
          <w:sz w:val="26"/>
          <w:szCs w:val="26"/>
          <w:shd w:val="clear" w:color="auto" w:fill="FFFFFF"/>
        </w:rPr>
        <w:t>Пурим</w:t>
      </w:r>
      <w:proofErr w:type="spellEnd"/>
      <w:r w:rsidRPr="00372BFF">
        <w:rPr>
          <w:rFonts w:ascii="Times New Roman" w:hAnsi="Times New Roman"/>
          <w:sz w:val="26"/>
          <w:szCs w:val="26"/>
          <w:shd w:val="clear" w:color="auto" w:fill="FFFFFF"/>
        </w:rPr>
        <w:t xml:space="preserve">, </w:t>
      </w:r>
      <w:proofErr w:type="spellStart"/>
      <w:r w:rsidRPr="00372BFF">
        <w:rPr>
          <w:rFonts w:ascii="Times New Roman" w:hAnsi="Times New Roman"/>
          <w:sz w:val="26"/>
          <w:szCs w:val="26"/>
          <w:shd w:val="clear" w:color="auto" w:fill="FFFFFF"/>
        </w:rPr>
        <w:t>Суккот</w:t>
      </w:r>
      <w:proofErr w:type="spellEnd"/>
      <w:r w:rsidRPr="00372BFF">
        <w:rPr>
          <w:rFonts w:ascii="Times New Roman" w:hAnsi="Times New Roman"/>
          <w:sz w:val="26"/>
          <w:szCs w:val="26"/>
          <w:shd w:val="clear" w:color="auto" w:fill="FFFFFF"/>
        </w:rPr>
        <w:t xml:space="preserve">, а молдавская предложила желающим посетить зимний праздник </w:t>
      </w:r>
      <w:proofErr w:type="spellStart"/>
      <w:r w:rsidRPr="00372BFF">
        <w:rPr>
          <w:rFonts w:ascii="Times New Roman" w:hAnsi="Times New Roman"/>
          <w:sz w:val="26"/>
          <w:szCs w:val="26"/>
          <w:shd w:val="clear" w:color="auto" w:fill="FFFFFF"/>
        </w:rPr>
        <w:t>Киралейса</w:t>
      </w:r>
      <w:proofErr w:type="spellEnd"/>
      <w:r w:rsidRPr="00372BFF">
        <w:rPr>
          <w:rFonts w:ascii="Times New Roman" w:hAnsi="Times New Roman"/>
          <w:sz w:val="26"/>
          <w:szCs w:val="26"/>
          <w:shd w:val="clear" w:color="auto" w:fill="FFFFFF"/>
        </w:rPr>
        <w:t xml:space="preserve">, который по сложившейся традиции проходит в доме-музее </w:t>
      </w:r>
      <w:proofErr w:type="spellStart"/>
      <w:r w:rsidRPr="00372BFF">
        <w:rPr>
          <w:rFonts w:ascii="Times New Roman" w:hAnsi="Times New Roman"/>
          <w:sz w:val="26"/>
          <w:szCs w:val="26"/>
          <w:shd w:val="clear" w:color="auto" w:fill="FFFFFF"/>
        </w:rPr>
        <w:t>Каса</w:t>
      </w:r>
      <w:proofErr w:type="spellEnd"/>
      <w:r w:rsidRPr="00372BFF">
        <w:rPr>
          <w:rFonts w:ascii="Times New Roman" w:hAnsi="Times New Roman"/>
          <w:sz w:val="26"/>
          <w:szCs w:val="26"/>
          <w:shd w:val="clear" w:color="auto" w:fill="FFFFFF"/>
        </w:rPr>
        <w:t xml:space="preserve"> </w:t>
      </w:r>
      <w:proofErr w:type="spellStart"/>
      <w:r w:rsidRPr="00372BFF">
        <w:rPr>
          <w:rFonts w:ascii="Times New Roman" w:hAnsi="Times New Roman"/>
          <w:sz w:val="26"/>
          <w:szCs w:val="26"/>
          <w:shd w:val="clear" w:color="auto" w:fill="FFFFFF"/>
        </w:rPr>
        <w:t>Караман</w:t>
      </w:r>
      <w:proofErr w:type="spellEnd"/>
      <w:r w:rsidRPr="00372BFF">
        <w:rPr>
          <w:rFonts w:ascii="Times New Roman" w:hAnsi="Times New Roman"/>
          <w:sz w:val="26"/>
          <w:szCs w:val="26"/>
          <w:shd w:val="clear" w:color="auto" w:fill="FFFFFF"/>
        </w:rPr>
        <w:t>. На масленицу можно было отправиться в «Казачий гостевой» дом в селе Валя-</w:t>
      </w:r>
      <w:proofErr w:type="spellStart"/>
      <w:r w:rsidRPr="00372BFF">
        <w:rPr>
          <w:rFonts w:ascii="Times New Roman" w:hAnsi="Times New Roman"/>
          <w:sz w:val="26"/>
          <w:szCs w:val="26"/>
          <w:shd w:val="clear" w:color="auto" w:fill="FFFFFF"/>
        </w:rPr>
        <w:t>Адынка</w:t>
      </w:r>
      <w:proofErr w:type="spellEnd"/>
      <w:r w:rsidRPr="00372BFF">
        <w:rPr>
          <w:rFonts w:ascii="Times New Roman" w:hAnsi="Times New Roman"/>
          <w:sz w:val="26"/>
          <w:szCs w:val="26"/>
          <w:shd w:val="clear" w:color="auto" w:fill="FFFFFF"/>
        </w:rPr>
        <w:t>, где проводы зимы ежегодно отмечают с блинами, народными забавами и сожжением чучела. Встретить весну можно на фестивале искусств «</w:t>
      </w:r>
      <w:proofErr w:type="spellStart"/>
      <w:r w:rsidRPr="00372BFF">
        <w:rPr>
          <w:rFonts w:ascii="Times New Roman" w:hAnsi="Times New Roman"/>
          <w:sz w:val="26"/>
          <w:szCs w:val="26"/>
          <w:shd w:val="clear" w:color="auto" w:fill="FFFFFF"/>
        </w:rPr>
        <w:t>Мэрцишор</w:t>
      </w:r>
      <w:proofErr w:type="spellEnd"/>
      <w:r w:rsidRPr="00372BFF">
        <w:rPr>
          <w:rFonts w:ascii="Times New Roman" w:hAnsi="Times New Roman"/>
          <w:sz w:val="26"/>
          <w:szCs w:val="26"/>
          <w:shd w:val="clear" w:color="auto" w:fill="FFFFFF"/>
        </w:rPr>
        <w:t xml:space="preserve">».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shd w:val="clear" w:color="auto" w:fill="FFFFFF"/>
        </w:rPr>
        <w:t>Каждый год в первый день весны по городам и районам Приднестровья начинает свое шествие Международный фестиваль искусств «</w:t>
      </w:r>
      <w:proofErr w:type="spellStart"/>
      <w:r w:rsidRPr="00372BFF">
        <w:rPr>
          <w:rFonts w:ascii="Times New Roman" w:hAnsi="Times New Roman"/>
          <w:sz w:val="26"/>
          <w:szCs w:val="26"/>
          <w:shd w:val="clear" w:color="auto" w:fill="FFFFFF"/>
        </w:rPr>
        <w:t>Мэрцишор</w:t>
      </w:r>
      <w:proofErr w:type="spellEnd"/>
      <w:r w:rsidRPr="00372BFF">
        <w:rPr>
          <w:rFonts w:ascii="Times New Roman" w:hAnsi="Times New Roman"/>
          <w:sz w:val="26"/>
          <w:szCs w:val="26"/>
          <w:shd w:val="clear" w:color="auto" w:fill="FFFFFF"/>
        </w:rPr>
        <w:t xml:space="preserve">». </w:t>
      </w:r>
      <w:r w:rsidR="008A5621">
        <w:rPr>
          <w:rFonts w:ascii="Times New Roman" w:hAnsi="Times New Roman"/>
          <w:sz w:val="26"/>
          <w:szCs w:val="26"/>
          <w:shd w:val="clear" w:color="auto" w:fill="FFFFFF"/>
        </w:rPr>
        <w:t xml:space="preserve">                </w:t>
      </w:r>
      <w:r w:rsidRPr="00372BFF">
        <w:rPr>
          <w:rFonts w:ascii="Times New Roman" w:hAnsi="Times New Roman"/>
          <w:sz w:val="26"/>
          <w:szCs w:val="26"/>
          <w:shd w:val="clear" w:color="auto" w:fill="FFFFFF"/>
        </w:rPr>
        <w:t>Это традиционный праздники встречи весны у молдаван, и за прошедшие десятилетия  он стал один из любимых общенародных весенних праздников, который с удовольствием отмечают не только приднестровцы, но и гости нашей республики.</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Еврейский праздник </w:t>
      </w:r>
      <w:proofErr w:type="spellStart"/>
      <w:r w:rsidRPr="00372BFF">
        <w:rPr>
          <w:rFonts w:ascii="Times New Roman" w:hAnsi="Times New Roman"/>
          <w:sz w:val="26"/>
          <w:szCs w:val="26"/>
        </w:rPr>
        <w:t>Суккот</w:t>
      </w:r>
      <w:proofErr w:type="spellEnd"/>
      <w:r w:rsidRPr="00372BFF">
        <w:rPr>
          <w:rFonts w:ascii="Times New Roman" w:hAnsi="Times New Roman"/>
          <w:sz w:val="26"/>
          <w:szCs w:val="26"/>
        </w:rPr>
        <w:t xml:space="preserve"> отметили 12 октября 2025 года на территории цитадели Бендерской крепости; христианский и народный праздник </w:t>
      </w:r>
      <w:proofErr w:type="spellStart"/>
      <w:r w:rsidRPr="00372BFF">
        <w:rPr>
          <w:rFonts w:ascii="Times New Roman" w:hAnsi="Times New Roman"/>
          <w:sz w:val="26"/>
          <w:szCs w:val="26"/>
        </w:rPr>
        <w:t>Лазаревден</w:t>
      </w:r>
      <w:proofErr w:type="spellEnd"/>
      <w:r w:rsidRPr="00372BFF">
        <w:rPr>
          <w:rFonts w:ascii="Times New Roman" w:hAnsi="Times New Roman"/>
          <w:sz w:val="26"/>
          <w:szCs w:val="26"/>
        </w:rPr>
        <w:t xml:space="preserve"> (</w:t>
      </w:r>
      <w:proofErr w:type="spellStart"/>
      <w:r w:rsidRPr="00372BFF">
        <w:rPr>
          <w:rFonts w:ascii="Times New Roman" w:hAnsi="Times New Roman"/>
          <w:sz w:val="26"/>
          <w:szCs w:val="26"/>
        </w:rPr>
        <w:t>Лазарица</w:t>
      </w:r>
      <w:proofErr w:type="spellEnd"/>
      <w:r w:rsidRPr="00372BFF">
        <w:rPr>
          <w:rFonts w:ascii="Times New Roman" w:hAnsi="Times New Roman"/>
          <w:sz w:val="26"/>
          <w:szCs w:val="26"/>
        </w:rPr>
        <w:t xml:space="preserve">, </w:t>
      </w:r>
      <w:proofErr w:type="spellStart"/>
      <w:r w:rsidRPr="00372BFF">
        <w:rPr>
          <w:rFonts w:ascii="Times New Roman" w:hAnsi="Times New Roman"/>
          <w:sz w:val="26"/>
          <w:szCs w:val="26"/>
        </w:rPr>
        <w:t>Лазарова</w:t>
      </w:r>
      <w:proofErr w:type="spellEnd"/>
      <w:r w:rsidRPr="00372BFF">
        <w:rPr>
          <w:rFonts w:ascii="Times New Roman" w:hAnsi="Times New Roman"/>
          <w:sz w:val="26"/>
          <w:szCs w:val="26"/>
        </w:rPr>
        <w:t xml:space="preserve"> суббота) приднестровские болгары отметили 14 апреля 2025 года с песнями на болгарском языке и в национальных костюмах поздравляя местных жителей (приднестровское село </w:t>
      </w:r>
      <w:proofErr w:type="spellStart"/>
      <w:r w:rsidRPr="00372BFF">
        <w:rPr>
          <w:rFonts w:ascii="Times New Roman" w:hAnsi="Times New Roman"/>
          <w:sz w:val="26"/>
          <w:szCs w:val="26"/>
        </w:rPr>
        <w:t>Парканы</w:t>
      </w:r>
      <w:proofErr w:type="spellEnd"/>
      <w:r w:rsidRPr="00372BFF">
        <w:rPr>
          <w:rFonts w:ascii="Times New Roman" w:hAnsi="Times New Roman"/>
          <w:sz w:val="26"/>
          <w:szCs w:val="26"/>
        </w:rPr>
        <w:t xml:space="preserve"> считается самым большим поселение болгар за пределы Болгарии, и в нем не только чтут народные традиции, но и передают любовь к болгарской культуре из поколения в поколение); еврейские общины 12 апреля 2025 года отметили иудейский праздник </w:t>
      </w:r>
      <w:proofErr w:type="spellStart"/>
      <w:r w:rsidRPr="00372BFF">
        <w:rPr>
          <w:rFonts w:ascii="Times New Roman" w:hAnsi="Times New Roman"/>
          <w:sz w:val="26"/>
          <w:szCs w:val="26"/>
        </w:rPr>
        <w:t>Песах</w:t>
      </w:r>
      <w:proofErr w:type="spellEnd"/>
      <w:r w:rsidRPr="00372BFF">
        <w:rPr>
          <w:rFonts w:ascii="Times New Roman" w:hAnsi="Times New Roman"/>
          <w:sz w:val="26"/>
          <w:szCs w:val="26"/>
        </w:rPr>
        <w:t xml:space="preserve">, </w:t>
      </w:r>
      <w:r w:rsidR="008A5621">
        <w:rPr>
          <w:rFonts w:ascii="Times New Roman" w:hAnsi="Times New Roman"/>
          <w:sz w:val="26"/>
          <w:szCs w:val="26"/>
        </w:rPr>
        <w:t xml:space="preserve">                                       </w:t>
      </w:r>
      <w:r w:rsidRPr="00372BFF">
        <w:rPr>
          <w:rFonts w:ascii="Times New Roman" w:hAnsi="Times New Roman"/>
          <w:sz w:val="26"/>
          <w:szCs w:val="26"/>
        </w:rPr>
        <w:t xml:space="preserve">а азербайджанская общественная организация «Хазар» празднует </w:t>
      </w:r>
      <w:proofErr w:type="spellStart"/>
      <w:r w:rsidRPr="00372BFF">
        <w:rPr>
          <w:rFonts w:ascii="Times New Roman" w:hAnsi="Times New Roman"/>
          <w:sz w:val="26"/>
          <w:szCs w:val="26"/>
        </w:rPr>
        <w:t>Навруз</w:t>
      </w:r>
      <w:proofErr w:type="spellEnd"/>
      <w:r w:rsidRPr="00372BFF">
        <w:rPr>
          <w:rFonts w:ascii="Times New Roman" w:hAnsi="Times New Roman"/>
          <w:sz w:val="26"/>
          <w:szCs w:val="26"/>
        </w:rPr>
        <w:t xml:space="preserve"> 22 марта 2025 года.</w:t>
      </w:r>
    </w:p>
    <w:p w:rsidR="008B09C0" w:rsidRDefault="008B09C0" w:rsidP="008B09C0">
      <w:pPr>
        <w:pStyle w:val="a3"/>
        <w:ind w:firstLine="567"/>
        <w:jc w:val="both"/>
        <w:rPr>
          <w:rFonts w:ascii="Times New Roman" w:hAnsi="Times New Roman"/>
          <w:sz w:val="26"/>
          <w:szCs w:val="26"/>
        </w:rPr>
      </w:pP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2 сентября 2025 года в </w:t>
      </w:r>
      <w:proofErr w:type="spellStart"/>
      <w:r w:rsidRPr="00372BFF">
        <w:rPr>
          <w:rFonts w:ascii="Times New Roman" w:hAnsi="Times New Roman"/>
          <w:sz w:val="26"/>
          <w:szCs w:val="26"/>
        </w:rPr>
        <w:t>Екатериновском</w:t>
      </w:r>
      <w:proofErr w:type="spellEnd"/>
      <w:r w:rsidRPr="00372BFF">
        <w:rPr>
          <w:rFonts w:ascii="Times New Roman" w:hAnsi="Times New Roman"/>
          <w:sz w:val="26"/>
          <w:szCs w:val="26"/>
        </w:rPr>
        <w:t xml:space="preserve"> парке города Тирасполь развернулся Фестиваль национальных культур «Единая семья Приднестровья-2025». </w:t>
      </w:r>
      <w:r w:rsidR="008A5621">
        <w:rPr>
          <w:rFonts w:ascii="Times New Roman" w:hAnsi="Times New Roman"/>
          <w:sz w:val="26"/>
          <w:szCs w:val="26"/>
        </w:rPr>
        <w:t xml:space="preserve">                         </w:t>
      </w:r>
      <w:r w:rsidRPr="00372BFF">
        <w:rPr>
          <w:rFonts w:ascii="Times New Roman" w:hAnsi="Times New Roman"/>
          <w:sz w:val="26"/>
          <w:szCs w:val="26"/>
        </w:rPr>
        <w:t>В программе фестиваля были представлены музыкальные номера и танцевальные выступления в национальных костюмах, а также организованы тематические локации в русском, молдавском и украинском стилях с мастер-классом наряду с выставками ремесленников. Главная идея - народный колорит, дружба и единство приднестровского народа. Праздник посетили тысячи человек, в том числе и иностранные туристы.</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Также в качестве примера хотелось бы привести прошедший 16 июня 2025 года в Приднестровье ХХ Международный паломнический симпозиум художников </w:t>
      </w:r>
      <w:r w:rsidRPr="00372BFF">
        <w:rPr>
          <w:rFonts w:ascii="Times New Roman" w:hAnsi="Times New Roman"/>
          <w:sz w:val="26"/>
          <w:szCs w:val="26"/>
        </w:rPr>
        <w:lastRenderedPageBreak/>
        <w:t>«</w:t>
      </w:r>
      <w:proofErr w:type="spellStart"/>
      <w:r w:rsidRPr="00372BFF">
        <w:rPr>
          <w:rFonts w:ascii="Times New Roman" w:hAnsi="Times New Roman"/>
          <w:sz w:val="26"/>
          <w:szCs w:val="26"/>
        </w:rPr>
        <w:t>КамАрт</w:t>
      </w:r>
      <w:proofErr w:type="spellEnd"/>
      <w:r w:rsidRPr="00372BFF">
        <w:rPr>
          <w:rFonts w:ascii="Times New Roman" w:hAnsi="Times New Roman"/>
          <w:sz w:val="26"/>
          <w:szCs w:val="26"/>
        </w:rPr>
        <w:t xml:space="preserve">», на который в республику приехали мастера кисти из Сербии, Австрии, Южной Кореи, индии, Болгарии, России, Украины, Румынии, Молдовы и </w:t>
      </w:r>
      <w:proofErr w:type="spellStart"/>
      <w:r w:rsidRPr="00372BFF">
        <w:rPr>
          <w:rFonts w:ascii="Times New Roman" w:hAnsi="Times New Roman"/>
          <w:sz w:val="26"/>
          <w:szCs w:val="26"/>
        </w:rPr>
        <w:t>Гагаузии</w:t>
      </w:r>
      <w:proofErr w:type="spellEnd"/>
      <w:r w:rsidRPr="00372BFF">
        <w:rPr>
          <w:rFonts w:ascii="Times New Roman" w:hAnsi="Times New Roman"/>
          <w:sz w:val="26"/>
          <w:szCs w:val="26"/>
        </w:rPr>
        <w:t>.</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На протяжении 10 дней художники, в том числе и приднестровские, создавали свои полотна, вдохновлялись монастырями Приднестровья и Молдовы.</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В один из дней их пребывания в Приднестровье участники симпозиума посетили приднестровское село с болгарским колоритом-</w:t>
      </w:r>
      <w:proofErr w:type="spellStart"/>
      <w:r w:rsidRPr="00372BFF">
        <w:rPr>
          <w:rFonts w:ascii="Times New Roman" w:hAnsi="Times New Roman"/>
          <w:sz w:val="26"/>
          <w:szCs w:val="26"/>
        </w:rPr>
        <w:t>Парканы</w:t>
      </w:r>
      <w:proofErr w:type="spellEnd"/>
      <w:r w:rsidRPr="00372BFF">
        <w:rPr>
          <w:rFonts w:ascii="Times New Roman" w:hAnsi="Times New Roman"/>
          <w:sz w:val="26"/>
          <w:szCs w:val="26"/>
        </w:rPr>
        <w:t>. Гостям была представлена небольшая концертная программа, отражающая культуру болгарского народа, и они смогли почувствовать вместе с артистами в болгарском хоре.</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В доме культуры участники симпозиума смогли ознакомиться с экспозицией болгарской культуры.</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Соблюдение прав верующих находится в постоянном ведение Президента Приднестровской Молдавской Республики, как главы государства.</w:t>
      </w:r>
    </w:p>
    <w:p w:rsidR="008B09C0" w:rsidRPr="00372BFF" w:rsidRDefault="008B09C0" w:rsidP="008B09C0">
      <w:pPr>
        <w:pStyle w:val="a3"/>
        <w:ind w:firstLine="567"/>
        <w:jc w:val="both"/>
        <w:rPr>
          <w:rFonts w:ascii="Times New Roman" w:hAnsi="Times New Roman"/>
          <w:b/>
          <w:sz w:val="26"/>
          <w:szCs w:val="26"/>
        </w:rPr>
      </w:pPr>
      <w:r w:rsidRPr="00372BFF">
        <w:rPr>
          <w:rFonts w:ascii="Times New Roman" w:hAnsi="Times New Roman"/>
          <w:sz w:val="26"/>
          <w:szCs w:val="26"/>
        </w:rPr>
        <w:t xml:space="preserve">Одним из значимых, по видению Уполномоченного, прошедшего в ноябре </w:t>
      </w:r>
      <w:r w:rsidR="008A5621">
        <w:rPr>
          <w:rFonts w:ascii="Times New Roman" w:hAnsi="Times New Roman"/>
          <w:sz w:val="26"/>
          <w:szCs w:val="26"/>
        </w:rPr>
        <w:t xml:space="preserve">   </w:t>
      </w:r>
      <w:r w:rsidRPr="00372BFF">
        <w:rPr>
          <w:rFonts w:ascii="Times New Roman" w:hAnsi="Times New Roman"/>
          <w:sz w:val="26"/>
          <w:szCs w:val="26"/>
        </w:rPr>
        <w:t>2025 года мероприятий в данной области омбудсмен хотел бы выделить прошедшую встречу Президента Приднестровской Молдавской Республики с руководителями общественных организаций, союзов, движений, представителями религиозных конфессий, представляющий интересы различных диаспор.</w:t>
      </w:r>
      <w:r w:rsidRPr="00372BFF">
        <w:rPr>
          <w:rFonts w:ascii="Times New Roman" w:hAnsi="Times New Roman"/>
          <w:b/>
          <w:sz w:val="26"/>
          <w:szCs w:val="26"/>
        </w:rPr>
        <w:t xml:space="preserve">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Участие в данной встрече наряду с Председателем Правительства Приднестровской Молдавской Республики, председателем профильного комитета Верховного Совета Приднестровской Молдавской Республики и Руководителя Общественной  палаты Приднестровской Молдавской Республики принял и Уполномоченный по правам человека в Приднестровской Молдавской Республики.</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Помимо священнослужителей и должностных лиц, представляющих органы государственной власти и структуры, тесно взаимодействующие с верующими, </w:t>
      </w:r>
      <w:r w:rsidR="008A5621">
        <w:rPr>
          <w:rFonts w:ascii="Times New Roman" w:hAnsi="Times New Roman"/>
          <w:sz w:val="26"/>
          <w:szCs w:val="26"/>
        </w:rPr>
        <w:t xml:space="preserve">        </w:t>
      </w:r>
      <w:r w:rsidRPr="00372BFF">
        <w:rPr>
          <w:rFonts w:ascii="Times New Roman" w:hAnsi="Times New Roman"/>
          <w:sz w:val="26"/>
          <w:szCs w:val="26"/>
        </w:rPr>
        <w:t>во встрече приняли участие Председатель еврейского центра (еврейской  общины) «</w:t>
      </w:r>
      <w:proofErr w:type="spellStart"/>
      <w:r w:rsidRPr="00372BFF">
        <w:rPr>
          <w:rFonts w:ascii="Times New Roman" w:hAnsi="Times New Roman"/>
          <w:sz w:val="26"/>
          <w:szCs w:val="26"/>
        </w:rPr>
        <w:t>Хэсэд</w:t>
      </w:r>
      <w:proofErr w:type="spellEnd"/>
      <w:r w:rsidRPr="00372BFF">
        <w:rPr>
          <w:rFonts w:ascii="Times New Roman" w:hAnsi="Times New Roman"/>
          <w:sz w:val="26"/>
          <w:szCs w:val="26"/>
        </w:rPr>
        <w:t>», представители армянской диаспоры, представитель немецкой общины Председатель общества белорусской культуры (которая одновременно является членом Консультационного совета при МИД Белоруссии), Председатель украинского общества  «</w:t>
      </w:r>
      <w:proofErr w:type="spellStart"/>
      <w:r w:rsidRPr="00372BFF">
        <w:rPr>
          <w:rFonts w:ascii="Times New Roman" w:hAnsi="Times New Roman"/>
          <w:sz w:val="26"/>
          <w:szCs w:val="26"/>
        </w:rPr>
        <w:t>Червона</w:t>
      </w:r>
      <w:proofErr w:type="spellEnd"/>
      <w:r w:rsidRPr="00372BFF">
        <w:rPr>
          <w:rFonts w:ascii="Times New Roman" w:hAnsi="Times New Roman"/>
          <w:sz w:val="26"/>
          <w:szCs w:val="26"/>
        </w:rPr>
        <w:t xml:space="preserve"> калина» и Председатель Союза русских общин.</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Надо сказать, что такого рода мероприятие проводится на уровне Главы государства не в первый раз и уже стало традиционным, а сам Президент Приднестровской Молдавской Республики не раз отмечал, что ему, </w:t>
      </w:r>
      <w:r w:rsidR="008A5621">
        <w:rPr>
          <w:rFonts w:ascii="Times New Roman" w:hAnsi="Times New Roman"/>
          <w:sz w:val="26"/>
          <w:szCs w:val="26"/>
        </w:rPr>
        <w:t xml:space="preserve">                                 </w:t>
      </w:r>
      <w:r w:rsidRPr="00372BFF">
        <w:rPr>
          <w:rFonts w:ascii="Times New Roman" w:hAnsi="Times New Roman"/>
          <w:sz w:val="26"/>
          <w:szCs w:val="26"/>
        </w:rPr>
        <w:t xml:space="preserve">как руководителю Республики, такой прямой диалог очень важен.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На встрече особое внимание было уделено участию церкви в воспитании детей и молодежи, а также было отмечено, что священнослужители не только участвуют в различных образовательно-просветительских проектах и культурно-массовых мероприятиях, но и проводят свои. В 2025 году были организованы, к примеру, республиканский фестиваль изобразительного искусства и пасхальный фестиваль православной музыки, рождественско-</w:t>
      </w:r>
      <w:proofErr w:type="spellStart"/>
      <w:r w:rsidRPr="00372BFF">
        <w:rPr>
          <w:rFonts w:ascii="Times New Roman" w:hAnsi="Times New Roman"/>
          <w:sz w:val="26"/>
          <w:szCs w:val="26"/>
        </w:rPr>
        <w:t>колядочный</w:t>
      </w:r>
      <w:proofErr w:type="spellEnd"/>
      <w:r w:rsidRPr="00372BFF">
        <w:rPr>
          <w:rFonts w:ascii="Times New Roman" w:hAnsi="Times New Roman"/>
          <w:sz w:val="26"/>
          <w:szCs w:val="26"/>
        </w:rPr>
        <w:t xml:space="preserve"> фестиваль, который предваряется тематическими мероприятиями на местах, в городах и районах Республики.</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Участниками встречи также обсуждалось, как заинтересовать молодежь историей разных религий, знание которых может стать проводником к вере, а также много внимания было уделено и совместной работе по наполнению экспозиции соответствующего зала Приднестровского государственного музея, а также созданию отдельных музеев различных конфессий. Пример успешной работы в этом направлении – </w:t>
      </w:r>
      <w:proofErr w:type="spellStart"/>
      <w:r w:rsidRPr="00372BFF">
        <w:rPr>
          <w:rFonts w:ascii="Times New Roman" w:hAnsi="Times New Roman"/>
          <w:sz w:val="26"/>
          <w:szCs w:val="26"/>
        </w:rPr>
        <w:t>бендерская</w:t>
      </w:r>
      <w:proofErr w:type="spellEnd"/>
      <w:r w:rsidRPr="00372BFF">
        <w:rPr>
          <w:rFonts w:ascii="Times New Roman" w:hAnsi="Times New Roman"/>
          <w:sz w:val="26"/>
          <w:szCs w:val="26"/>
        </w:rPr>
        <w:t xml:space="preserve"> старообрядческая церковь, развенчивающая стереотипы о закрытости старообрядцев</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lastRenderedPageBreak/>
        <w:t xml:space="preserve">В ходе встречи глава самой многочисленной в Приднестровье конфессии – православной – Архиепископ Тираспольский и </w:t>
      </w:r>
      <w:proofErr w:type="spellStart"/>
      <w:r w:rsidRPr="00372BFF">
        <w:rPr>
          <w:rFonts w:ascii="Times New Roman" w:hAnsi="Times New Roman"/>
          <w:sz w:val="26"/>
          <w:szCs w:val="26"/>
        </w:rPr>
        <w:t>Дубоссарский</w:t>
      </w:r>
      <w:proofErr w:type="spellEnd"/>
      <w:r w:rsidRPr="00372BFF">
        <w:rPr>
          <w:rFonts w:ascii="Times New Roman" w:hAnsi="Times New Roman"/>
          <w:sz w:val="26"/>
          <w:szCs w:val="26"/>
        </w:rPr>
        <w:t xml:space="preserve"> Савва рассказал о функционировании воскресных школ. Больше всего их в Тирасполе, но есть и при храмах других населенных пунктов. Год назад открыли воскресную школу при </w:t>
      </w:r>
      <w:proofErr w:type="spellStart"/>
      <w:r w:rsidRPr="00372BFF">
        <w:rPr>
          <w:rFonts w:ascii="Times New Roman" w:hAnsi="Times New Roman"/>
          <w:sz w:val="26"/>
          <w:szCs w:val="26"/>
        </w:rPr>
        <w:t>бендерском</w:t>
      </w:r>
      <w:proofErr w:type="spellEnd"/>
      <w:r w:rsidRPr="00372BFF">
        <w:rPr>
          <w:rFonts w:ascii="Times New Roman" w:hAnsi="Times New Roman"/>
          <w:sz w:val="26"/>
          <w:szCs w:val="26"/>
        </w:rPr>
        <w:t xml:space="preserve"> храме Александра Невского. Класс рассчитан на 30-35 юных посетителей, но бывают дни, когда собираются до полусотни человек. Возраст детей от 5 до 12 лет.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Настоятель прихода Римско-Католической Церкви рассказал о реализации гуманитарного проекта «Мобильная команда», участники которого оказали помощь в виде продуктов питания и медикаментов 2,5 тысячам граждан по всей республике – независимо от их конфессиональной принадлежности. Он также проинформировал, что на территории Приднестровья семь католических приходов с охватом порядка двух тысяч человек. Самый большой – Слобода-</w:t>
      </w:r>
      <w:proofErr w:type="spellStart"/>
      <w:r w:rsidRPr="00372BFF">
        <w:rPr>
          <w:rFonts w:ascii="Times New Roman" w:hAnsi="Times New Roman"/>
          <w:sz w:val="26"/>
          <w:szCs w:val="26"/>
        </w:rPr>
        <w:t>Рашковский</w:t>
      </w:r>
      <w:proofErr w:type="spellEnd"/>
      <w:r w:rsidRPr="00372BFF">
        <w:rPr>
          <w:rFonts w:ascii="Times New Roman" w:hAnsi="Times New Roman"/>
          <w:sz w:val="26"/>
          <w:szCs w:val="26"/>
        </w:rPr>
        <w:t>.</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Около трех тысяч прихожан – паства расположенных в республике 24 приходов церквей евангельских христиан-баптистов.</w:t>
      </w:r>
    </w:p>
    <w:p w:rsidR="008B09C0" w:rsidRDefault="008B09C0" w:rsidP="008B09C0">
      <w:pPr>
        <w:pStyle w:val="a3"/>
        <w:ind w:firstLine="567"/>
        <w:jc w:val="both"/>
        <w:rPr>
          <w:rFonts w:ascii="Times New Roman" w:hAnsi="Times New Roman"/>
          <w:sz w:val="26"/>
          <w:szCs w:val="26"/>
        </w:rPr>
      </w:pP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Статья 31 Конституции Приднестровской Молдавской Республики предусматривает, что свобода собраний, митингов, уличных шествий, демонстраций и пикетирования, не нарушающих правопорядок и права других граждан ПМР, гарантируется государством.</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Так, к примеру, 14 февраля 2025 года в Приднестровском государственном университете им </w:t>
      </w:r>
      <w:proofErr w:type="spellStart"/>
      <w:r w:rsidRPr="00372BFF">
        <w:rPr>
          <w:rFonts w:ascii="Times New Roman" w:hAnsi="Times New Roman"/>
          <w:sz w:val="26"/>
          <w:szCs w:val="26"/>
        </w:rPr>
        <w:t>Т.Г.Шевченко</w:t>
      </w:r>
      <w:proofErr w:type="spellEnd"/>
      <w:r w:rsidRPr="00372BFF">
        <w:rPr>
          <w:rFonts w:ascii="Times New Roman" w:hAnsi="Times New Roman"/>
          <w:sz w:val="26"/>
          <w:szCs w:val="26"/>
        </w:rPr>
        <w:t xml:space="preserve"> прошел круглый стол ко всемирному Дню Православной молодежи и Году приднестровского народа. Во встрече принимали участие служители церкви, представители общественных организаций, преподаватели и студенты </w:t>
      </w:r>
      <w:proofErr w:type="spellStart"/>
      <w:r w:rsidRPr="00372BFF">
        <w:rPr>
          <w:rFonts w:ascii="Times New Roman" w:hAnsi="Times New Roman"/>
          <w:sz w:val="26"/>
          <w:szCs w:val="26"/>
        </w:rPr>
        <w:t>гос.университета</w:t>
      </w:r>
      <w:proofErr w:type="spellEnd"/>
      <w:r w:rsidRPr="00372BFF">
        <w:rPr>
          <w:rFonts w:ascii="Times New Roman" w:hAnsi="Times New Roman"/>
          <w:sz w:val="26"/>
          <w:szCs w:val="26"/>
        </w:rPr>
        <w:t xml:space="preserve">. Участники мероприятия говорили о сохранении семейных ценностей и укрепления православной веры. </w:t>
      </w:r>
    </w:p>
    <w:p w:rsidR="008B09C0" w:rsidRDefault="008B09C0" w:rsidP="008B09C0">
      <w:pPr>
        <w:pStyle w:val="a3"/>
        <w:ind w:firstLine="567"/>
        <w:jc w:val="both"/>
        <w:rPr>
          <w:rFonts w:ascii="Times New Roman" w:hAnsi="Times New Roman"/>
          <w:sz w:val="26"/>
          <w:szCs w:val="26"/>
        </w:rPr>
      </w:pP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2025 год прошел под эгидой Года приднестровского народа.  Работа проводилась по различным направлениям: сохранение и развитие единства приднестровского народа и укрепление государственности Приднестровья, социально ориентированные мероприятия, охрана здоровья, популяризация экономических достижений, сохранение историко-культурного наследия, спорт, издательская деятельность, туризм, благоустройство и развитие территорий.</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Передать будущему поколению память об историческом пути Приднестровья, а также обычаи, культуру и ценности народов Приднестровья - это задача стоит сейчас перед нынешним поколением приднестровцев.</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Пройдя нелегкий путь становления и развития, пережив испытания и трудности, сегодня, в условиях современных </w:t>
      </w:r>
      <w:proofErr w:type="spellStart"/>
      <w:r w:rsidRPr="00372BFF">
        <w:rPr>
          <w:rFonts w:ascii="Times New Roman" w:hAnsi="Times New Roman"/>
          <w:sz w:val="26"/>
          <w:szCs w:val="26"/>
        </w:rPr>
        <w:t>глобализационных</w:t>
      </w:r>
      <w:proofErr w:type="spellEnd"/>
      <w:r w:rsidRPr="00372BFF">
        <w:rPr>
          <w:rFonts w:ascii="Times New Roman" w:hAnsi="Times New Roman"/>
          <w:sz w:val="26"/>
          <w:szCs w:val="26"/>
        </w:rPr>
        <w:t xml:space="preserve"> процессов особенно необходимо осознавать важность бережного отношения к своим традициям и культуре.</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Подтверждению, сказанному в качестве примера, хотелось бы привести празднование 30-летия </w:t>
      </w:r>
      <w:proofErr w:type="spellStart"/>
      <w:r w:rsidRPr="00372BFF">
        <w:rPr>
          <w:rFonts w:ascii="Times New Roman" w:hAnsi="Times New Roman"/>
          <w:sz w:val="26"/>
          <w:szCs w:val="26"/>
        </w:rPr>
        <w:t>дубоссарского</w:t>
      </w:r>
      <w:proofErr w:type="spellEnd"/>
      <w:r w:rsidRPr="00372BFF">
        <w:rPr>
          <w:rFonts w:ascii="Times New Roman" w:hAnsi="Times New Roman"/>
          <w:sz w:val="26"/>
          <w:szCs w:val="26"/>
        </w:rPr>
        <w:t xml:space="preserve"> общества еврейской культуры, которое на прошедшем в Дубоссары 16 июля 2025 года фестивале национальных культур представило национальные подворья и традиционные еврейские блюда.</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На территории современного Приднестровья на протяжении многих веков в мире и согласии живут люди разных национальностей. Они строят свои дома, предприятия, школы, детские сады, женятся, рожают детей, впитывая культуру каждого народа.</w:t>
      </w:r>
    </w:p>
    <w:p w:rsidR="008B09C0" w:rsidRPr="008A5621" w:rsidRDefault="008B09C0" w:rsidP="008B09C0">
      <w:pPr>
        <w:pStyle w:val="a3"/>
        <w:ind w:firstLine="567"/>
        <w:jc w:val="both"/>
        <w:rPr>
          <w:rFonts w:ascii="Times New Roman" w:hAnsi="Times New Roman"/>
          <w:i/>
          <w:sz w:val="26"/>
          <w:szCs w:val="26"/>
        </w:rPr>
      </w:pPr>
      <w:r w:rsidRPr="00372BFF">
        <w:rPr>
          <w:rFonts w:ascii="Times New Roman" w:hAnsi="Times New Roman"/>
          <w:sz w:val="26"/>
          <w:szCs w:val="26"/>
        </w:rPr>
        <w:lastRenderedPageBreak/>
        <w:t xml:space="preserve">Отдельно в 2025 году проводилась работа в рамках просвещения. С начала учебного года было проведено 443 экскурсии в музейные залы. Их посетили более 43 тысяч учащихся. Продолжается </w:t>
      </w:r>
      <w:r w:rsidRPr="008A5621">
        <w:rPr>
          <w:rFonts w:ascii="Times New Roman" w:hAnsi="Times New Roman"/>
          <w:sz w:val="26"/>
          <w:szCs w:val="26"/>
        </w:rPr>
        <w:t xml:space="preserve">работа по окончании строительства музейного комплекса, а также завершения работы над </w:t>
      </w:r>
      <w:proofErr w:type="spellStart"/>
      <w:r w:rsidRPr="008A5621">
        <w:rPr>
          <w:rFonts w:ascii="Times New Roman" w:hAnsi="Times New Roman"/>
          <w:sz w:val="26"/>
          <w:szCs w:val="26"/>
        </w:rPr>
        <w:t>шеститомником</w:t>
      </w:r>
      <w:proofErr w:type="spellEnd"/>
      <w:r w:rsidRPr="008A5621">
        <w:rPr>
          <w:rFonts w:ascii="Times New Roman" w:hAnsi="Times New Roman"/>
          <w:sz w:val="26"/>
          <w:szCs w:val="26"/>
        </w:rPr>
        <w:t xml:space="preserve"> об истории республики. </w:t>
      </w:r>
      <w:r w:rsidRPr="008A5621">
        <w:rPr>
          <w:rStyle w:val="aa"/>
          <w:rFonts w:ascii="Times New Roman" w:hAnsi="Times New Roman"/>
          <w:bCs/>
          <w:i w:val="0"/>
          <w:sz w:val="26"/>
          <w:szCs w:val="26"/>
        </w:rPr>
        <w:t xml:space="preserve">В издании полностью рассказана история о Приднестровье, начиная от археологических раскопок, то есть доисторического периода и заканчивая сегодняшним днем.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Отдельно в Приднестровье велась работа и для сохранения культурного наследия страны. Проводились культурно-просветительские мероприятия, также оказывалась поддержка мастерам народных художественных промыслов.</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Выставки, конкурсы, спортивные мероприятия и экологические акции, пропаганда здорового образа жизни – мероприятия в рамках Года приднестровского народа освещались в СМИ и </w:t>
      </w:r>
      <w:proofErr w:type="spellStart"/>
      <w:r w:rsidRPr="00372BFF">
        <w:rPr>
          <w:rFonts w:ascii="Times New Roman" w:hAnsi="Times New Roman"/>
          <w:sz w:val="26"/>
          <w:szCs w:val="26"/>
        </w:rPr>
        <w:t>интернет-ресурсах</w:t>
      </w:r>
      <w:proofErr w:type="spellEnd"/>
      <w:r w:rsidRPr="00372BFF">
        <w:rPr>
          <w:rFonts w:ascii="Times New Roman" w:hAnsi="Times New Roman"/>
          <w:sz w:val="26"/>
          <w:szCs w:val="26"/>
        </w:rPr>
        <w:t xml:space="preserve">.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2 сентября 2025 года в день празднования 35-ой годовщины со дня образования Приднестровской Молдавской Республики в центре города Тирасполь показали масштабную хореографическую постановку «Приднестровская сюита». </w:t>
      </w:r>
      <w:r w:rsidR="008A5621">
        <w:rPr>
          <w:rFonts w:ascii="Times New Roman" w:hAnsi="Times New Roman"/>
          <w:sz w:val="26"/>
          <w:szCs w:val="26"/>
        </w:rPr>
        <w:t xml:space="preserve">                        </w:t>
      </w:r>
      <w:r w:rsidRPr="00372BFF">
        <w:rPr>
          <w:rFonts w:ascii="Times New Roman" w:hAnsi="Times New Roman"/>
          <w:sz w:val="26"/>
          <w:szCs w:val="26"/>
        </w:rPr>
        <w:t>Ее участниками стали 780 человек и профессиональные танцоры, ведущие хоровые коллективы, а также суворовцы, кадеты и студенты. Главной целью проекта является сохранение национальной идентичности приднестровского народа через преемственность и трепетное отношение к историко-культурному наследию республики Также народное творчество и национальные традиции можно увидеть на подворьях, которые представили города и районы республики.</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Стратегии развития Приднестровья сформулирована государственная идея, одним из базовых элементов которой является продолжение развития общности «приднестровский народ», включающий в себя представителей различных национальностей, этнических групп, основанной на сохранении их языков, традиций и обычаев.</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 xml:space="preserve">      </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2026 год также был объявлен Президентом ПМР Годом приднестровского народа. План мероприятий содержит 138 пунктов по направлениям. Все они направлены на то, чтобы укрепить межнациональное единство, популяризовать традиции и идентичность приднестровцев, сохранить историческую память, традиционные духовно-нравственные ценности и культурное наследие Приднестровья.</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В своих выступлениях Глава государства неоднократно подчеркивал, что «семья – это фундамент любого общества, любого государства», и нацеливал органы власти продолжить работу, направленную на сохранение традиционных семейных ценностей, укрепление института брака и основ семьи.</w:t>
      </w: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rPr>
        <w:t>Права и свободы граждан являются основой конституционного строя и основополагающим принципом правового государства. Конституционная гарантия политических прав граждан обеспечивает равенство перед законом, защиту от произвола и дискриминации, а также право на свободное выражение своих убеждений и участие в политической жизни государства.</w:t>
      </w:r>
    </w:p>
    <w:p w:rsidR="008B09C0" w:rsidRPr="00372BFF" w:rsidRDefault="008B09C0" w:rsidP="008B09C0">
      <w:pPr>
        <w:pStyle w:val="a3"/>
        <w:ind w:firstLine="567"/>
        <w:jc w:val="both"/>
        <w:rPr>
          <w:rFonts w:ascii="Times New Roman" w:hAnsi="Times New Roman"/>
          <w:sz w:val="26"/>
          <w:szCs w:val="26"/>
          <w:shd w:val="clear" w:color="auto" w:fill="FFFFFF"/>
        </w:rPr>
      </w:pPr>
    </w:p>
    <w:p w:rsidR="008B09C0" w:rsidRPr="00372BFF" w:rsidRDefault="008B09C0" w:rsidP="008B09C0">
      <w:pPr>
        <w:pStyle w:val="a3"/>
        <w:ind w:firstLine="567"/>
        <w:jc w:val="both"/>
        <w:rPr>
          <w:rFonts w:ascii="Times New Roman" w:hAnsi="Times New Roman"/>
          <w:sz w:val="26"/>
          <w:szCs w:val="26"/>
          <w:shd w:val="clear" w:color="auto" w:fill="FFFFFF"/>
        </w:rPr>
      </w:pPr>
      <w:r w:rsidRPr="00372BFF">
        <w:rPr>
          <w:rFonts w:ascii="Times New Roman" w:hAnsi="Times New Roman"/>
          <w:sz w:val="26"/>
          <w:szCs w:val="26"/>
          <w:shd w:val="clear" w:color="auto" w:fill="FFFFFF"/>
        </w:rPr>
        <w:t>В 2025 году в адрес Уполномоченного не поступало обращений по вопросам, связанным с нарушениями свободы совести и вероисповедания.</w:t>
      </w:r>
    </w:p>
    <w:p w:rsidR="008B09C0" w:rsidRPr="00372BFF" w:rsidRDefault="008B09C0" w:rsidP="008B09C0">
      <w:pPr>
        <w:pStyle w:val="a3"/>
        <w:ind w:firstLine="567"/>
        <w:jc w:val="both"/>
        <w:rPr>
          <w:rFonts w:ascii="Times New Roman" w:hAnsi="Times New Roman"/>
          <w:sz w:val="26"/>
          <w:szCs w:val="26"/>
          <w:shd w:val="clear" w:color="auto" w:fill="FFFFFF"/>
        </w:rPr>
      </w:pPr>
    </w:p>
    <w:p w:rsidR="008B09C0" w:rsidRPr="00372BFF" w:rsidRDefault="008B09C0" w:rsidP="008B09C0">
      <w:pPr>
        <w:pStyle w:val="a3"/>
        <w:ind w:firstLine="567"/>
        <w:jc w:val="both"/>
        <w:rPr>
          <w:rFonts w:ascii="Times New Roman" w:hAnsi="Times New Roman"/>
          <w:sz w:val="26"/>
          <w:szCs w:val="26"/>
        </w:rPr>
      </w:pPr>
      <w:r w:rsidRPr="00372BFF">
        <w:rPr>
          <w:rFonts w:ascii="Times New Roman" w:hAnsi="Times New Roman"/>
          <w:sz w:val="26"/>
          <w:szCs w:val="26"/>
          <w:shd w:val="clear" w:color="auto" w:fill="FFFFFF"/>
        </w:rPr>
        <w:lastRenderedPageBreak/>
        <w:t>И в заключение настоящего раздела доклада хотелось бы также сказать о том, что в 2025 году в единый государственный реестр недвижимых объектов культурного наследия ПМР были включены новые объекты. Теперь под защитой государства более 30 древних курганов по всей республике.</w:t>
      </w:r>
    </w:p>
    <w:p w:rsidR="008B09C0" w:rsidRPr="00372BFF" w:rsidRDefault="008B09C0" w:rsidP="008B09C0">
      <w:pPr>
        <w:pStyle w:val="a3"/>
        <w:ind w:firstLine="567"/>
        <w:jc w:val="both"/>
        <w:rPr>
          <w:rFonts w:ascii="Times New Roman" w:hAnsi="Times New Roman"/>
          <w:sz w:val="26"/>
          <w:szCs w:val="26"/>
        </w:rPr>
      </w:pPr>
    </w:p>
    <w:p w:rsidR="00346196" w:rsidRDefault="00346196" w:rsidP="00281C25">
      <w:pPr>
        <w:autoSpaceDE w:val="0"/>
        <w:autoSpaceDN w:val="0"/>
        <w:adjustRightInd w:val="0"/>
        <w:spacing w:after="0" w:line="240" w:lineRule="auto"/>
        <w:ind w:firstLine="567"/>
        <w:jc w:val="both"/>
        <w:rPr>
          <w:rFonts w:ascii="Times New Roman" w:hAnsi="Times New Roman"/>
          <w:sz w:val="26"/>
          <w:szCs w:val="26"/>
        </w:rPr>
      </w:pPr>
    </w:p>
    <w:p w:rsidR="00740EB5" w:rsidRPr="00771CA7" w:rsidRDefault="00740EB5" w:rsidP="00281C25">
      <w:pPr>
        <w:autoSpaceDE w:val="0"/>
        <w:autoSpaceDN w:val="0"/>
        <w:adjustRightInd w:val="0"/>
        <w:spacing w:after="0" w:line="240" w:lineRule="auto"/>
        <w:ind w:firstLine="567"/>
        <w:jc w:val="both"/>
        <w:rPr>
          <w:rFonts w:ascii="Times New Roman" w:hAnsi="Times New Roman"/>
          <w:sz w:val="26"/>
          <w:szCs w:val="26"/>
        </w:rPr>
      </w:pPr>
    </w:p>
    <w:p w:rsidR="00672B5F" w:rsidRPr="00771CA7" w:rsidRDefault="00DD23D1" w:rsidP="00F32087">
      <w:pPr>
        <w:pStyle w:val="a4"/>
        <w:numPr>
          <w:ilvl w:val="0"/>
          <w:numId w:val="3"/>
        </w:numPr>
        <w:autoSpaceDE w:val="0"/>
        <w:autoSpaceDN w:val="0"/>
        <w:adjustRightInd w:val="0"/>
        <w:spacing w:after="0" w:line="240" w:lineRule="auto"/>
        <w:jc w:val="center"/>
        <w:rPr>
          <w:rFonts w:ascii="Times New Roman" w:hAnsi="Times New Roman"/>
          <w:b/>
          <w:sz w:val="26"/>
          <w:szCs w:val="26"/>
          <w:u w:val="single"/>
        </w:rPr>
      </w:pPr>
      <w:r w:rsidRPr="00771CA7">
        <w:rPr>
          <w:rFonts w:ascii="Times New Roman" w:hAnsi="Times New Roman"/>
          <w:b/>
          <w:sz w:val="26"/>
          <w:szCs w:val="26"/>
          <w:u w:val="single"/>
        </w:rPr>
        <w:t>Обеспечение права на судебную защиту</w:t>
      </w:r>
    </w:p>
    <w:p w:rsidR="00DD23D1" w:rsidRPr="00771CA7" w:rsidRDefault="00DD23D1" w:rsidP="00F32087">
      <w:pPr>
        <w:pStyle w:val="a4"/>
        <w:autoSpaceDE w:val="0"/>
        <w:autoSpaceDN w:val="0"/>
        <w:adjustRightInd w:val="0"/>
        <w:spacing w:after="0" w:line="240" w:lineRule="auto"/>
        <w:ind w:left="360"/>
        <w:jc w:val="center"/>
        <w:rPr>
          <w:rFonts w:ascii="Times New Roman" w:hAnsi="Times New Roman"/>
          <w:b/>
          <w:sz w:val="26"/>
          <w:szCs w:val="26"/>
          <w:u w:val="single"/>
        </w:rPr>
      </w:pPr>
      <w:r w:rsidRPr="00771CA7">
        <w:rPr>
          <w:rFonts w:ascii="Times New Roman" w:hAnsi="Times New Roman"/>
          <w:b/>
          <w:sz w:val="26"/>
          <w:szCs w:val="26"/>
          <w:u w:val="single"/>
        </w:rPr>
        <w:t>и справедливое судебное разбирательство</w:t>
      </w:r>
    </w:p>
    <w:p w:rsidR="00DD23D1" w:rsidRPr="00771CA7" w:rsidRDefault="00DD23D1" w:rsidP="00F32087">
      <w:pPr>
        <w:pStyle w:val="a3"/>
        <w:ind w:firstLine="684"/>
        <w:jc w:val="center"/>
        <w:rPr>
          <w:rFonts w:ascii="Times New Roman" w:hAnsi="Times New Roman"/>
          <w:sz w:val="26"/>
          <w:szCs w:val="26"/>
        </w:rPr>
      </w:pPr>
    </w:p>
    <w:p w:rsidR="00D60EDE" w:rsidRPr="00771CA7" w:rsidRDefault="00D60EDE" w:rsidP="00F32087">
      <w:pPr>
        <w:pStyle w:val="ac"/>
        <w:spacing w:after="0"/>
        <w:ind w:firstLine="567"/>
        <w:jc w:val="both"/>
        <w:rPr>
          <w:sz w:val="26"/>
          <w:szCs w:val="26"/>
        </w:rPr>
      </w:pPr>
    </w:p>
    <w:p w:rsidR="00346196" w:rsidRPr="00771CA7" w:rsidRDefault="00346196" w:rsidP="00346196">
      <w:pPr>
        <w:pStyle w:val="a4"/>
        <w:autoSpaceDE w:val="0"/>
        <w:autoSpaceDN w:val="0"/>
        <w:adjustRightInd w:val="0"/>
        <w:spacing w:after="0" w:line="240" w:lineRule="auto"/>
        <w:ind w:left="0" w:firstLine="567"/>
        <w:jc w:val="both"/>
        <w:rPr>
          <w:rFonts w:ascii="Times New Roman" w:hAnsi="Times New Roman"/>
          <w:b/>
          <w:sz w:val="26"/>
          <w:szCs w:val="26"/>
          <w:u w:val="single"/>
        </w:rPr>
      </w:pPr>
      <w:r w:rsidRPr="00771CA7">
        <w:rPr>
          <w:rFonts w:ascii="Times New Roman" w:hAnsi="Times New Roman"/>
          <w:sz w:val="26"/>
          <w:szCs w:val="26"/>
        </w:rPr>
        <w:t>В современном демократическом государстве судебной власти отводится особо важная роль. Правовое государство должно не только закреплять перечень основных прав и свобод человека и гражданина, но и обеспечить гарантированную защиту от посягательств на эти права. Судебная защита служит тем эффективным механизмом, который обязывает каждого, в том числе и государство, и его органы, выполнять все свои обязательства в соответствии с законом.</w:t>
      </w:r>
    </w:p>
    <w:p w:rsidR="00346196" w:rsidRPr="00771CA7" w:rsidRDefault="00346196" w:rsidP="00346196">
      <w:pPr>
        <w:pStyle w:val="a4"/>
        <w:autoSpaceDE w:val="0"/>
        <w:autoSpaceDN w:val="0"/>
        <w:adjustRightInd w:val="0"/>
        <w:spacing w:after="0" w:line="240" w:lineRule="auto"/>
        <w:ind w:left="0" w:firstLine="567"/>
        <w:jc w:val="both"/>
        <w:rPr>
          <w:rFonts w:ascii="Times New Roman" w:hAnsi="Times New Roman"/>
          <w:b/>
          <w:sz w:val="26"/>
          <w:szCs w:val="26"/>
          <w:u w:val="single"/>
        </w:rPr>
      </w:pPr>
      <w:r w:rsidRPr="00771CA7">
        <w:rPr>
          <w:rFonts w:ascii="Times New Roman" w:hAnsi="Times New Roman"/>
          <w:sz w:val="26"/>
          <w:szCs w:val="26"/>
        </w:rPr>
        <w:t>В Конституции Приднестровской Молдавской Республики закреплено положение, что человек, его права и свободы являются высшей ценностью общества и государства; признание, соблюдение и защита прав и свобод человека – обязанность государства.</w:t>
      </w:r>
    </w:p>
    <w:p w:rsidR="00346196" w:rsidRPr="00771CA7" w:rsidRDefault="00346196" w:rsidP="00346196">
      <w:pPr>
        <w:pStyle w:val="a4"/>
        <w:spacing w:after="0" w:line="240" w:lineRule="auto"/>
        <w:ind w:left="0" w:firstLine="567"/>
        <w:jc w:val="both"/>
        <w:rPr>
          <w:rFonts w:ascii="Times New Roman" w:hAnsi="Times New Roman"/>
          <w:sz w:val="26"/>
          <w:szCs w:val="26"/>
        </w:rPr>
      </w:pPr>
      <w:r w:rsidRPr="00771CA7">
        <w:rPr>
          <w:rFonts w:ascii="Times New Roman" w:hAnsi="Times New Roman"/>
          <w:sz w:val="26"/>
          <w:szCs w:val="26"/>
        </w:rPr>
        <w:t>Право на судебную защиту провозглашается в статье 46 Конституции Приднестровской Молдавской Республики, гарантирующей каждому судебную защиту его прав и свобод, право обжалования в суд незаконных решений и действий. Равноправие граждан перед судом исключительно важно, поскольку в случае возникновения спора или факта нарушения их прав и свобод суд призван защищать и восстанавливать эти права и свободы.</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Судебной защите подлежат любые права и свободы, в каком бы документе они ни были закреплены – конституции, отраслевых законах, в других нормативных или локальных правовых актах. Это следует из смысла статьи 45 Конституции Приднестровской Молдавской Республики, согласно которой сам факт перечисления в ней основных прав и свобод не должен толковаться как отрицание или умаление других общепризнанных прав и свобод человека и гражданина.</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Статья 80 Конституции Приднестровской Молдавской Республики устанавливает, что правосудие в государстве осуществляется только судом. Судебная власть осуществляется судами посредством конституционного, гражданского, административного, уголовного и арбитражного судопроизводства. Все судебные органы в пределах своих полномочий призваны стоять на страже законных прав и свобод человека и гражданина. Создание чрезвычайных судов не допускается.</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Конституционные гарантии судебной защиты прав и свобод человека выражены через процессуальные условия -  беспристрастность суда; гласность, открытость судебного разбирательства; оперативность правосудия, возможность участие в деле лично, либо через своего представителя (защитника).  </w:t>
      </w:r>
    </w:p>
    <w:p w:rsidR="00346196" w:rsidRPr="00771CA7" w:rsidRDefault="00346196" w:rsidP="00346196">
      <w:pPr>
        <w:pStyle w:val="ac"/>
        <w:spacing w:after="0"/>
        <w:ind w:firstLine="567"/>
        <w:jc w:val="both"/>
        <w:rPr>
          <w:sz w:val="26"/>
          <w:szCs w:val="26"/>
        </w:rPr>
      </w:pPr>
      <w:r w:rsidRPr="00771CA7">
        <w:rPr>
          <w:sz w:val="26"/>
          <w:szCs w:val="26"/>
        </w:rPr>
        <w:t>Равноправие граждан перед судом исключительно важно, поскольку в случае возникновения спора или факта нарушения их прав и свобод суд призван защищать и восстанавливать эти права и свободы.</w:t>
      </w:r>
    </w:p>
    <w:p w:rsidR="00346196" w:rsidRPr="00771CA7" w:rsidRDefault="00346196" w:rsidP="00346196">
      <w:pPr>
        <w:autoSpaceDE w:val="0"/>
        <w:autoSpaceDN w:val="0"/>
        <w:adjustRightInd w:val="0"/>
        <w:spacing w:after="0" w:line="240" w:lineRule="auto"/>
        <w:ind w:firstLine="567"/>
        <w:jc w:val="both"/>
        <w:rPr>
          <w:rFonts w:ascii="Times New Roman" w:hAnsi="Times New Roman"/>
          <w:sz w:val="26"/>
          <w:szCs w:val="26"/>
          <w:shd w:val="clear" w:color="auto" w:fill="FFFFFF"/>
        </w:rPr>
      </w:pPr>
      <w:r w:rsidRPr="00771CA7">
        <w:rPr>
          <w:rFonts w:ascii="Times New Roman" w:hAnsi="Times New Roman"/>
          <w:sz w:val="26"/>
          <w:szCs w:val="26"/>
          <w:shd w:val="clear" w:color="auto" w:fill="FFFFFF"/>
        </w:rPr>
        <w:lastRenderedPageBreak/>
        <w:t>В современном обществе само значение судебного производства и рассмотрение дел судами, как национальными, так и международного уровня, очень велико и растет с каждым годом, невозможно представить защиту прав человека и разбор спорных ситуаций, не прибегнув к судебному порядку.</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В государственно-правовом механизме обеспечения прав и свобод человека и гражданина главенствующая роль принадлежит судебной защите.</w:t>
      </w:r>
    </w:p>
    <w:p w:rsidR="00346196" w:rsidRPr="00771CA7" w:rsidRDefault="00346196" w:rsidP="00346196">
      <w:pPr>
        <w:autoSpaceDE w:val="0"/>
        <w:autoSpaceDN w:val="0"/>
        <w:adjustRightInd w:val="0"/>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Право на обращение за судебной защитой - это установленная законом возможность всякого заинтересованного лица обратиться в суд для возбуждения производства судебной деятельности в целях защиты нарушенного или оспоренного (действительного или предполагаемого) права или охраняемого законом интереса. </w:t>
      </w:r>
    </w:p>
    <w:p w:rsidR="00346196" w:rsidRPr="00771CA7" w:rsidRDefault="00346196" w:rsidP="00346196">
      <w:pPr>
        <w:pStyle w:val="a4"/>
        <w:spacing w:after="0" w:line="240" w:lineRule="auto"/>
        <w:ind w:left="0" w:firstLine="567"/>
        <w:jc w:val="both"/>
        <w:rPr>
          <w:rFonts w:ascii="Times New Roman" w:hAnsi="Times New Roman"/>
          <w:sz w:val="26"/>
          <w:szCs w:val="26"/>
        </w:rPr>
      </w:pPr>
      <w:r w:rsidRPr="00771CA7">
        <w:rPr>
          <w:rFonts w:ascii="Times New Roman" w:hAnsi="Times New Roman"/>
          <w:sz w:val="26"/>
          <w:szCs w:val="26"/>
        </w:rPr>
        <w:t>Уполномоченный отмечает, что, в целях обеспечения равного доступа к правосудию, за последние годы в Республике были созданы необходимые условия для лиц с особыми потребностями жизнедеятельности во все здания, где располагаются городские и районные суды, что безусловно повысило возможности данной категории граждан на судебную защиту.</w:t>
      </w:r>
      <w:r w:rsidRPr="00771CA7">
        <w:rPr>
          <w:rFonts w:ascii="Times New Roman" w:hAnsi="Times New Roman"/>
          <w:b/>
          <w:i/>
          <w:sz w:val="26"/>
          <w:szCs w:val="26"/>
        </w:rPr>
        <w:t xml:space="preserve">  </w:t>
      </w:r>
      <w:r w:rsidRPr="00771CA7">
        <w:rPr>
          <w:rFonts w:ascii="Times New Roman" w:hAnsi="Times New Roman"/>
          <w:sz w:val="26"/>
          <w:szCs w:val="26"/>
        </w:rPr>
        <w:t>По сведениям, предоставленным Судебным Департаментом</w:t>
      </w:r>
      <w:r w:rsidRPr="00771CA7">
        <w:rPr>
          <w:rFonts w:ascii="Times New Roman" w:hAnsi="Times New Roman"/>
          <w:b/>
          <w:i/>
          <w:sz w:val="26"/>
          <w:szCs w:val="26"/>
        </w:rPr>
        <w:t xml:space="preserve"> </w:t>
      </w:r>
      <w:r w:rsidRPr="00771CA7">
        <w:rPr>
          <w:rFonts w:ascii="Times New Roman" w:hAnsi="Times New Roman"/>
          <w:sz w:val="26"/>
          <w:szCs w:val="26"/>
        </w:rPr>
        <w:t>при Верховном Суде Приднестровской Молдавской Республики, каких-либо жалоб на существующие условия доступа в здания городских (районных) судов или предложений по улучшению данных условий не поступало.</w:t>
      </w:r>
    </w:p>
    <w:p w:rsidR="00346196" w:rsidRPr="00771CA7" w:rsidRDefault="00346196" w:rsidP="00346196">
      <w:pPr>
        <w:autoSpaceDE w:val="0"/>
        <w:autoSpaceDN w:val="0"/>
        <w:adjustRightInd w:val="0"/>
        <w:spacing w:after="0" w:line="240" w:lineRule="auto"/>
        <w:ind w:firstLine="567"/>
        <w:jc w:val="both"/>
        <w:rPr>
          <w:rFonts w:ascii="Times New Roman" w:hAnsi="Times New Roman"/>
          <w:sz w:val="26"/>
          <w:szCs w:val="26"/>
        </w:rPr>
      </w:pPr>
      <w:r w:rsidRPr="00771CA7">
        <w:rPr>
          <w:rFonts w:ascii="Times New Roman" w:hAnsi="Times New Roman"/>
          <w:sz w:val="26"/>
          <w:szCs w:val="26"/>
        </w:rPr>
        <w:t>Уполномоченный, находясь на страже законных конституционных прав и свобод граждан, ежегодно получает немалое количество обращений граждан по вопросам, связанным с тематикой судебной защиты и справедливого судебного разбирательства. Надо сказать, что зачастую сами граждане пишут о своем несогласии с вынесенным решением или приговором суда, но Уполномоченный понимает, что никогда не могут быть удовлетворены обе стороны спора, и всегда какая-то из них будет считать себя в итоге ущемленной. Рассматривая такие обращения граждан, Уполномоченный всегда в первую очередь основывается на букве закона и нормах действующего законодательства в целом.</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w:t>
      </w:r>
      <w:r w:rsidRPr="00771CA7">
        <w:rPr>
          <w:rFonts w:ascii="Times New Roman" w:hAnsi="Times New Roman"/>
          <w:sz w:val="26"/>
          <w:szCs w:val="26"/>
        </w:rPr>
        <w:tab/>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2025 году Уполномоченным было рассмотрено 38 обращений, в которых граждане указывали на нарушенное, по их мнению, права на судебную защиту, справедливый беспристрастный суд, правовую помощь и своевременное исполнение судебного решения, из которых по 33 обращениям заявителям были даны разъяснения, 5 обращения были направлены по подведомственности в судебные инстанции и органы прокуратуры. </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Большая масса обращений в этой группе в истекшем году касалась вопросов справедливого судебного разбирательства   по гражданским делам -  16 обращений; на справедливое судебное разбирательство по уголовным делам - 15 обращений, на справедливое судебное разбирательство по арбитражным делам - 1 обращение; и на справедливое судебное разбирательство по административным делам -  </w:t>
      </w:r>
      <w:r w:rsidR="00DD0A08">
        <w:rPr>
          <w:rFonts w:ascii="Times New Roman" w:hAnsi="Times New Roman"/>
          <w:sz w:val="26"/>
          <w:szCs w:val="26"/>
        </w:rPr>
        <w:t xml:space="preserve">                            </w:t>
      </w:r>
      <w:r w:rsidRPr="00771CA7">
        <w:rPr>
          <w:rFonts w:ascii="Times New Roman" w:hAnsi="Times New Roman"/>
          <w:sz w:val="26"/>
          <w:szCs w:val="26"/>
        </w:rPr>
        <w:t xml:space="preserve">6 обращений. </w:t>
      </w:r>
    </w:p>
    <w:p w:rsidR="00346196" w:rsidRPr="00771CA7" w:rsidRDefault="00346196" w:rsidP="00346196">
      <w:pPr>
        <w:spacing w:after="0" w:line="240" w:lineRule="auto"/>
        <w:ind w:firstLine="567"/>
        <w:jc w:val="both"/>
        <w:rPr>
          <w:rFonts w:ascii="Times New Roman" w:hAnsi="Times New Roman"/>
          <w:sz w:val="26"/>
          <w:szCs w:val="26"/>
        </w:rPr>
      </w:pP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Проблема доступности юридической помощи неоднократно затрагивалась в предыдущих докладах, ее актуальность и в этом году подтверждается наличием в жалобах просьб о предоставлении бесплатного адвоката, присутствия представителя Уполномоченного в судебных заседаниях, подготовки проекта искового заявления либо о разъяснении требований закона. </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lastRenderedPageBreak/>
        <w:t xml:space="preserve">По таким обращениям принимаются соответствующие меры, даются исчерпывающие юридические консультации. Наиболее часто за правовой консультацией обращаются граждане с очень низким уровнем доходов, которые просто не в состоянии оплатить услуги адвокатов. </w:t>
      </w:r>
    </w:p>
    <w:p w:rsidR="00346196" w:rsidRDefault="00346196" w:rsidP="00346196">
      <w:pPr>
        <w:pStyle w:val="a4"/>
        <w:spacing w:after="0" w:line="240" w:lineRule="auto"/>
        <w:ind w:left="0" w:firstLine="567"/>
        <w:jc w:val="both"/>
        <w:rPr>
          <w:rFonts w:ascii="Times New Roman" w:hAnsi="Times New Roman"/>
          <w:sz w:val="26"/>
          <w:szCs w:val="26"/>
        </w:rPr>
      </w:pPr>
      <w:r w:rsidRPr="00771CA7">
        <w:rPr>
          <w:rFonts w:ascii="Times New Roman" w:hAnsi="Times New Roman"/>
          <w:sz w:val="26"/>
          <w:szCs w:val="26"/>
        </w:rPr>
        <w:t>При рассмотрении обращений, поступивших к Уполномоченному, омбудсмен не только знакомился с гражданскими и уголовными делами, но и изучал доводы заявителей. В тех случаях, когда по результатам разбирательства он приходил к выводу о законности и обоснованности судебных постановлений, заявителям направлялись подробные и мотивированные ответы об отсутствии оснований к принятию Уполномоченным мер реагирования.</w:t>
      </w:r>
    </w:p>
    <w:p w:rsidR="00346196" w:rsidRPr="00771CA7" w:rsidRDefault="00346196" w:rsidP="00346196">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Так, к примеру, в адрес Уполномоченного в ноябре 2025 года поступило обращение гражданки В., проживающей в г</w:t>
      </w:r>
      <w:r w:rsidR="00DA07B3">
        <w:rPr>
          <w:rFonts w:ascii="Times New Roman" w:hAnsi="Times New Roman"/>
          <w:i/>
          <w:sz w:val="26"/>
          <w:szCs w:val="26"/>
        </w:rPr>
        <w:t>ороде</w:t>
      </w:r>
      <w:r w:rsidRPr="00771CA7">
        <w:rPr>
          <w:rFonts w:ascii="Times New Roman" w:hAnsi="Times New Roman"/>
          <w:i/>
          <w:sz w:val="26"/>
          <w:szCs w:val="26"/>
        </w:rPr>
        <w:t xml:space="preserve"> Тирасполь, которая указывала о вынесении, по её мнению, незаконного судебного решения, которое не вступило в законную силу.</w:t>
      </w:r>
    </w:p>
    <w:p w:rsidR="00346196" w:rsidRPr="00771CA7" w:rsidRDefault="00346196" w:rsidP="00346196">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В соответствии со статьей 361 Гражданского процессуального кодекса Приднестровской Молдавской Республики решение суда первой инстанции, не вступившее в законную силу, или его часть могут быть обжалованы в кассационном порядке в соответствии с правилами, предусмотренными Главой 44 Гражданского процессуального кодекса </w:t>
      </w:r>
      <w:r w:rsidR="00EE0F5A"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Право кассационного обжалования решения суда принадлежит сторонам и другим лицам, участвующим в деле.</w:t>
      </w:r>
    </w:p>
    <w:p w:rsidR="00346196" w:rsidRPr="00771CA7" w:rsidRDefault="00346196" w:rsidP="00346196">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Кассационная жалоба, подается через суд, принявший решение, в течение           15 (пятнадцати) дней со дня принятия решения суда в окончательной форме и составления мотивированного решения (ст. 363 ГПК ПМР).</w:t>
      </w:r>
    </w:p>
    <w:p w:rsidR="00346196" w:rsidRPr="00771CA7" w:rsidRDefault="00346196" w:rsidP="00346196">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При указанных обстоятельствах, с учетом того, что указанное выше судебное решение не вступило в законную силу, Уполномоченный по правам человека в Приднестровской Молдавской Республике не имел законных оснований для принятия мер реагирования. </w:t>
      </w:r>
    </w:p>
    <w:p w:rsidR="00346196" w:rsidRPr="00771CA7" w:rsidRDefault="00346196" w:rsidP="00346196">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Гражданке В. было рекомендовано подать, (в порядке статей 361 и 363 Гражданского процессуального кодекса Приднестровской Молдавской Республики), кассационную жалобу через Тираспольский городской суд в кассационном порядке в Судебную Коллегию по гражданским делам Верховного Суда Приднестровской Молдавской Республики о пересмотре не вступившего в законную силу решения суда первой инстанции.</w:t>
      </w:r>
    </w:p>
    <w:p w:rsidR="00346196" w:rsidRPr="00771CA7" w:rsidRDefault="00346196" w:rsidP="00346196">
      <w:pPr>
        <w:spacing w:after="0" w:line="240" w:lineRule="auto"/>
        <w:ind w:left="567" w:firstLine="567"/>
        <w:jc w:val="both"/>
        <w:rPr>
          <w:rFonts w:ascii="Times New Roman" w:hAnsi="Times New Roman"/>
          <w:i/>
          <w:sz w:val="26"/>
          <w:szCs w:val="26"/>
        </w:rPr>
      </w:pPr>
    </w:p>
    <w:p w:rsidR="00346196" w:rsidRPr="00771CA7" w:rsidRDefault="00346196" w:rsidP="00346196">
      <w:pPr>
        <w:pStyle w:val="a4"/>
        <w:spacing w:after="0" w:line="240" w:lineRule="auto"/>
        <w:ind w:left="0" w:firstLine="567"/>
        <w:jc w:val="both"/>
        <w:rPr>
          <w:rFonts w:ascii="Times New Roman" w:hAnsi="Times New Roman"/>
          <w:sz w:val="26"/>
          <w:szCs w:val="26"/>
        </w:rPr>
      </w:pPr>
      <w:r w:rsidRPr="00771CA7">
        <w:rPr>
          <w:rFonts w:ascii="Times New Roman" w:hAnsi="Times New Roman"/>
          <w:sz w:val="26"/>
          <w:szCs w:val="26"/>
        </w:rPr>
        <w:t>В соответствии с требованиями пункта 5 статьи 17 Конституционного закона Приднестровской Молдавской Республики «Об Уполномоченном по правам человека в Приднестровской Молдавской Республике» Уполномоченный не рассматривает обращения, которые рассматриваются судами, прекращает уже начатое рассмотрение, если заинтересованное лицо подало иск, заявление или жалобу в суд, в противном случае рассмотрение поставленных заявителями вопросов Уполномоченным до принятия решения судом, может быть рассмотрено как вмешательство в ход судебного разбирательства, нарушающим требования Конституции Приднестровской Молдавской Республики о недопустимости вмешательства в деятельность судей.</w:t>
      </w:r>
    </w:p>
    <w:p w:rsidR="00346196" w:rsidRPr="00771CA7" w:rsidRDefault="00346196" w:rsidP="00346196">
      <w:pPr>
        <w:pStyle w:val="a4"/>
        <w:spacing w:after="0" w:line="240" w:lineRule="auto"/>
        <w:ind w:left="0" w:firstLine="567"/>
        <w:jc w:val="both"/>
        <w:rPr>
          <w:rFonts w:ascii="Times New Roman" w:hAnsi="Times New Roman"/>
          <w:sz w:val="26"/>
          <w:szCs w:val="26"/>
        </w:rPr>
      </w:pPr>
      <w:r w:rsidRPr="00771CA7">
        <w:rPr>
          <w:rFonts w:ascii="Times New Roman" w:hAnsi="Times New Roman"/>
          <w:sz w:val="26"/>
          <w:szCs w:val="26"/>
        </w:rPr>
        <w:t xml:space="preserve">В связи с этим, в случаях поступления в адрес Уполномоченного обращений, в которых содержались просьбы об оказании содействия в справедливом разрешении судом того или иного дела, находящегося в производстве суда, или затрагивались </w:t>
      </w:r>
      <w:r w:rsidRPr="00771CA7">
        <w:rPr>
          <w:rFonts w:ascii="Times New Roman" w:hAnsi="Times New Roman"/>
          <w:sz w:val="26"/>
          <w:szCs w:val="26"/>
        </w:rPr>
        <w:lastRenderedPageBreak/>
        <w:t>другие вопросы судебной деятельности, заявителям разъяснялось, что Уполномоченный не вправе входить в вопросы доказанности того или иного факта, это является исключительной компетенцией суда. Кроме этого, в необходимых случаях заявителям разъяснялись нормы действующего законодательства для более полной реализации ими своего права на защиту.</w:t>
      </w:r>
    </w:p>
    <w:p w:rsidR="00346196" w:rsidRPr="00771CA7" w:rsidRDefault="00346196" w:rsidP="00346196">
      <w:pPr>
        <w:spacing w:after="0" w:line="240" w:lineRule="auto"/>
        <w:ind w:firstLine="567"/>
        <w:jc w:val="both"/>
        <w:rPr>
          <w:rFonts w:ascii="Times New Roman" w:hAnsi="Times New Roman"/>
          <w:sz w:val="26"/>
          <w:szCs w:val="26"/>
        </w:rPr>
      </w:pP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Право на судебную защиту у граждан Приднестровской Молдавской Республики безусловно востребовано.  Это подтверждается сведениями, ежегодно предоставляемыми по запросу Уполномоченного Судебным Департаментом при Верховном Суде </w:t>
      </w:r>
      <w:r w:rsidR="00EE0F5A"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Так, в истекшем году в производстве городских и районных судов находилось 17979 гражданских дел, из которых окончено производством 16343 дела.</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Также в 2025 году в производстве городских и районных судов находилось 2136 уголовных дел и 6531 дело об административных правонарушениях, из них рассмотрено (по числу лиц) – 6362 дела, по которым подвергнуты наказанию – 5 616 лиц, из которых 5360 являются физическими лицами. </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Также в отчетном году в производстве городских и районных судов Приднестровья находилось 2136 уголовных дел, из которых окончено производством 1186 дел.</w:t>
      </w:r>
    </w:p>
    <w:p w:rsidR="00346196" w:rsidRPr="00771CA7" w:rsidRDefault="00346196" w:rsidP="00346196">
      <w:pPr>
        <w:pStyle w:val="a4"/>
        <w:spacing w:after="0" w:line="240" w:lineRule="auto"/>
        <w:ind w:left="0" w:firstLine="567"/>
        <w:jc w:val="both"/>
        <w:rPr>
          <w:rFonts w:ascii="Times New Roman" w:hAnsi="Times New Roman"/>
          <w:sz w:val="26"/>
          <w:szCs w:val="26"/>
        </w:rPr>
      </w:pPr>
    </w:p>
    <w:p w:rsidR="00346196" w:rsidRPr="00771CA7" w:rsidRDefault="00346196" w:rsidP="00346196">
      <w:pPr>
        <w:pStyle w:val="a4"/>
        <w:spacing w:after="0" w:line="240" w:lineRule="auto"/>
        <w:ind w:left="0" w:firstLine="567"/>
        <w:jc w:val="both"/>
        <w:rPr>
          <w:rFonts w:ascii="Times New Roman" w:hAnsi="Times New Roman"/>
          <w:sz w:val="26"/>
          <w:szCs w:val="26"/>
        </w:rPr>
      </w:pPr>
      <w:r w:rsidRPr="00771CA7">
        <w:rPr>
          <w:rFonts w:ascii="Times New Roman" w:hAnsi="Times New Roman"/>
          <w:sz w:val="26"/>
          <w:szCs w:val="26"/>
        </w:rPr>
        <w:t>Согласно данным Судебного Департамента при Верховном Суде Приднестровской Молдавской Республики наблюдается нехватка квалифицированных специалистов в судах, что влечет за собой загруженность работающих судей и, как следствие, порождает нарушение сроков рассмотрения дел.</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Не исключением стал и истекший год.  На 31 декабря 2025 года </w:t>
      </w:r>
      <w:proofErr w:type="spellStart"/>
      <w:r w:rsidRPr="00771CA7">
        <w:rPr>
          <w:rFonts w:ascii="Times New Roman" w:hAnsi="Times New Roman"/>
          <w:sz w:val="26"/>
          <w:szCs w:val="26"/>
        </w:rPr>
        <w:t>недоукомплектованность</w:t>
      </w:r>
      <w:proofErr w:type="spellEnd"/>
      <w:r w:rsidRPr="00771CA7">
        <w:rPr>
          <w:rFonts w:ascii="Times New Roman" w:hAnsi="Times New Roman"/>
          <w:sz w:val="26"/>
          <w:szCs w:val="26"/>
        </w:rPr>
        <w:t xml:space="preserve"> судьями составила 7 единиц и на 12 единиц </w:t>
      </w:r>
      <w:proofErr w:type="spellStart"/>
      <w:r w:rsidRPr="00771CA7">
        <w:rPr>
          <w:rFonts w:ascii="Times New Roman" w:hAnsi="Times New Roman"/>
          <w:sz w:val="26"/>
          <w:szCs w:val="26"/>
        </w:rPr>
        <w:t>недоукомплектованы</w:t>
      </w:r>
      <w:proofErr w:type="spellEnd"/>
      <w:r w:rsidRPr="00771CA7">
        <w:rPr>
          <w:rFonts w:ascii="Times New Roman" w:hAnsi="Times New Roman"/>
          <w:sz w:val="26"/>
          <w:szCs w:val="26"/>
        </w:rPr>
        <w:t xml:space="preserve"> суды секретарями судебных заседаний.</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В 2025 году средняя нагрузка по количеству находившихся в производстве дел на одного судью городского (районного) суда Приднестровской Молдавской Республики в год составила – 509,6 дел, в месяц – 48,5 дел.</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Необходимо отметить, что должное внимание уделяется такому важному направлению как дисциплинарной ответственности судей. Так, в 2025 году решениями Квалификационной коллегией судей городских (районных) судов Приднестровской Молдавской Республики были наложены 10 дисциплинарных взысканий с объявлением: «Строгий выговор» - 1 судье; «Выговор» - 5 судьям; «Замечание» - 4 судьям.</w:t>
      </w:r>
    </w:p>
    <w:p w:rsidR="00346196" w:rsidRPr="00771CA7" w:rsidRDefault="00346196" w:rsidP="00346196">
      <w:pPr>
        <w:spacing w:after="0" w:line="240" w:lineRule="auto"/>
        <w:ind w:firstLine="567"/>
        <w:jc w:val="both"/>
        <w:rPr>
          <w:rFonts w:ascii="Times New Roman" w:hAnsi="Times New Roman"/>
          <w:sz w:val="26"/>
          <w:szCs w:val="26"/>
        </w:rPr>
      </w:pP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Уполномоченный хотел бы обратить внимание на то, что обеспечение права на судебную защиту возможно лишь при создании надлежащих структур, законодательном закреплении соответствующих процедур и механизмов, </w:t>
      </w:r>
      <w:r w:rsidR="00DD0A08">
        <w:rPr>
          <w:rFonts w:ascii="Times New Roman" w:hAnsi="Times New Roman"/>
          <w:sz w:val="26"/>
          <w:szCs w:val="26"/>
        </w:rPr>
        <w:t xml:space="preserve">                        </w:t>
      </w:r>
      <w:r w:rsidRPr="00771CA7">
        <w:rPr>
          <w:rFonts w:ascii="Times New Roman" w:hAnsi="Times New Roman"/>
          <w:sz w:val="26"/>
          <w:szCs w:val="26"/>
        </w:rPr>
        <w:t>с помощью которых человек сможет добиться защиты нарушенных прав и интересов, так как судебный порядок восстановления нарушенных прав является наиболее совершенным из всех. Задачи по усовершенствованию работы и эффективности государственной политики в сфере судопроизводства нашли свое отражение в Стратегии развития Приднестровской Молдавской Республики на 2019-2026 годы.</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соответствии с международной практикой, неисполнение судебных решений также считается нарушением права на судебную защиту. То есть, международная </w:t>
      </w:r>
      <w:r w:rsidRPr="00771CA7">
        <w:rPr>
          <w:rFonts w:ascii="Times New Roman" w:hAnsi="Times New Roman"/>
          <w:sz w:val="26"/>
          <w:szCs w:val="26"/>
        </w:rPr>
        <w:lastRenderedPageBreak/>
        <w:t>практика идет по пути того, что право на судебную ошибку считается реализованным в полной мере тогда, когда окончательное решение не только принято судом в разумные сроки, но и исполнено в разумные сроки.</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Неисполнение судебных решений, к сожалению, - это еще большая проблема для нашей республики, чем длительность судебного разбирательства, о чем свидетельствуют и обращения в адрес Уполномоченного по этому вопросу.</w:t>
      </w:r>
    </w:p>
    <w:p w:rsidR="00346196" w:rsidRPr="00771CA7" w:rsidRDefault="00346196" w:rsidP="00346196">
      <w:pPr>
        <w:pStyle w:val="a3"/>
        <w:ind w:firstLine="567"/>
        <w:jc w:val="both"/>
        <w:rPr>
          <w:rFonts w:ascii="Times New Roman" w:hAnsi="Times New Roman"/>
          <w:i/>
          <w:sz w:val="26"/>
          <w:szCs w:val="26"/>
        </w:rPr>
      </w:pPr>
      <w:r w:rsidRPr="00771CA7">
        <w:rPr>
          <w:rFonts w:ascii="Times New Roman" w:hAnsi="Times New Roman"/>
          <w:sz w:val="26"/>
          <w:szCs w:val="26"/>
        </w:rPr>
        <w:t>Показательным является следующий пример.</w:t>
      </w:r>
      <w:r w:rsidRPr="00771CA7">
        <w:rPr>
          <w:rFonts w:ascii="Times New Roman" w:hAnsi="Times New Roman"/>
          <w:i/>
          <w:sz w:val="26"/>
          <w:szCs w:val="26"/>
        </w:rPr>
        <w:t xml:space="preserve"> </w:t>
      </w:r>
    </w:p>
    <w:p w:rsidR="00346196" w:rsidRPr="00771CA7" w:rsidRDefault="00346196" w:rsidP="00635D16">
      <w:pPr>
        <w:pStyle w:val="a3"/>
        <w:ind w:left="567" w:firstLine="567"/>
        <w:jc w:val="both"/>
        <w:rPr>
          <w:rFonts w:ascii="Times New Roman" w:hAnsi="Times New Roman"/>
          <w:i/>
          <w:sz w:val="26"/>
          <w:szCs w:val="26"/>
        </w:rPr>
      </w:pPr>
      <w:r w:rsidRPr="00771CA7">
        <w:rPr>
          <w:rFonts w:ascii="Times New Roman" w:hAnsi="Times New Roman"/>
          <w:i/>
          <w:sz w:val="26"/>
          <w:szCs w:val="26"/>
        </w:rPr>
        <w:t xml:space="preserve">Так, в ноябре 2025 года в адрес Уполномоченного по правам человека в Приднестровской Молдавской Республике  поступило обращение гражданина М.,  в котором он жаловалась на неисполнение вступившего в законную силу решения Тираспольского городского суда о взыскании с Министерства финансов </w:t>
      </w:r>
      <w:r w:rsidR="00EE0F5A"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в пользу заявителя компенсации за причиненный моральный вред, связанный с незаконным уголовным преследованием, в размере 100 000 рублей ПМР за счет казны </w:t>
      </w:r>
      <w:r w:rsidR="00EE0F5A"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Однако, данное судебное решение не было исполнено.</w:t>
      </w:r>
    </w:p>
    <w:p w:rsidR="00346196" w:rsidRPr="00771CA7" w:rsidRDefault="00346196" w:rsidP="00635D16">
      <w:pPr>
        <w:pStyle w:val="a3"/>
        <w:ind w:left="567" w:firstLine="567"/>
        <w:jc w:val="both"/>
        <w:rPr>
          <w:rFonts w:ascii="Times New Roman" w:hAnsi="Times New Roman"/>
          <w:i/>
          <w:sz w:val="26"/>
          <w:szCs w:val="26"/>
        </w:rPr>
      </w:pPr>
      <w:r w:rsidRPr="00771CA7">
        <w:rPr>
          <w:rFonts w:ascii="Times New Roman" w:hAnsi="Times New Roman"/>
          <w:i/>
          <w:sz w:val="26"/>
          <w:szCs w:val="26"/>
        </w:rPr>
        <w:t xml:space="preserve">В ходе проверки факты, изложенные в обращении М., нашли своё подтверждение, его требования законны и обоснованы, в связи с чем Уполномоченным было направлено ходатайство на имя Председателя Правительства </w:t>
      </w:r>
      <w:r w:rsidR="00EE0F5A"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с просьбой о выделении денежных средств из Резервного фонда Правительства </w:t>
      </w:r>
      <w:r w:rsidR="00EE0F5A"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в пользу заявителя М., в качестве компенсации за причиненный моральный вред, связанный с незаконным уголовным преследованием.</w:t>
      </w:r>
    </w:p>
    <w:p w:rsidR="00346196" w:rsidRPr="00771CA7" w:rsidRDefault="00346196" w:rsidP="00635D16">
      <w:pPr>
        <w:pStyle w:val="a3"/>
        <w:ind w:left="567" w:firstLine="567"/>
        <w:jc w:val="both"/>
        <w:rPr>
          <w:rFonts w:ascii="Times New Roman" w:hAnsi="Times New Roman"/>
          <w:i/>
          <w:sz w:val="26"/>
          <w:szCs w:val="26"/>
        </w:rPr>
      </w:pPr>
      <w:r w:rsidRPr="00771CA7">
        <w:rPr>
          <w:rFonts w:ascii="Times New Roman" w:hAnsi="Times New Roman"/>
          <w:i/>
          <w:sz w:val="26"/>
          <w:szCs w:val="26"/>
        </w:rPr>
        <w:t>Исходя из полученного Уполномоченным ответом Председателя Правительства Приднестровской Молдавской Республики следовало, что в 2025 году вопрос выделения денежных средств в качестве компенсации морального вреда  указанному гражданину не рассматривался ввиду имевшего место снижения доходных показателей бюджетов и необходимости в условиях введенного на территории Приднестровской Молдавской Республики чрезвычайного экономического положения сохранения возможности финансирования непредвиденных расходов за счет средств Резервного фонда Правительства Приднестровской Молдавской Республики, а также в силу ограничений, установленных Постановлением Правительства Приднестровской Молдавской Республики от 16 июня 2025 года №</w:t>
      </w:r>
      <w:r w:rsidR="00635D16">
        <w:rPr>
          <w:rFonts w:ascii="Times New Roman" w:hAnsi="Times New Roman"/>
          <w:i/>
          <w:sz w:val="26"/>
          <w:szCs w:val="26"/>
        </w:rPr>
        <w:t xml:space="preserve"> </w:t>
      </w:r>
      <w:r w:rsidRPr="00771CA7">
        <w:rPr>
          <w:rFonts w:ascii="Times New Roman" w:hAnsi="Times New Roman"/>
          <w:i/>
          <w:sz w:val="26"/>
          <w:szCs w:val="26"/>
        </w:rPr>
        <w:t xml:space="preserve">167 </w:t>
      </w:r>
      <w:r w:rsidR="00635D16">
        <w:rPr>
          <w:rFonts w:ascii="Times New Roman" w:hAnsi="Times New Roman"/>
          <w:i/>
          <w:sz w:val="26"/>
          <w:szCs w:val="26"/>
        </w:rPr>
        <w:t xml:space="preserve">              </w:t>
      </w:r>
      <w:r w:rsidRPr="00771CA7">
        <w:rPr>
          <w:rFonts w:ascii="Times New Roman" w:hAnsi="Times New Roman"/>
          <w:i/>
          <w:sz w:val="26"/>
          <w:szCs w:val="26"/>
        </w:rPr>
        <w:t>«О порядке ограничения принятия, исполнения и финансирования бюджетных обязательств».</w:t>
      </w:r>
    </w:p>
    <w:p w:rsidR="00346196" w:rsidRPr="00771CA7" w:rsidRDefault="00346196" w:rsidP="00635D16">
      <w:pPr>
        <w:pStyle w:val="22"/>
        <w:shd w:val="clear" w:color="auto" w:fill="auto"/>
        <w:spacing w:before="0" w:line="240" w:lineRule="auto"/>
        <w:ind w:left="567" w:firstLine="567"/>
        <w:rPr>
          <w:i/>
          <w:sz w:val="26"/>
          <w:szCs w:val="26"/>
        </w:rPr>
      </w:pPr>
      <w:r w:rsidRPr="00771CA7">
        <w:rPr>
          <w:i/>
          <w:sz w:val="26"/>
          <w:szCs w:val="26"/>
        </w:rPr>
        <w:t xml:space="preserve">Вместе с тем, согласно статье 36 Закона Приднестровской Молдавской Республики от 30 декабря 2025 года № </w:t>
      </w:r>
      <w:r w:rsidRPr="00771CA7">
        <w:rPr>
          <w:i/>
          <w:sz w:val="26"/>
          <w:szCs w:val="26"/>
          <w:lang w:bidi="en-US"/>
        </w:rPr>
        <w:t>275-3-</w:t>
      </w:r>
      <w:r w:rsidRPr="00771CA7">
        <w:rPr>
          <w:i/>
          <w:sz w:val="26"/>
          <w:szCs w:val="26"/>
          <w:lang w:val="en-US" w:bidi="en-US"/>
        </w:rPr>
        <w:t>VIII</w:t>
      </w:r>
      <w:r w:rsidRPr="00771CA7">
        <w:rPr>
          <w:i/>
          <w:sz w:val="26"/>
          <w:szCs w:val="26"/>
          <w:lang w:bidi="en-US"/>
        </w:rPr>
        <w:t xml:space="preserve"> </w:t>
      </w:r>
      <w:r w:rsidRPr="00771CA7">
        <w:rPr>
          <w:i/>
          <w:sz w:val="26"/>
          <w:szCs w:val="26"/>
        </w:rPr>
        <w:t xml:space="preserve">«О республиканском бюджете на 2026 год» на период с 1 января по 31 декабря 2026 года Правительство Приднестровской Молдавской Республики наделено правом своим нормативным правовым актом установить порядок и сроки ограничения принятия главными распорядителями бюджетных средств новых бюджетных обязательств. Так, в соответствии с пунктом 1 Постановления Правительства Приднестровской Молдавской Республики от 30 декабря 2025 года № 436 «О порядке ограничения принятия новых бюджетных обязательств» не допускается принятие главными распорядителями бюджетных средств бюджетов различных уровней новых бюджетных </w:t>
      </w:r>
      <w:r w:rsidRPr="00771CA7">
        <w:rPr>
          <w:i/>
          <w:sz w:val="26"/>
          <w:szCs w:val="26"/>
        </w:rPr>
        <w:lastRenderedPageBreak/>
        <w:t xml:space="preserve">обязательств, а также обязательств по предоставлению субсидий, иных расходных обязательств бюджета по всем статьям экономической классификации расходов бюджета, а также за счет средств, имеющих целевое назначение, включая средства целевых бюджетных фондов, за исключением ряда направлений расходов. </w:t>
      </w:r>
    </w:p>
    <w:p w:rsidR="00346196" w:rsidRPr="00771CA7" w:rsidRDefault="00346196" w:rsidP="00635D16">
      <w:pPr>
        <w:pStyle w:val="22"/>
        <w:shd w:val="clear" w:color="auto" w:fill="auto"/>
        <w:spacing w:before="0" w:line="240" w:lineRule="auto"/>
        <w:ind w:left="567" w:firstLine="567"/>
        <w:rPr>
          <w:i/>
          <w:sz w:val="26"/>
          <w:szCs w:val="26"/>
        </w:rPr>
      </w:pPr>
      <w:r w:rsidRPr="00771CA7">
        <w:rPr>
          <w:i/>
          <w:sz w:val="26"/>
          <w:szCs w:val="26"/>
        </w:rPr>
        <w:t>Данные ограничения установлены в целях обеспечения исполнения уже принятых государством социальных обязательств перед населением по выплате заработных плат, пенсий, пособий, а также по другим социально защищенным направлениям расходов, для непосредственного решения первоочередных, жизненно важных задач, необходимых для исполнения основных функций государства в условиях чрезвычайного экономического положения. В частности, указанным нормативным правовым актом финансирование расходов на компенсацию морального вреда за счет средств Резервного фонда Правительства Приднестровской Молдавской Республики не предусмотрено.</w:t>
      </w:r>
    </w:p>
    <w:p w:rsidR="00346196" w:rsidRPr="00771CA7" w:rsidRDefault="00346196" w:rsidP="00635D16">
      <w:pPr>
        <w:pStyle w:val="22"/>
        <w:shd w:val="clear" w:color="auto" w:fill="auto"/>
        <w:spacing w:before="0" w:line="240" w:lineRule="auto"/>
        <w:ind w:left="567" w:firstLine="567"/>
        <w:rPr>
          <w:i/>
          <w:sz w:val="26"/>
          <w:szCs w:val="26"/>
        </w:rPr>
      </w:pPr>
      <w:r w:rsidRPr="00771CA7">
        <w:rPr>
          <w:i/>
          <w:sz w:val="26"/>
          <w:szCs w:val="26"/>
        </w:rPr>
        <w:t>После снятия временных ограничений по финансированию расходов за счет средств Резервного фонда Правительства Приднестровской Молдавской Республики, выделяемых на возмещение (компенсацию) ущерба, морального вреда гражданам по решению судебных органов, вопрос о выделении денежных средств из Резервного фонда Правительства Приднестровской Молдавской Республики для выплаты компенсации морального вреда гражданину М. будет рассмотрен Правительством Приднестровской Молдавской Республики в установленном порядке.</w:t>
      </w:r>
    </w:p>
    <w:p w:rsidR="00346196" w:rsidRPr="00771CA7" w:rsidRDefault="00346196" w:rsidP="00346196">
      <w:pPr>
        <w:pStyle w:val="a3"/>
        <w:ind w:firstLine="567"/>
        <w:jc w:val="both"/>
        <w:rPr>
          <w:rFonts w:ascii="Times New Roman" w:hAnsi="Times New Roman"/>
          <w:sz w:val="26"/>
          <w:szCs w:val="26"/>
        </w:rPr>
      </w:pPr>
    </w:p>
    <w:p w:rsidR="00346196" w:rsidRPr="00771CA7" w:rsidRDefault="00346196" w:rsidP="00346196">
      <w:pPr>
        <w:pStyle w:val="a3"/>
        <w:ind w:firstLine="567"/>
        <w:jc w:val="both"/>
        <w:rPr>
          <w:rFonts w:ascii="Times New Roman" w:hAnsi="Times New Roman"/>
          <w:sz w:val="26"/>
          <w:szCs w:val="26"/>
        </w:rPr>
      </w:pPr>
      <w:r w:rsidRPr="00771CA7">
        <w:rPr>
          <w:rFonts w:ascii="Times New Roman" w:hAnsi="Times New Roman"/>
          <w:sz w:val="26"/>
          <w:szCs w:val="26"/>
        </w:rPr>
        <w:t xml:space="preserve">По мнению Уполномоченного, подобные ситуации являются недопустимыми, так как снижают доверие граждан к судебной системе и правосудию, ставят под сомнение принцип реальности исполнения судебных решений. Такое положение нарушает статью 1 Конституции Приднестровской Молдавской Республики и является неприемлемым в правовом государстве. Статья 46 Конституции Приднестровской Молдавской Республики провозглашает, что каждому гарантируется судебная защита его прав и свобод, а статья 53 Конституции Приднестровской Молдавской Республики прямо указывает, что каждый имеет право на возмещение государством вреда, причиненного незаконными действиями (или бездействием) органов государственной власти или их должностных лиц. Уважение человеческого достоинства, полная, безусловная и незамедлительная защита прав им свобод человека и гражданина, обеспечение условий для свободного развития граждан являются обязанностью органов государственной власти и должностных лиц. </w:t>
      </w:r>
    </w:p>
    <w:p w:rsidR="00346196" w:rsidRPr="00771CA7" w:rsidRDefault="00346196" w:rsidP="00346196">
      <w:pPr>
        <w:pStyle w:val="a3"/>
        <w:ind w:firstLine="567"/>
        <w:jc w:val="both"/>
        <w:rPr>
          <w:rFonts w:ascii="Times New Roman" w:hAnsi="Times New Roman"/>
          <w:sz w:val="26"/>
          <w:szCs w:val="26"/>
        </w:rPr>
      </w:pPr>
      <w:r w:rsidRPr="00771CA7">
        <w:rPr>
          <w:rFonts w:ascii="Times New Roman" w:hAnsi="Times New Roman"/>
          <w:sz w:val="26"/>
          <w:szCs w:val="26"/>
        </w:rPr>
        <w:t xml:space="preserve">Отправление правосудия является одной из основных и постоянно действующих функций государства. Не существует обстоятельств, при которых их реализация может быть приостановлена или не осуществляться вообще. Приговоры, как обвинительные, так и оправдательные, провозглашаются именем Приднестровской Молдавской Республики. В случае вступления в законную силу государство гарантирует их полное и безоговорочное исполнение, обязательное для всех, и, прежде всего, для органов государственной власти и их должностных лиц. </w:t>
      </w:r>
    </w:p>
    <w:p w:rsidR="00346196" w:rsidRPr="00771CA7" w:rsidRDefault="00346196" w:rsidP="00346196">
      <w:pPr>
        <w:pStyle w:val="a3"/>
        <w:ind w:firstLine="567"/>
        <w:jc w:val="both"/>
        <w:rPr>
          <w:rFonts w:ascii="Times New Roman" w:hAnsi="Times New Roman"/>
          <w:sz w:val="26"/>
          <w:szCs w:val="26"/>
        </w:rPr>
      </w:pPr>
      <w:r w:rsidRPr="00771CA7">
        <w:rPr>
          <w:rFonts w:ascii="Times New Roman" w:hAnsi="Times New Roman"/>
          <w:sz w:val="26"/>
          <w:szCs w:val="26"/>
        </w:rPr>
        <w:t xml:space="preserve">Таким образом, Приднестровская Молдавская Республика как правовое и демократическое государство вынесенным судебным решением, вступившим в законную силу, признало факт незаконного уголовного преследования гражданина </w:t>
      </w:r>
      <w:r w:rsidRPr="00771CA7">
        <w:rPr>
          <w:rFonts w:ascii="Times New Roman" w:hAnsi="Times New Roman"/>
          <w:sz w:val="26"/>
          <w:szCs w:val="26"/>
        </w:rPr>
        <w:lastRenderedPageBreak/>
        <w:t xml:space="preserve">М. и обязалось выплатить компенсацию морального вреда в размере 100 000 рублей </w:t>
      </w:r>
      <w:r w:rsidR="0083440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за счет государственной казны. Поэтому данное судебное решение, исходя из принципов справедливости и обязательности исполнения судебных решений, должно быть выполнено в полном объеме и в предусмотренном законом порядке. </w:t>
      </w:r>
    </w:p>
    <w:p w:rsidR="00346196" w:rsidRPr="00771CA7" w:rsidRDefault="00346196" w:rsidP="00346196">
      <w:pPr>
        <w:spacing w:after="0" w:line="240" w:lineRule="auto"/>
        <w:ind w:firstLine="567"/>
        <w:jc w:val="both"/>
        <w:rPr>
          <w:rFonts w:ascii="Times New Roman" w:hAnsi="Times New Roman"/>
          <w:sz w:val="26"/>
          <w:szCs w:val="26"/>
        </w:rPr>
      </w:pP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Бесспорно, что одной из основных причин неисполнения судебных решений является отсутствие у должника имущества, на которое может быть обращено взыскание. </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Достаточно сложная обстановка по-прежнему наблюдается и в области исполнения имеющихся судебных решений о возмещении материального вреда, причиненного преступлением. Несмотря на положительное (для потерпевшего – истца) разрешение иска, фактически возмещение ущерба зачастую не достигается или растягивается на годы.</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Важным государственным органом исполнения судебных решений является Государственная службы судебных исполнителей Министерства юстиции Приднестровья, штатная численность которой на конец 2025 года составила </w:t>
      </w:r>
      <w:r w:rsidR="00DD0A08">
        <w:rPr>
          <w:rFonts w:ascii="Times New Roman" w:hAnsi="Times New Roman"/>
          <w:sz w:val="26"/>
          <w:szCs w:val="26"/>
        </w:rPr>
        <w:t xml:space="preserve">             </w:t>
      </w:r>
      <w:r w:rsidRPr="00771CA7">
        <w:rPr>
          <w:rFonts w:ascii="Times New Roman" w:hAnsi="Times New Roman"/>
          <w:sz w:val="26"/>
          <w:szCs w:val="26"/>
        </w:rPr>
        <w:t>142 единицы, из них 80 - судебные исполнители. Фактическая численность составила 50 судебных исполнителей. Средняя нагрузка на одного судебного исполнителя составила 3970 исполнительных производств, что на 30,2 % больше показателя 2024 года.</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Так, по данным Государственной службы судебных исполнителей Министерства юстиции Приднестровской Молдавской Республики, в 2025 году на исполнении находилось 213573 исполнительных производств, из них 3067 - </w:t>
      </w:r>
      <w:r w:rsidR="00DD0A08">
        <w:rPr>
          <w:rFonts w:ascii="Times New Roman" w:hAnsi="Times New Roman"/>
          <w:sz w:val="26"/>
          <w:szCs w:val="26"/>
        </w:rPr>
        <w:t xml:space="preserve">                    </w:t>
      </w:r>
      <w:r w:rsidRPr="00771CA7">
        <w:rPr>
          <w:rFonts w:ascii="Times New Roman" w:hAnsi="Times New Roman"/>
          <w:sz w:val="26"/>
          <w:szCs w:val="26"/>
        </w:rPr>
        <w:t>о взыскании задолженности в пользу потерпевших от преступлений, на общую сумму 96245744 руб.</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Судебными исполнителями разрешено 87 исполнительных документов этой категории и фактически взыскано 416 647,66 руб., 297 исполнительных документов направлены для удержания задолженностей из заработка и иного дохода должников по месту отбывания ими наказания.</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По 11 исполнительным производствам на общую сумму 52 219,7 руб. принято решение об окончании производства ввиду отсутствия у должников имущества, денежных сумм, ценных бумаг или доходов, на которые может быть обращено взыскание, и принятые судебным исполнителем все допустимые законом меры по их отысканию оказались безрезультатны. </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На конец 2025 года в территориальных отделах Службы судебных исполнителей находилось 3 185 исполнительных производств, по которым сумма взыскания в пользу потерпевших от преступлений граждан составила 101 381 978,59 рублей.</w:t>
      </w:r>
    </w:p>
    <w:p w:rsidR="00346196" w:rsidRPr="00771CA7" w:rsidRDefault="00346196" w:rsidP="00346196">
      <w:pPr>
        <w:pStyle w:val="a4"/>
        <w:spacing w:after="0" w:line="240" w:lineRule="auto"/>
        <w:ind w:left="0" w:firstLine="567"/>
        <w:jc w:val="both"/>
        <w:rPr>
          <w:rFonts w:ascii="Times New Roman" w:hAnsi="Times New Roman"/>
          <w:sz w:val="26"/>
          <w:szCs w:val="26"/>
        </w:rPr>
      </w:pPr>
      <w:r w:rsidRPr="00771CA7">
        <w:rPr>
          <w:rFonts w:ascii="Times New Roman" w:hAnsi="Times New Roman"/>
          <w:sz w:val="26"/>
          <w:szCs w:val="26"/>
        </w:rPr>
        <w:t>Таким образом, как и в предыдущие годы, определенное количество граждан, потерпевших от преступлений, так и не реализовали свое право на возмещение ущерба, причиненного преступлениями.</w:t>
      </w:r>
    </w:p>
    <w:p w:rsidR="00346196" w:rsidRPr="00771CA7" w:rsidRDefault="00346196" w:rsidP="00346196">
      <w:pPr>
        <w:pStyle w:val="a4"/>
        <w:spacing w:after="0" w:line="240" w:lineRule="auto"/>
        <w:ind w:left="0" w:firstLine="567"/>
        <w:jc w:val="both"/>
        <w:rPr>
          <w:rFonts w:ascii="Times New Roman" w:hAnsi="Times New Roman"/>
          <w:sz w:val="26"/>
          <w:szCs w:val="26"/>
        </w:rPr>
      </w:pPr>
      <w:r w:rsidRPr="00771CA7">
        <w:rPr>
          <w:rFonts w:ascii="Times New Roman" w:hAnsi="Times New Roman"/>
          <w:sz w:val="26"/>
          <w:szCs w:val="26"/>
        </w:rPr>
        <w:t xml:space="preserve">Кроме того, в 2025 году, в рамках принудительного исполнения исполнительных документов Государственной службой судебных исполнителей </w:t>
      </w:r>
      <w:r w:rsidR="00EE0F5A"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были направлены в органы внутренних дел 155 сообщений для проведения </w:t>
      </w:r>
      <w:proofErr w:type="spellStart"/>
      <w:r w:rsidRPr="00771CA7">
        <w:rPr>
          <w:rFonts w:ascii="Times New Roman" w:hAnsi="Times New Roman"/>
          <w:sz w:val="26"/>
          <w:szCs w:val="26"/>
        </w:rPr>
        <w:t>доследственной</w:t>
      </w:r>
      <w:proofErr w:type="spellEnd"/>
      <w:r w:rsidRPr="00771CA7">
        <w:rPr>
          <w:rFonts w:ascii="Times New Roman" w:hAnsi="Times New Roman"/>
          <w:sz w:val="26"/>
          <w:szCs w:val="26"/>
        </w:rPr>
        <w:t xml:space="preserve"> проверки в порядке статьи 93 Уголовного процессуального кодекса Приднестровской Молдавской Республики в отношении лиц, в действиях которых усматривались признаки преступления, </w:t>
      </w:r>
      <w:r w:rsidRPr="00771CA7">
        <w:rPr>
          <w:rFonts w:ascii="Times New Roman" w:hAnsi="Times New Roman"/>
          <w:sz w:val="26"/>
          <w:szCs w:val="26"/>
        </w:rPr>
        <w:lastRenderedPageBreak/>
        <w:t xml:space="preserve">предусмотренного статьей 153 Уголовного кодекса Приднестровской Молдавской Республики за злостное уклонение от уплаты средств на содержание детей, нетрудоспособных родителей или супруга (бывшего супруга), из них: в отношении 15 должников проводится </w:t>
      </w:r>
      <w:proofErr w:type="spellStart"/>
      <w:r w:rsidRPr="00771CA7">
        <w:rPr>
          <w:rFonts w:ascii="Times New Roman" w:hAnsi="Times New Roman"/>
          <w:sz w:val="26"/>
          <w:szCs w:val="26"/>
        </w:rPr>
        <w:t>доследственная</w:t>
      </w:r>
      <w:proofErr w:type="spellEnd"/>
      <w:r w:rsidRPr="00771CA7">
        <w:rPr>
          <w:rFonts w:ascii="Times New Roman" w:hAnsi="Times New Roman"/>
          <w:sz w:val="26"/>
          <w:szCs w:val="26"/>
        </w:rPr>
        <w:t xml:space="preserve"> проверка, рассматривается вопрос о возбуждении уголовных дел; в отношении 50 должников отказано в возбуждении уголовных дел  по причине отсутствия в деянии состава преступления, а также в связи с погашением долга в полном объеме, по причине отзыва исполнительного документа на стадии дознания, истечением срока давности привлечения к ответственности; в отношении 84 должников возбуждены уголовные дела, из которых в отношении 22 должников материалы уголовных дел направлены на рассмотрение в суд, по результатам которых рассмотрения которых 24 должника привлечены к отбыванию обязательных работ, исправительных работ и лишению свободы, из указанного количества в отношении 16 должников применен акт амнистии; в отношении 32 должников уголовные дела приостановлены в связи с их розыском; в отношении 2-х должников уголовные дела прекращены причине их смерти.</w:t>
      </w:r>
    </w:p>
    <w:p w:rsidR="00346196" w:rsidRPr="00771CA7" w:rsidRDefault="00346196" w:rsidP="00346196">
      <w:pPr>
        <w:pStyle w:val="a4"/>
        <w:spacing w:after="0" w:line="240" w:lineRule="auto"/>
        <w:ind w:left="0" w:firstLine="567"/>
        <w:jc w:val="both"/>
        <w:rPr>
          <w:rFonts w:ascii="Times New Roman" w:hAnsi="Times New Roman"/>
          <w:sz w:val="26"/>
          <w:szCs w:val="26"/>
        </w:rPr>
      </w:pPr>
    </w:p>
    <w:p w:rsidR="00346196" w:rsidRPr="00771CA7" w:rsidRDefault="00346196" w:rsidP="00346196">
      <w:pPr>
        <w:pStyle w:val="a4"/>
        <w:spacing w:after="0" w:line="240" w:lineRule="auto"/>
        <w:ind w:left="0" w:firstLine="567"/>
        <w:jc w:val="both"/>
        <w:rPr>
          <w:rFonts w:ascii="Times New Roman" w:hAnsi="Times New Roman"/>
          <w:sz w:val="26"/>
          <w:szCs w:val="26"/>
        </w:rPr>
      </w:pPr>
      <w:r w:rsidRPr="00771CA7">
        <w:rPr>
          <w:rFonts w:ascii="Times New Roman" w:hAnsi="Times New Roman"/>
          <w:sz w:val="26"/>
          <w:szCs w:val="26"/>
        </w:rPr>
        <w:t xml:space="preserve">В данном контексте хотелось бы также сказать о внесенной в действующее законодательство новой нормы. </w:t>
      </w:r>
    </w:p>
    <w:p w:rsidR="00346196" w:rsidRPr="00771CA7" w:rsidRDefault="00346196" w:rsidP="00346196">
      <w:pPr>
        <w:pStyle w:val="a4"/>
        <w:spacing w:after="0" w:line="240" w:lineRule="auto"/>
        <w:ind w:left="0" w:firstLine="567"/>
        <w:jc w:val="both"/>
        <w:rPr>
          <w:rFonts w:ascii="Times New Roman" w:hAnsi="Times New Roman"/>
          <w:sz w:val="26"/>
          <w:szCs w:val="26"/>
        </w:rPr>
      </w:pPr>
      <w:r w:rsidRPr="00771CA7">
        <w:rPr>
          <w:rFonts w:ascii="Times New Roman" w:hAnsi="Times New Roman"/>
          <w:sz w:val="26"/>
          <w:szCs w:val="26"/>
        </w:rPr>
        <w:t>Так,  в пункт 1 статьи 82 Закона Приднестровской Молдавской Республики                   «Об исполнительном производстве» были внесены дополнения, согласно которым не допускается взыскание по исполнительным документам, если после удержаний доход должника-гражданина будет меньше величины прожиточного минимума, а в случае нахождения на его иждивении лиц – включая величину прожиточного минимума каждого из указанных лиц, а также не допускается взыскание на доходы, величина которых после удержания будет меньше величины прожиточного минимума.</w:t>
      </w:r>
    </w:p>
    <w:p w:rsidR="00346196" w:rsidRPr="00771CA7" w:rsidRDefault="00346196" w:rsidP="00346196">
      <w:pPr>
        <w:pStyle w:val="a4"/>
        <w:spacing w:after="0" w:line="240" w:lineRule="auto"/>
        <w:ind w:left="0" w:firstLine="567"/>
        <w:jc w:val="both"/>
        <w:rPr>
          <w:rFonts w:ascii="Times New Roman" w:hAnsi="Times New Roman"/>
          <w:sz w:val="26"/>
          <w:szCs w:val="26"/>
        </w:rPr>
      </w:pPr>
      <w:r w:rsidRPr="00771CA7">
        <w:rPr>
          <w:rFonts w:ascii="Times New Roman" w:hAnsi="Times New Roman"/>
          <w:sz w:val="26"/>
          <w:szCs w:val="26"/>
        </w:rPr>
        <w:t xml:space="preserve">В законодательстве уточнены случаи, когда на иждивении находятся не трудоспособные граждане. </w:t>
      </w:r>
    </w:p>
    <w:p w:rsidR="00346196" w:rsidRPr="00771CA7" w:rsidRDefault="00346196" w:rsidP="00346196">
      <w:pPr>
        <w:pStyle w:val="a4"/>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Закон Приднестровской Молдавской Республики от             16 октября 2024 года № 255-ЗИД-</w:t>
      </w:r>
      <w:r w:rsidRPr="00771CA7">
        <w:rPr>
          <w:rFonts w:ascii="Times New Roman" w:hAnsi="Times New Roman"/>
          <w:i/>
          <w:sz w:val="26"/>
          <w:szCs w:val="26"/>
          <w:lang w:val="en-US"/>
        </w:rPr>
        <w:t>VII</w:t>
      </w:r>
      <w:r w:rsidRPr="00771CA7">
        <w:rPr>
          <w:rFonts w:ascii="Times New Roman" w:hAnsi="Times New Roman"/>
          <w:i/>
          <w:sz w:val="26"/>
          <w:szCs w:val="26"/>
        </w:rPr>
        <w:t xml:space="preserve"> «О внесении изменения и дополнения в Закон Приднестровской Молдавской Республики «Об исполнительном производстве», вступил в силу с 1 января 2025 года. </w:t>
      </w:r>
    </w:p>
    <w:p w:rsidR="00346196" w:rsidRPr="00771CA7" w:rsidRDefault="00346196" w:rsidP="00346196">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w:t>
      </w:r>
    </w:p>
    <w:p w:rsidR="00346196" w:rsidRPr="00771CA7" w:rsidRDefault="00346196" w:rsidP="00346196">
      <w:pPr>
        <w:spacing w:after="0" w:line="240" w:lineRule="auto"/>
        <w:ind w:firstLine="567"/>
        <w:jc w:val="both"/>
        <w:rPr>
          <w:rFonts w:ascii="Times New Roman" w:hAnsi="Times New Roman"/>
          <w:i/>
          <w:sz w:val="26"/>
          <w:szCs w:val="26"/>
        </w:rPr>
      </w:pPr>
      <w:r w:rsidRPr="00771CA7">
        <w:rPr>
          <w:rFonts w:ascii="Times New Roman" w:hAnsi="Times New Roman"/>
          <w:sz w:val="26"/>
          <w:szCs w:val="26"/>
        </w:rPr>
        <w:t>Следует подчеркнуть, что право на судебную защиту – это сложное правовое явление, которое заставляет государство исполнять все требования в соблюдении защиты прав и свобод своих граждан и также наделяет человека правом обращения в суд для защиты своих прав. Степень защиты человека напрямую зависит от уровня законности, справедливого осуществления правосудия и грамотного воплощения их в жизни государства. Государство обязано признавать, соблюдать и защищать права и свободы человека и гражданина и совершенствовать их соблюдение.</w:t>
      </w:r>
    </w:p>
    <w:p w:rsidR="00346196" w:rsidRPr="00771CA7" w:rsidRDefault="00346196" w:rsidP="00346196">
      <w:pPr>
        <w:spacing w:after="0" w:line="240" w:lineRule="auto"/>
        <w:ind w:firstLine="567"/>
        <w:jc w:val="both"/>
        <w:rPr>
          <w:rFonts w:ascii="Times New Roman" w:hAnsi="Times New Roman"/>
          <w:sz w:val="26"/>
          <w:szCs w:val="26"/>
        </w:rPr>
      </w:pPr>
    </w:p>
    <w:p w:rsidR="00346196" w:rsidRPr="00771CA7" w:rsidRDefault="00346196" w:rsidP="00346196">
      <w:pPr>
        <w:spacing w:after="0" w:line="240" w:lineRule="auto"/>
        <w:ind w:firstLine="567"/>
        <w:jc w:val="both"/>
        <w:rPr>
          <w:rFonts w:ascii="Times New Roman" w:hAnsi="Times New Roman"/>
          <w:i/>
          <w:sz w:val="26"/>
          <w:szCs w:val="26"/>
        </w:rPr>
      </w:pPr>
      <w:r w:rsidRPr="00771CA7">
        <w:rPr>
          <w:rFonts w:ascii="Times New Roman" w:hAnsi="Times New Roman"/>
          <w:sz w:val="26"/>
          <w:szCs w:val="26"/>
        </w:rPr>
        <w:t>В завершение этого раздела, Уполномоченный в очередной раз отмечает, что в какой бы форме юридическая помощь гражданам нашей республики не представлялась, она необходима, и главное здесь не способ достижения, а результат – реальная гарантия защиты прав каждого гражданина.</w:t>
      </w:r>
    </w:p>
    <w:p w:rsidR="008E1A33" w:rsidRPr="00771CA7" w:rsidRDefault="008E1A33" w:rsidP="00346196">
      <w:pPr>
        <w:pStyle w:val="a4"/>
        <w:spacing w:after="0" w:line="240" w:lineRule="auto"/>
        <w:ind w:left="0" w:firstLine="684"/>
        <w:jc w:val="both"/>
        <w:rPr>
          <w:rFonts w:ascii="Times New Roman" w:hAnsi="Times New Roman"/>
          <w:i/>
          <w:sz w:val="26"/>
          <w:szCs w:val="26"/>
        </w:rPr>
      </w:pPr>
    </w:p>
    <w:p w:rsidR="008E1A33" w:rsidRDefault="008E1A33" w:rsidP="00470C35">
      <w:pPr>
        <w:spacing w:after="0" w:line="240" w:lineRule="auto"/>
        <w:ind w:firstLine="567"/>
        <w:jc w:val="both"/>
        <w:rPr>
          <w:rFonts w:ascii="Times New Roman" w:hAnsi="Times New Roman"/>
          <w:i/>
          <w:sz w:val="26"/>
          <w:szCs w:val="26"/>
        </w:rPr>
      </w:pPr>
    </w:p>
    <w:p w:rsidR="004365E6" w:rsidRPr="00771CA7" w:rsidRDefault="00DD23D1" w:rsidP="00F32087">
      <w:pPr>
        <w:pStyle w:val="a4"/>
        <w:numPr>
          <w:ilvl w:val="0"/>
          <w:numId w:val="3"/>
        </w:numPr>
        <w:spacing w:after="0" w:line="240" w:lineRule="auto"/>
        <w:jc w:val="center"/>
        <w:rPr>
          <w:rFonts w:ascii="Times New Roman" w:hAnsi="Times New Roman"/>
          <w:b/>
          <w:sz w:val="26"/>
          <w:szCs w:val="26"/>
          <w:u w:val="single"/>
        </w:rPr>
      </w:pPr>
      <w:r w:rsidRPr="00771CA7">
        <w:rPr>
          <w:rFonts w:ascii="Times New Roman" w:hAnsi="Times New Roman"/>
          <w:b/>
          <w:sz w:val="26"/>
          <w:szCs w:val="26"/>
          <w:u w:val="single"/>
        </w:rPr>
        <w:lastRenderedPageBreak/>
        <w:t xml:space="preserve">Обеспечение прав </w:t>
      </w:r>
      <w:r w:rsidR="00672B5F" w:rsidRPr="00771CA7">
        <w:rPr>
          <w:rFonts w:ascii="Times New Roman" w:hAnsi="Times New Roman"/>
          <w:b/>
          <w:sz w:val="26"/>
          <w:szCs w:val="26"/>
          <w:u w:val="single"/>
        </w:rPr>
        <w:t xml:space="preserve">граждан Приднестровской Молдавской Республики на свободу передвижения, </w:t>
      </w:r>
      <w:r w:rsidR="004365E6" w:rsidRPr="00771CA7">
        <w:rPr>
          <w:rFonts w:ascii="Times New Roman" w:hAnsi="Times New Roman"/>
          <w:b/>
          <w:sz w:val="26"/>
          <w:szCs w:val="26"/>
          <w:u w:val="single"/>
        </w:rPr>
        <w:t>выбор места пребывания и жительства</w:t>
      </w:r>
      <w:r w:rsidR="00672B5F" w:rsidRPr="00771CA7">
        <w:rPr>
          <w:rFonts w:ascii="Times New Roman" w:hAnsi="Times New Roman"/>
          <w:b/>
          <w:sz w:val="26"/>
          <w:szCs w:val="26"/>
          <w:u w:val="single"/>
        </w:rPr>
        <w:t xml:space="preserve"> в пределах Приднестровской Молдавской Республики, на получение документов, удостоверяющих личность, а также обеспечение прав человека в сфере гражданства и миграции</w:t>
      </w:r>
    </w:p>
    <w:p w:rsidR="004365E6" w:rsidRPr="00771CA7" w:rsidRDefault="004365E6" w:rsidP="00F32087">
      <w:pPr>
        <w:pStyle w:val="a4"/>
        <w:spacing w:after="0" w:line="240" w:lineRule="auto"/>
        <w:ind w:left="0" w:firstLine="684"/>
        <w:jc w:val="center"/>
        <w:rPr>
          <w:rFonts w:ascii="Times New Roman" w:hAnsi="Times New Roman"/>
          <w:b/>
          <w:sz w:val="26"/>
          <w:szCs w:val="26"/>
        </w:rPr>
      </w:pP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eastAsiaTheme="minorHAnsi" w:hAnsi="Times New Roman"/>
          <w:sz w:val="26"/>
          <w:szCs w:val="26"/>
          <w:lang w:eastAsia="en-US"/>
        </w:rPr>
        <w:t>Одним из важнейших факторов формирования правовой государственности и развития демократии служит укрепление прав и свобод человека, законодательно провозглашенных на уровне высоких международных стандартов. На первом плане оказываются проблемы гарантий прав и свобод. Это в полной мере относится к свободе передвижения и выбора места жительства. Значение данной свободы для человека, да и общества, исключительно высоко, поскольку с ее реализацией непосредственно связана жизнедеятельность людей в различных сферах личной и общественной жизни.  От наличия регистрации ставится в зависимость возможность человека пользоваться многими другими правами и свободами (на пенсионное обеспечение, охрану здоровья и др.).</w:t>
      </w:r>
    </w:p>
    <w:p w:rsidR="002E144B" w:rsidRPr="00771CA7" w:rsidRDefault="002E144B" w:rsidP="002E144B">
      <w:pPr>
        <w:spacing w:after="0" w:line="240" w:lineRule="auto"/>
        <w:ind w:firstLine="567"/>
        <w:jc w:val="both"/>
        <w:rPr>
          <w:rFonts w:ascii="Times New Roman" w:hAnsi="Times New Roman"/>
          <w:color w:val="000000" w:themeColor="text1"/>
          <w:sz w:val="26"/>
          <w:szCs w:val="26"/>
        </w:rPr>
      </w:pPr>
      <w:r w:rsidRPr="00771CA7">
        <w:rPr>
          <w:rFonts w:ascii="Times New Roman" w:hAnsi="Times New Roman"/>
          <w:color w:val="000000" w:themeColor="text1"/>
          <w:sz w:val="26"/>
          <w:szCs w:val="26"/>
        </w:rPr>
        <w:t xml:space="preserve">Свобода передвижения, выбор места пребывания и жительства является одним из основных личных прав человека и </w:t>
      </w:r>
      <w:r w:rsidRPr="00DD0A08">
        <w:rPr>
          <w:rFonts w:ascii="Times New Roman" w:hAnsi="Times New Roman"/>
          <w:color w:val="000000" w:themeColor="text1"/>
          <w:sz w:val="26"/>
          <w:szCs w:val="26"/>
        </w:rPr>
        <w:t xml:space="preserve">включено в части 1 статьи 13 </w:t>
      </w:r>
      <w:r w:rsidRPr="00DD0A08">
        <w:rPr>
          <w:rFonts w:ascii="Times New Roman" w:hAnsi="Times New Roman"/>
          <w:sz w:val="26"/>
          <w:szCs w:val="26"/>
        </w:rPr>
        <w:t xml:space="preserve">Всеобщей декларации прав человека, которая была принята Генеральной Ассамблеей ООН </w:t>
      </w:r>
      <w:r w:rsidRPr="00DD0A08">
        <w:rPr>
          <w:rFonts w:ascii="Times New Roman" w:hAnsi="Times New Roman"/>
          <w:color w:val="000000" w:themeColor="text1"/>
          <w:sz w:val="26"/>
          <w:szCs w:val="26"/>
        </w:rPr>
        <w:t xml:space="preserve">в 1948 году, в </w:t>
      </w:r>
      <w:r w:rsidRPr="00DD0A08">
        <w:rPr>
          <w:rFonts w:ascii="Times New Roman" w:hAnsi="Times New Roman"/>
          <w:color w:val="000000"/>
          <w:sz w:val="26"/>
          <w:szCs w:val="26"/>
        </w:rPr>
        <w:t xml:space="preserve">части 1 статьи 12 </w:t>
      </w:r>
      <w:r w:rsidRPr="00DD0A08">
        <w:rPr>
          <w:rFonts w:ascii="Times New Roman" w:hAnsi="Times New Roman"/>
          <w:sz w:val="26"/>
          <w:szCs w:val="26"/>
        </w:rPr>
        <w:t xml:space="preserve">Международного пакта «О гражданских и политических правах» </w:t>
      </w:r>
      <w:r w:rsidRPr="00DD0A08">
        <w:rPr>
          <w:rFonts w:ascii="Times New Roman" w:hAnsi="Times New Roman"/>
          <w:color w:val="000000"/>
          <w:sz w:val="26"/>
          <w:szCs w:val="26"/>
        </w:rPr>
        <w:t xml:space="preserve">с формулировкой: «Каждому, кто законно находится на территории какого-либо государства, принадлежит, в пределах этой территории, право на свободное передвижение и свобода выбора местожительства», а также в части 1 статьи 2 </w:t>
      </w:r>
      <w:r w:rsidRPr="00DD0A08">
        <w:rPr>
          <w:rFonts w:ascii="Times New Roman" w:hAnsi="Times New Roman"/>
          <w:sz w:val="26"/>
          <w:szCs w:val="26"/>
        </w:rPr>
        <w:t xml:space="preserve">Протокола № 4 к Конвенции о защите прав человека и основных свобод (ЕКПЧ)  </w:t>
      </w:r>
      <w:r w:rsidRPr="00DD0A08">
        <w:rPr>
          <w:rFonts w:ascii="Times New Roman" w:hAnsi="Times New Roman"/>
          <w:color w:val="000000"/>
          <w:sz w:val="26"/>
          <w:szCs w:val="26"/>
        </w:rPr>
        <w:t>от 4 ноября 1950 года с формулировкой «Каждый</w:t>
      </w:r>
      <w:r w:rsidRPr="00771CA7">
        <w:rPr>
          <w:rFonts w:ascii="Times New Roman" w:hAnsi="Times New Roman"/>
          <w:color w:val="000000"/>
          <w:sz w:val="26"/>
          <w:szCs w:val="26"/>
        </w:rPr>
        <w:t xml:space="preserve">, кто на законных основаниях находится на территории какого-либо государства, имеет в пределах этой территории право на свободное передвижение и свободу выбора места жительства». </w:t>
      </w:r>
    </w:p>
    <w:p w:rsidR="002E144B" w:rsidRPr="00771CA7" w:rsidRDefault="002E144B" w:rsidP="002E144B">
      <w:pPr>
        <w:spacing w:after="0" w:line="240" w:lineRule="auto"/>
        <w:ind w:firstLine="567"/>
        <w:jc w:val="both"/>
        <w:rPr>
          <w:rFonts w:ascii="Times New Roman" w:hAnsi="Times New Roman"/>
          <w:color w:val="000000" w:themeColor="text1"/>
          <w:sz w:val="26"/>
          <w:szCs w:val="26"/>
        </w:rPr>
      </w:pPr>
      <w:r w:rsidRPr="00771CA7">
        <w:rPr>
          <w:rFonts w:ascii="Times New Roman" w:hAnsi="Times New Roman"/>
          <w:color w:val="000000" w:themeColor="text1"/>
          <w:sz w:val="26"/>
          <w:szCs w:val="26"/>
        </w:rPr>
        <w:t xml:space="preserve">Право на свободу передвижения, выбор места жительства в пределах республики, </w:t>
      </w:r>
      <w:r w:rsidRPr="00771CA7">
        <w:rPr>
          <w:rFonts w:ascii="Times New Roman" w:hAnsi="Times New Roman"/>
          <w:sz w:val="26"/>
          <w:szCs w:val="26"/>
        </w:rPr>
        <w:t>покидать ее и беспрепятственно возвращаться обратно</w:t>
      </w:r>
      <w:r w:rsidRPr="00771CA7">
        <w:rPr>
          <w:rFonts w:ascii="Times New Roman" w:hAnsi="Times New Roman"/>
          <w:color w:val="000000" w:themeColor="text1"/>
          <w:sz w:val="26"/>
          <w:szCs w:val="26"/>
        </w:rPr>
        <w:t xml:space="preserve"> получило свое юридическое закрепление с принятием Конституции </w:t>
      </w:r>
      <w:r w:rsidR="00806AAE" w:rsidRPr="00771CA7">
        <w:rPr>
          <w:rFonts w:ascii="Times New Roman" w:hAnsi="Times New Roman"/>
          <w:color w:val="000000" w:themeColor="text1"/>
          <w:sz w:val="26"/>
          <w:szCs w:val="26"/>
        </w:rPr>
        <w:t>Приднестровской Молдавской Республики</w:t>
      </w:r>
      <w:r w:rsidRPr="00771CA7">
        <w:rPr>
          <w:rFonts w:ascii="Times New Roman" w:hAnsi="Times New Roman"/>
          <w:color w:val="000000" w:themeColor="text1"/>
          <w:sz w:val="26"/>
          <w:szCs w:val="26"/>
        </w:rPr>
        <w:t xml:space="preserve"> 17 января 1996 года. </w:t>
      </w:r>
    </w:p>
    <w:p w:rsidR="002E144B" w:rsidRPr="00771CA7" w:rsidRDefault="002E144B" w:rsidP="002E144B">
      <w:pPr>
        <w:spacing w:after="0" w:line="240" w:lineRule="auto"/>
        <w:ind w:firstLine="567"/>
        <w:jc w:val="both"/>
        <w:rPr>
          <w:rFonts w:ascii="Times New Roman" w:hAnsi="Times New Roman"/>
          <w:color w:val="000000"/>
          <w:sz w:val="26"/>
          <w:szCs w:val="26"/>
        </w:rPr>
      </w:pPr>
      <w:r w:rsidRPr="00771CA7">
        <w:rPr>
          <w:rFonts w:ascii="Times New Roman" w:hAnsi="Times New Roman"/>
          <w:color w:val="000000" w:themeColor="text1"/>
          <w:sz w:val="26"/>
          <w:szCs w:val="26"/>
        </w:rPr>
        <w:t xml:space="preserve">Эти права и свободы нашли отражение в Законе </w:t>
      </w:r>
      <w:r w:rsidR="00806AAE" w:rsidRPr="00771CA7">
        <w:rPr>
          <w:rFonts w:ascii="Times New Roman" w:hAnsi="Times New Roman"/>
          <w:color w:val="000000" w:themeColor="text1"/>
          <w:sz w:val="26"/>
          <w:szCs w:val="26"/>
        </w:rPr>
        <w:t>Приднестровской Молдавской Республики</w:t>
      </w:r>
      <w:r w:rsidRPr="00771CA7">
        <w:rPr>
          <w:rFonts w:ascii="Times New Roman" w:hAnsi="Times New Roman"/>
          <w:color w:val="000000" w:themeColor="text1"/>
          <w:sz w:val="26"/>
          <w:szCs w:val="26"/>
        </w:rPr>
        <w:t xml:space="preserve"> </w:t>
      </w:r>
      <w:r w:rsidRPr="00771CA7">
        <w:rPr>
          <w:rFonts w:ascii="Times New Roman" w:hAnsi="Times New Roman"/>
          <w:color w:val="000000"/>
          <w:sz w:val="26"/>
          <w:szCs w:val="26"/>
        </w:rPr>
        <w:t>от 19.06.2017 года № 145-З-</w:t>
      </w:r>
      <w:r w:rsidRPr="00771CA7">
        <w:rPr>
          <w:rFonts w:ascii="Times New Roman" w:hAnsi="Times New Roman"/>
          <w:color w:val="000000"/>
          <w:sz w:val="26"/>
          <w:szCs w:val="26"/>
          <w:lang w:val="en-US"/>
        </w:rPr>
        <w:t>VI</w:t>
      </w:r>
      <w:r w:rsidRPr="00771CA7">
        <w:rPr>
          <w:rFonts w:ascii="Times New Roman" w:hAnsi="Times New Roman"/>
          <w:color w:val="000000"/>
          <w:sz w:val="26"/>
          <w:szCs w:val="26"/>
        </w:rPr>
        <w:t xml:space="preserve"> «О праве граждан </w:t>
      </w:r>
      <w:r w:rsidR="00B83F8A" w:rsidRPr="00771CA7">
        <w:rPr>
          <w:rFonts w:ascii="Times New Roman" w:hAnsi="Times New Roman"/>
          <w:color w:val="000000"/>
          <w:sz w:val="26"/>
          <w:szCs w:val="26"/>
        </w:rPr>
        <w:t>Приднестровской Молдавской Республики</w:t>
      </w:r>
      <w:r w:rsidRPr="00771CA7">
        <w:rPr>
          <w:rFonts w:ascii="Times New Roman" w:hAnsi="Times New Roman"/>
          <w:color w:val="000000"/>
          <w:sz w:val="26"/>
          <w:szCs w:val="26"/>
        </w:rPr>
        <w:t xml:space="preserve"> на свободу передвижения, выбор места пребывания и жительства в пределах Приднестровской Молдавской Республики», введена регистрация по месту жительства и по месту пребывания с привязкой к конкретному жилому помещению. В соответствии со статьей 1 и 2 вышеназванного закона, в соответствии с Конституцией </w:t>
      </w:r>
      <w:r w:rsidR="00806AAE" w:rsidRPr="00771CA7">
        <w:rPr>
          <w:rFonts w:ascii="Times New Roman" w:hAnsi="Times New Roman"/>
          <w:color w:val="000000"/>
          <w:sz w:val="26"/>
          <w:szCs w:val="26"/>
        </w:rPr>
        <w:t>Приднестровской Молдавской Республики</w:t>
      </w:r>
      <w:r w:rsidRPr="00771CA7">
        <w:rPr>
          <w:rFonts w:ascii="Times New Roman" w:hAnsi="Times New Roman"/>
          <w:color w:val="000000"/>
          <w:sz w:val="26"/>
          <w:szCs w:val="26"/>
        </w:rPr>
        <w:t xml:space="preserve"> и международными договорами в области прав человека любой гражданин </w:t>
      </w:r>
      <w:r w:rsidR="00806AAE" w:rsidRPr="00771CA7">
        <w:rPr>
          <w:rFonts w:ascii="Times New Roman" w:hAnsi="Times New Roman"/>
          <w:color w:val="000000"/>
          <w:sz w:val="26"/>
          <w:szCs w:val="26"/>
        </w:rPr>
        <w:t>Приднестровской Молдавской Республики</w:t>
      </w:r>
      <w:r w:rsidRPr="00771CA7">
        <w:rPr>
          <w:rFonts w:ascii="Times New Roman" w:hAnsi="Times New Roman"/>
          <w:color w:val="000000"/>
          <w:sz w:val="26"/>
          <w:szCs w:val="26"/>
        </w:rPr>
        <w:t xml:space="preserve"> имеет право на свободу передвижения, выбор места пребывания и жительства в пределах </w:t>
      </w:r>
      <w:r w:rsidR="00806AAE" w:rsidRPr="00771CA7">
        <w:rPr>
          <w:rFonts w:ascii="Times New Roman" w:hAnsi="Times New Roman"/>
          <w:color w:val="000000"/>
          <w:sz w:val="26"/>
          <w:szCs w:val="26"/>
        </w:rPr>
        <w:t>Приднестровской Молдавской Республики</w:t>
      </w:r>
      <w:r w:rsidRPr="00771CA7">
        <w:rPr>
          <w:rFonts w:ascii="Times New Roman" w:hAnsi="Times New Roman"/>
          <w:color w:val="000000"/>
          <w:sz w:val="26"/>
          <w:szCs w:val="26"/>
        </w:rPr>
        <w:t xml:space="preserve">. </w:t>
      </w:r>
    </w:p>
    <w:p w:rsidR="002E144B" w:rsidRPr="00771CA7" w:rsidRDefault="002E144B" w:rsidP="002E144B">
      <w:pPr>
        <w:pStyle w:val="ac"/>
        <w:spacing w:after="0"/>
        <w:ind w:firstLine="567"/>
        <w:jc w:val="both"/>
        <w:rPr>
          <w:sz w:val="26"/>
          <w:szCs w:val="26"/>
        </w:rPr>
      </w:pPr>
    </w:p>
    <w:p w:rsidR="002E144B" w:rsidRPr="00771CA7" w:rsidRDefault="002E144B" w:rsidP="002E144B">
      <w:pPr>
        <w:pStyle w:val="ac"/>
        <w:spacing w:after="0"/>
        <w:ind w:firstLine="567"/>
        <w:jc w:val="both"/>
        <w:rPr>
          <w:sz w:val="26"/>
          <w:szCs w:val="26"/>
          <w:lang w:bidi="ru-RU"/>
        </w:rPr>
      </w:pPr>
      <w:r w:rsidRPr="00771CA7">
        <w:rPr>
          <w:sz w:val="26"/>
          <w:szCs w:val="26"/>
          <w:lang w:bidi="ru-RU"/>
        </w:rPr>
        <w:t xml:space="preserve">В 2025 году за пределы </w:t>
      </w:r>
      <w:r w:rsidR="009E6DDA" w:rsidRPr="00771CA7">
        <w:rPr>
          <w:sz w:val="26"/>
          <w:szCs w:val="26"/>
          <w:lang w:bidi="ru-RU"/>
        </w:rPr>
        <w:t>Приднестровской Молдавской Республики</w:t>
      </w:r>
      <w:r w:rsidRPr="00771CA7">
        <w:rPr>
          <w:sz w:val="26"/>
          <w:szCs w:val="26"/>
          <w:lang w:bidi="ru-RU"/>
        </w:rPr>
        <w:t xml:space="preserve"> на постоянное место жительства в другие государства выбыли 4102 человека. </w:t>
      </w:r>
      <w:r w:rsidR="00DD0A08">
        <w:rPr>
          <w:sz w:val="26"/>
          <w:szCs w:val="26"/>
          <w:lang w:bidi="ru-RU"/>
        </w:rPr>
        <w:t xml:space="preserve">                  </w:t>
      </w:r>
      <w:r w:rsidRPr="00771CA7">
        <w:rPr>
          <w:sz w:val="26"/>
          <w:szCs w:val="26"/>
          <w:lang w:bidi="ru-RU"/>
        </w:rPr>
        <w:t xml:space="preserve">На постоянное место жительства в </w:t>
      </w:r>
      <w:r w:rsidR="00B83F8A" w:rsidRPr="00771CA7">
        <w:rPr>
          <w:sz w:val="26"/>
          <w:szCs w:val="26"/>
          <w:lang w:bidi="ru-RU"/>
        </w:rPr>
        <w:t>Приднестровскую Молдавскую Республику</w:t>
      </w:r>
      <w:r w:rsidRPr="00771CA7">
        <w:rPr>
          <w:sz w:val="26"/>
          <w:szCs w:val="26"/>
          <w:lang w:bidi="ru-RU"/>
        </w:rPr>
        <w:t xml:space="preserve"> прибыли 3808 человек. </w:t>
      </w:r>
    </w:p>
    <w:p w:rsidR="002E144B" w:rsidRPr="00771CA7" w:rsidRDefault="002E144B" w:rsidP="002E144B">
      <w:pPr>
        <w:spacing w:after="0" w:line="240" w:lineRule="auto"/>
        <w:ind w:firstLine="567"/>
        <w:jc w:val="both"/>
        <w:rPr>
          <w:rFonts w:ascii="Times New Roman" w:eastAsia="Calibri" w:hAnsi="Times New Roman"/>
          <w:sz w:val="26"/>
          <w:szCs w:val="26"/>
        </w:rPr>
      </w:pPr>
      <w:r w:rsidRPr="00771CA7">
        <w:rPr>
          <w:rFonts w:ascii="Times New Roman" w:hAnsi="Times New Roman"/>
          <w:sz w:val="26"/>
          <w:szCs w:val="26"/>
        </w:rPr>
        <w:lastRenderedPageBreak/>
        <w:t xml:space="preserve">В производство Уполномоченного по правам человека в </w:t>
      </w:r>
      <w:r w:rsidR="00B83F8A" w:rsidRPr="00771CA7">
        <w:rPr>
          <w:rFonts w:ascii="Times New Roman" w:hAnsi="Times New Roman"/>
          <w:sz w:val="26"/>
          <w:szCs w:val="26"/>
        </w:rPr>
        <w:t>Приднестровской Молдавской Республике</w:t>
      </w:r>
      <w:r w:rsidRPr="00771CA7">
        <w:rPr>
          <w:rFonts w:ascii="Times New Roman" w:hAnsi="Times New Roman"/>
          <w:sz w:val="26"/>
          <w:szCs w:val="26"/>
        </w:rPr>
        <w:t xml:space="preserve"> за 2025 год, по сравнению с предыдущими годами, обращений, содержащих информацию о фактах возможных нарушений законодательства </w:t>
      </w:r>
      <w:r w:rsidR="00B83F8A"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в сфере миграции, поступило меньше.  </w:t>
      </w:r>
      <w:r w:rsidRPr="00771CA7">
        <w:rPr>
          <w:rFonts w:ascii="Times New Roman" w:eastAsia="Calibri" w:hAnsi="Times New Roman"/>
          <w:sz w:val="26"/>
          <w:szCs w:val="26"/>
        </w:rPr>
        <w:t>Из общего числа обращений, рассматриваемых Уполномоченным в 2025 году, по данной тематике необходимо выделить такие как:</w:t>
      </w:r>
    </w:p>
    <w:p w:rsidR="002E144B" w:rsidRPr="00771CA7" w:rsidRDefault="002E144B" w:rsidP="002E144B">
      <w:pPr>
        <w:spacing w:after="0" w:line="240" w:lineRule="auto"/>
        <w:ind w:firstLine="567"/>
        <w:jc w:val="both"/>
        <w:rPr>
          <w:rFonts w:ascii="Times New Roman" w:eastAsia="Calibri" w:hAnsi="Times New Roman"/>
          <w:sz w:val="26"/>
          <w:szCs w:val="26"/>
        </w:rPr>
      </w:pPr>
      <w:r w:rsidRPr="00771CA7">
        <w:rPr>
          <w:rFonts w:ascii="Times New Roman" w:eastAsia="Calibri" w:hAnsi="Times New Roman"/>
          <w:sz w:val="26"/>
          <w:szCs w:val="26"/>
        </w:rPr>
        <w:t>- 26 обращений по вопросам регистрации граждан Приднестровской Молдавской Республики по месту пребывания и по месту жительства в пределах Приднестровской Молдавской Республики, из которых 13 признаны обоснованными и разрешены положительно, по 13 даны разъяснения (202</w:t>
      </w:r>
      <w:r w:rsidR="00B83F8A" w:rsidRPr="00771CA7">
        <w:rPr>
          <w:rFonts w:ascii="Times New Roman" w:eastAsia="Calibri" w:hAnsi="Times New Roman"/>
          <w:sz w:val="26"/>
          <w:szCs w:val="26"/>
        </w:rPr>
        <w:t>4 году таких обращений было 30);</w:t>
      </w:r>
    </w:p>
    <w:p w:rsidR="002E144B" w:rsidRPr="00771CA7" w:rsidRDefault="002E144B" w:rsidP="002E144B">
      <w:pPr>
        <w:spacing w:after="0" w:line="240" w:lineRule="auto"/>
        <w:ind w:firstLine="567"/>
        <w:jc w:val="both"/>
        <w:rPr>
          <w:rFonts w:ascii="Times New Roman" w:eastAsia="Calibri" w:hAnsi="Times New Roman"/>
          <w:sz w:val="26"/>
          <w:szCs w:val="26"/>
        </w:rPr>
      </w:pPr>
      <w:r w:rsidRPr="00771CA7">
        <w:rPr>
          <w:rFonts w:ascii="Times New Roman" w:eastAsia="Calibri" w:hAnsi="Times New Roman"/>
          <w:sz w:val="26"/>
          <w:szCs w:val="26"/>
        </w:rPr>
        <w:t>- 5 обращений по вопросам получения гражданства, вида на жительство, из которых 1 признано необоснованным, по 4 даны разъяснения (в 2024 году таких обращений было 11);</w:t>
      </w:r>
    </w:p>
    <w:p w:rsidR="002E144B" w:rsidRPr="00771CA7" w:rsidRDefault="002E144B" w:rsidP="002E144B">
      <w:pPr>
        <w:spacing w:after="0" w:line="240" w:lineRule="auto"/>
        <w:ind w:firstLine="567"/>
        <w:jc w:val="both"/>
        <w:rPr>
          <w:rFonts w:ascii="Times New Roman" w:eastAsia="Calibri" w:hAnsi="Times New Roman"/>
          <w:sz w:val="26"/>
          <w:szCs w:val="26"/>
        </w:rPr>
      </w:pPr>
      <w:r w:rsidRPr="00771CA7">
        <w:rPr>
          <w:rFonts w:ascii="Times New Roman" w:eastAsia="Calibri" w:hAnsi="Times New Roman"/>
          <w:sz w:val="26"/>
          <w:szCs w:val="26"/>
        </w:rPr>
        <w:t xml:space="preserve">- 12 обращений по вопросам получения документов, удостоверяющих личность, из которых 4 обращения признаны обоснованными и рассмотрены положительно, по 7 даны разъяснения, 1 обращение направлено по подведомственности (в 2024 году таких обращений было 7); </w:t>
      </w:r>
    </w:p>
    <w:p w:rsidR="002E144B" w:rsidRPr="00771CA7" w:rsidRDefault="002E144B" w:rsidP="002E144B">
      <w:pPr>
        <w:spacing w:after="0" w:line="240" w:lineRule="auto"/>
        <w:ind w:firstLine="567"/>
        <w:jc w:val="both"/>
        <w:rPr>
          <w:rFonts w:ascii="Times New Roman" w:eastAsia="Calibri" w:hAnsi="Times New Roman"/>
          <w:sz w:val="26"/>
          <w:szCs w:val="26"/>
        </w:rPr>
      </w:pPr>
      <w:r w:rsidRPr="00771CA7">
        <w:rPr>
          <w:rFonts w:ascii="Times New Roman" w:eastAsia="Calibri" w:hAnsi="Times New Roman"/>
          <w:sz w:val="26"/>
          <w:szCs w:val="26"/>
        </w:rPr>
        <w:t xml:space="preserve">- 4 обращения по вопросам свободы передвижения, по которым были даны разъяснения (в 2024 году таких обращений было 4). </w:t>
      </w:r>
    </w:p>
    <w:p w:rsidR="002E144B" w:rsidRPr="00771CA7" w:rsidRDefault="002E144B" w:rsidP="002E144B">
      <w:pPr>
        <w:spacing w:after="0" w:line="240" w:lineRule="auto"/>
        <w:ind w:firstLine="567"/>
        <w:jc w:val="both"/>
        <w:rPr>
          <w:rFonts w:ascii="Times New Roman" w:eastAsia="Calibri" w:hAnsi="Times New Roman"/>
          <w:sz w:val="26"/>
          <w:szCs w:val="26"/>
        </w:rPr>
      </w:pP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hAnsi="Times New Roman"/>
          <w:sz w:val="26"/>
          <w:szCs w:val="26"/>
          <w:shd w:val="clear" w:color="auto" w:fill="FFFFFF"/>
        </w:rPr>
        <w:t xml:space="preserve">Правовая сущность регистрации по месту жительства играет важную роль в обеспечении реализации прав и обязанностей граждан. </w:t>
      </w:r>
      <w:r w:rsidRPr="00771CA7">
        <w:rPr>
          <w:rFonts w:ascii="Times New Roman" w:hAnsi="Times New Roman"/>
          <w:sz w:val="26"/>
          <w:szCs w:val="26"/>
        </w:rPr>
        <w:t xml:space="preserve">Отсутствие регистрации по месту жительства, по месту пребывания существенно ограничивает граждан в реализации своих прав, превращая их в социально уязвимую группу. Без штампа в паспорте или вкладыша граждане фактически лишены возможности на оформление инвалидности, медицинскую помощь, пенсионное обеспечение, пособия, устройство детей в школы и сады. </w:t>
      </w: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По сведениям Министерства внутренних дел </w:t>
      </w:r>
      <w:r w:rsidR="00B83F8A"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зарегистрированы 689 граждан, обратившихся в территориальные паспортные </w:t>
      </w:r>
      <w:proofErr w:type="spellStart"/>
      <w:r w:rsidRPr="00771CA7">
        <w:rPr>
          <w:rFonts w:ascii="Times New Roman" w:hAnsi="Times New Roman"/>
          <w:sz w:val="26"/>
          <w:szCs w:val="26"/>
        </w:rPr>
        <w:t>УпВМ</w:t>
      </w:r>
      <w:proofErr w:type="spellEnd"/>
      <w:r w:rsidRPr="00771CA7">
        <w:rPr>
          <w:rFonts w:ascii="Times New Roman" w:hAnsi="Times New Roman"/>
          <w:sz w:val="26"/>
          <w:szCs w:val="26"/>
        </w:rPr>
        <w:t xml:space="preserve"> МВД ПМР в целях предоставления им временной регистрации без права на проживания. Отказано в такой регистрации никому из обратившихся граждан не было.</w:t>
      </w:r>
    </w:p>
    <w:p w:rsidR="002E144B" w:rsidRPr="00771CA7" w:rsidRDefault="002E144B" w:rsidP="002E144B">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Руководствуясь статьей 64 Трудового кодекса </w:t>
      </w:r>
      <w:r w:rsidR="00B83F8A"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какое-либо ограничение прав или установление преимуществ при заключении трудового договора в зависимости от пола, расы, цвета кожи, национальности, языка, происхождения, имущественного, семейного, социального и должностного положения, возраста, </w:t>
      </w:r>
      <w:r w:rsidRPr="00771CA7">
        <w:rPr>
          <w:rFonts w:ascii="Times New Roman" w:hAnsi="Times New Roman"/>
          <w:sz w:val="26"/>
          <w:szCs w:val="26"/>
          <w:u w:val="single"/>
        </w:rPr>
        <w:t>места жительства (в том числе наличия или отсутствия регистрации по месту жительства или пребывания),</w:t>
      </w:r>
      <w:r w:rsidRPr="00771CA7">
        <w:rPr>
          <w:rFonts w:ascii="Times New Roman" w:hAnsi="Times New Roman"/>
          <w:sz w:val="26"/>
          <w:szCs w:val="26"/>
        </w:rPr>
        <w:t xml:space="preserve"> а также других обстоятельств, не связанных с деловыми качествами работников, не допускается. </w:t>
      </w:r>
      <w:r w:rsidR="00DD0A08">
        <w:rPr>
          <w:rFonts w:ascii="Times New Roman" w:hAnsi="Times New Roman"/>
          <w:sz w:val="26"/>
          <w:szCs w:val="26"/>
        </w:rPr>
        <w:t xml:space="preserve">       </w:t>
      </w:r>
      <w:r w:rsidRPr="00771CA7">
        <w:rPr>
          <w:rFonts w:ascii="Times New Roman" w:hAnsi="Times New Roman"/>
          <w:sz w:val="26"/>
          <w:szCs w:val="26"/>
        </w:rPr>
        <w:t xml:space="preserve">В соответствии со статьей 65 Трудового кодекса </w:t>
      </w:r>
      <w:r w:rsidR="00B83F8A"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наличие регистрации по месту жительства или пребывания не является обязательным условием для трудоустройства</w:t>
      </w:r>
      <w:r w:rsidR="00806AAE" w:rsidRPr="00771CA7">
        <w:rPr>
          <w:rFonts w:ascii="Times New Roman" w:hAnsi="Times New Roman"/>
          <w:sz w:val="26"/>
          <w:szCs w:val="26"/>
        </w:rPr>
        <w:t>,</w:t>
      </w:r>
      <w:r w:rsidRPr="00771CA7">
        <w:rPr>
          <w:rFonts w:ascii="Times New Roman" w:hAnsi="Times New Roman"/>
          <w:sz w:val="26"/>
          <w:szCs w:val="26"/>
        </w:rPr>
        <w:t xml:space="preserve"> и работодатель не вправе требовать от претендента на трудоустройство предоставления сведений о регистрации. </w:t>
      </w:r>
    </w:p>
    <w:p w:rsidR="002E144B" w:rsidRPr="00771CA7" w:rsidRDefault="002E144B" w:rsidP="002E144B">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Однако, на практике, со слов заявителей, работодатели требуют от граждан регистрацию по месту жительства либо пребывания, но вмешательства органов власти не желают, опасаясь остаться без работы.  </w:t>
      </w:r>
    </w:p>
    <w:p w:rsidR="002E144B" w:rsidRPr="00771CA7" w:rsidRDefault="002E144B" w:rsidP="002E144B">
      <w:pPr>
        <w:spacing w:after="0" w:line="240" w:lineRule="auto"/>
        <w:ind w:firstLine="567"/>
        <w:jc w:val="both"/>
        <w:rPr>
          <w:rFonts w:ascii="Times New Roman" w:eastAsia="Calibri" w:hAnsi="Times New Roman"/>
          <w:sz w:val="26"/>
          <w:szCs w:val="26"/>
        </w:rPr>
      </w:pPr>
      <w:r w:rsidRPr="00771CA7">
        <w:rPr>
          <w:rFonts w:ascii="Times New Roman" w:hAnsi="Times New Roman"/>
          <w:sz w:val="26"/>
          <w:szCs w:val="26"/>
        </w:rPr>
        <w:lastRenderedPageBreak/>
        <w:t xml:space="preserve">Вместе с тем Уполномоченный ежегодно уделяет внимание обращениям граждан </w:t>
      </w:r>
      <w:r w:rsidR="00B83F8A"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обратившихся в его адрес по вопросу оказания содействия во временной регистрации по месту пребывания без права на проживание. Несмотря на тот факт, что в каждом районе Приднестровской Молдавской Республики определено домостроение для регистрации социально-незащищенных и лиц без определенного места жительства, к Уполномоченному ежегодно обращаются граждане с заявлениями о содействии в получении либо продлении регистрации. </w:t>
      </w: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eastAsia="Calibri" w:hAnsi="Times New Roman"/>
          <w:sz w:val="26"/>
          <w:szCs w:val="26"/>
        </w:rPr>
        <w:t xml:space="preserve">С каждым годом таких обращений к Уполномоченному поступает меньше, в 2025 году обращались граждане </w:t>
      </w:r>
      <w:r w:rsidR="009E6DDA" w:rsidRPr="00771CA7">
        <w:rPr>
          <w:rFonts w:ascii="Times New Roman" w:eastAsia="Calibri" w:hAnsi="Times New Roman"/>
          <w:sz w:val="26"/>
          <w:szCs w:val="26"/>
        </w:rPr>
        <w:t>Приднестровской Молдавской Республики</w:t>
      </w:r>
      <w:r w:rsidRPr="00771CA7">
        <w:rPr>
          <w:rFonts w:ascii="Times New Roman" w:eastAsia="Calibri" w:hAnsi="Times New Roman"/>
          <w:sz w:val="26"/>
          <w:szCs w:val="26"/>
        </w:rPr>
        <w:t xml:space="preserve">, которые в связи с отсутствием </w:t>
      </w:r>
      <w:r w:rsidRPr="00771CA7">
        <w:rPr>
          <w:rFonts w:ascii="Times New Roman" w:hAnsi="Times New Roman"/>
          <w:sz w:val="26"/>
          <w:szCs w:val="26"/>
        </w:rPr>
        <w:t>жилья, где они могли бы зарегистрироваться, лишались права на получение ежемесячных пособий, льгот по категории «многодетная семья», пенсий. Обращавшись в паспортную службу, со слов заявителей, в устном порядке, в регистрации им отказывали.</w:t>
      </w:r>
    </w:p>
    <w:p w:rsidR="002E144B" w:rsidRPr="00771CA7" w:rsidRDefault="002E144B" w:rsidP="0077636D">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Например, в адрес Уполномоченного обратился гражданин Т., освободившийся из мест лишения свободы, по вопросу оказания содействия в оформлении временной регистрации  по месту пребывания без права на проживание в общежитии по </w:t>
      </w:r>
      <w:r w:rsidR="0077636D" w:rsidRPr="00771CA7">
        <w:rPr>
          <w:rFonts w:ascii="Times New Roman" w:hAnsi="Times New Roman"/>
          <w:i/>
          <w:sz w:val="26"/>
          <w:szCs w:val="26"/>
        </w:rPr>
        <w:t xml:space="preserve">адресу: </w:t>
      </w:r>
      <w:r w:rsidRPr="00771CA7">
        <w:rPr>
          <w:rFonts w:ascii="Times New Roman" w:hAnsi="Times New Roman"/>
          <w:i/>
          <w:sz w:val="26"/>
          <w:szCs w:val="26"/>
        </w:rPr>
        <w:t>ул</w:t>
      </w:r>
      <w:r w:rsidR="0077636D" w:rsidRPr="00771CA7">
        <w:rPr>
          <w:rFonts w:ascii="Times New Roman" w:hAnsi="Times New Roman"/>
          <w:i/>
          <w:sz w:val="26"/>
          <w:szCs w:val="26"/>
        </w:rPr>
        <w:t xml:space="preserve">ица </w:t>
      </w:r>
      <w:r w:rsidRPr="00771CA7">
        <w:rPr>
          <w:rFonts w:ascii="Times New Roman" w:hAnsi="Times New Roman"/>
          <w:i/>
          <w:sz w:val="26"/>
          <w:szCs w:val="26"/>
        </w:rPr>
        <w:t>Текстильщиков</w:t>
      </w:r>
      <w:r w:rsidR="0077636D" w:rsidRPr="00771CA7">
        <w:rPr>
          <w:rFonts w:ascii="Times New Roman" w:hAnsi="Times New Roman"/>
          <w:i/>
          <w:sz w:val="26"/>
          <w:szCs w:val="26"/>
        </w:rPr>
        <w:t>, 38,</w:t>
      </w:r>
      <w:r w:rsidRPr="00771CA7">
        <w:rPr>
          <w:rFonts w:ascii="Times New Roman" w:hAnsi="Times New Roman"/>
          <w:i/>
          <w:sz w:val="26"/>
          <w:szCs w:val="26"/>
        </w:rPr>
        <w:t xml:space="preserve"> в г</w:t>
      </w:r>
      <w:r w:rsidR="0077636D" w:rsidRPr="00771CA7">
        <w:rPr>
          <w:rFonts w:ascii="Times New Roman" w:hAnsi="Times New Roman"/>
          <w:i/>
          <w:sz w:val="26"/>
          <w:szCs w:val="26"/>
        </w:rPr>
        <w:t xml:space="preserve">ороде </w:t>
      </w:r>
      <w:r w:rsidRPr="00771CA7">
        <w:rPr>
          <w:rFonts w:ascii="Times New Roman" w:hAnsi="Times New Roman"/>
          <w:i/>
          <w:sz w:val="26"/>
          <w:szCs w:val="26"/>
        </w:rPr>
        <w:t xml:space="preserve">Тирасполь, в связи с отсутствием в собственности жилья и продолжать работать у работодателя, который его трудоустроил с условием дальнейшей регистрацией. Заявителю были даны устные разъяснения в соответствии с вышеуказанными нормами Трудового кодекса </w:t>
      </w:r>
      <w:r w:rsidR="00806AAE"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однако гражданин Т. отказался указывать на свое место работы в целях боязни ее потерять. Обращение по вопросу регистрации было рассмотрено положительно.</w:t>
      </w:r>
    </w:p>
    <w:p w:rsidR="002E144B" w:rsidRPr="00771CA7" w:rsidRDefault="002E144B" w:rsidP="0077636D">
      <w:pPr>
        <w:spacing w:after="0" w:line="240" w:lineRule="auto"/>
        <w:ind w:left="567" w:firstLine="567"/>
        <w:jc w:val="both"/>
        <w:rPr>
          <w:rFonts w:ascii="Times New Roman" w:hAnsi="Times New Roman"/>
          <w:i/>
          <w:sz w:val="26"/>
          <w:szCs w:val="26"/>
        </w:rPr>
      </w:pPr>
    </w:p>
    <w:p w:rsidR="002E144B" w:rsidRPr="00771CA7" w:rsidRDefault="002E144B" w:rsidP="0077636D">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В адрес Уполномоченного поступило обращение от многодетной матери, гражданки А., по вопросу оказания содействия в предоставлении заявительнице  и ее несовершеннолетним детям временной регистрации  по месту пребывания в общежитии по </w:t>
      </w:r>
      <w:proofErr w:type="spellStart"/>
      <w:r w:rsidRPr="00771CA7">
        <w:rPr>
          <w:rFonts w:ascii="Times New Roman" w:hAnsi="Times New Roman"/>
          <w:i/>
          <w:sz w:val="26"/>
          <w:szCs w:val="26"/>
        </w:rPr>
        <w:t>ул.Текстильщиков</w:t>
      </w:r>
      <w:proofErr w:type="spellEnd"/>
      <w:r w:rsidR="0077636D" w:rsidRPr="00771CA7">
        <w:rPr>
          <w:rFonts w:ascii="Times New Roman" w:hAnsi="Times New Roman"/>
          <w:i/>
          <w:sz w:val="26"/>
          <w:szCs w:val="26"/>
        </w:rPr>
        <w:t>, 38,</w:t>
      </w:r>
      <w:r w:rsidRPr="00771CA7">
        <w:rPr>
          <w:rFonts w:ascii="Times New Roman" w:hAnsi="Times New Roman"/>
          <w:i/>
          <w:sz w:val="26"/>
          <w:szCs w:val="26"/>
        </w:rPr>
        <w:t xml:space="preserve"> в г</w:t>
      </w:r>
      <w:r w:rsidR="0077636D" w:rsidRPr="00771CA7">
        <w:rPr>
          <w:rFonts w:ascii="Times New Roman" w:hAnsi="Times New Roman"/>
          <w:i/>
          <w:sz w:val="26"/>
          <w:szCs w:val="26"/>
        </w:rPr>
        <w:t xml:space="preserve">ороде </w:t>
      </w:r>
      <w:r w:rsidRPr="00771CA7">
        <w:rPr>
          <w:rFonts w:ascii="Times New Roman" w:hAnsi="Times New Roman"/>
          <w:i/>
          <w:sz w:val="26"/>
          <w:szCs w:val="26"/>
        </w:rPr>
        <w:t xml:space="preserve">Тирасполь,  у которой отсутствовало в собственности жилье. Супруг с первой дочерью были зарегистрированы в общежитии у свекрови, и в связи с соблюдением учетной нормы площади жилого помещения на человека, гражданка А. с двумя несовершеннолетними детьми была вынуждена просить регистрацию по месту пребывания без права на проживание, чтобы в дальнейшем получать пособие и пользоваться льготами   по категории «многодетная семья». </w:t>
      </w:r>
      <w:r w:rsidR="00DD0A08">
        <w:rPr>
          <w:rFonts w:ascii="Times New Roman" w:hAnsi="Times New Roman"/>
          <w:i/>
          <w:sz w:val="26"/>
          <w:szCs w:val="26"/>
        </w:rPr>
        <w:t xml:space="preserve">            </w:t>
      </w:r>
      <w:r w:rsidRPr="00771CA7">
        <w:rPr>
          <w:rFonts w:ascii="Times New Roman" w:hAnsi="Times New Roman"/>
          <w:i/>
          <w:sz w:val="26"/>
          <w:szCs w:val="26"/>
        </w:rPr>
        <w:t>По результатам рассмотрения ходатайства Уполномоченного Управлением по вопросам миграции МВД ПМР было принято решение зарегистрировать гражданку А. с несовершеннолетними детьми в общежитии без права на проживание.</w:t>
      </w:r>
    </w:p>
    <w:p w:rsidR="002E144B" w:rsidRPr="00771CA7" w:rsidRDefault="002E144B" w:rsidP="002E144B">
      <w:pPr>
        <w:spacing w:after="0" w:line="240" w:lineRule="auto"/>
        <w:ind w:firstLine="567"/>
        <w:jc w:val="both"/>
        <w:rPr>
          <w:rFonts w:ascii="Times New Roman" w:hAnsi="Times New Roman"/>
          <w:sz w:val="26"/>
          <w:szCs w:val="26"/>
        </w:rPr>
      </w:pPr>
    </w:p>
    <w:p w:rsidR="00B90442" w:rsidRPr="00771CA7" w:rsidRDefault="0077636D" w:rsidP="0077636D">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В </w:t>
      </w:r>
      <w:r w:rsidR="00B90442" w:rsidRPr="00771CA7">
        <w:rPr>
          <w:rFonts w:ascii="Times New Roman" w:hAnsi="Times New Roman"/>
          <w:i/>
          <w:sz w:val="26"/>
          <w:szCs w:val="26"/>
        </w:rPr>
        <w:t>порядке личного приема граждан</w:t>
      </w:r>
      <w:r w:rsidRPr="00771CA7">
        <w:rPr>
          <w:rFonts w:ascii="Times New Roman" w:hAnsi="Times New Roman"/>
          <w:i/>
          <w:sz w:val="26"/>
          <w:szCs w:val="26"/>
        </w:rPr>
        <w:t xml:space="preserve"> к Уполномоченному</w:t>
      </w:r>
      <w:r w:rsidR="00B90442" w:rsidRPr="00771CA7">
        <w:rPr>
          <w:rFonts w:ascii="Times New Roman" w:hAnsi="Times New Roman"/>
          <w:i/>
          <w:sz w:val="26"/>
          <w:szCs w:val="26"/>
        </w:rPr>
        <w:t xml:space="preserve"> обратился гражданин Е., с просьбой о решении вопроса о предоставлении ему временной регистрации по месту пребывания по адресу: город Тирасполь, ул</w:t>
      </w:r>
      <w:r w:rsidR="00364938" w:rsidRPr="00771CA7">
        <w:rPr>
          <w:rFonts w:ascii="Times New Roman" w:hAnsi="Times New Roman"/>
          <w:i/>
          <w:sz w:val="26"/>
          <w:szCs w:val="26"/>
        </w:rPr>
        <w:t>ица</w:t>
      </w:r>
      <w:r w:rsidR="00B90442" w:rsidRPr="00771CA7">
        <w:rPr>
          <w:rFonts w:ascii="Times New Roman" w:hAnsi="Times New Roman"/>
          <w:i/>
          <w:sz w:val="26"/>
          <w:szCs w:val="26"/>
        </w:rPr>
        <w:t xml:space="preserve"> Текстильщиков, 38</w:t>
      </w:r>
      <w:r w:rsidR="00BE4F1E" w:rsidRPr="00771CA7">
        <w:rPr>
          <w:rFonts w:ascii="Times New Roman" w:hAnsi="Times New Roman"/>
          <w:i/>
          <w:sz w:val="26"/>
          <w:szCs w:val="26"/>
        </w:rPr>
        <w:t>. По словам заявителя, он проживает с супругой на съемно</w:t>
      </w:r>
      <w:r w:rsidR="00C45735" w:rsidRPr="00771CA7">
        <w:rPr>
          <w:rFonts w:ascii="Times New Roman" w:hAnsi="Times New Roman"/>
          <w:i/>
          <w:sz w:val="26"/>
          <w:szCs w:val="26"/>
        </w:rPr>
        <w:t>м</w:t>
      </w:r>
      <w:r w:rsidR="00BE4F1E" w:rsidRPr="00771CA7">
        <w:rPr>
          <w:rFonts w:ascii="Times New Roman" w:hAnsi="Times New Roman"/>
          <w:i/>
          <w:sz w:val="26"/>
          <w:szCs w:val="26"/>
        </w:rPr>
        <w:t xml:space="preserve"> жилье</w:t>
      </w:r>
      <w:r w:rsidR="00806EC8" w:rsidRPr="00771CA7">
        <w:rPr>
          <w:rFonts w:ascii="Times New Roman" w:hAnsi="Times New Roman"/>
          <w:i/>
          <w:sz w:val="26"/>
          <w:szCs w:val="26"/>
        </w:rPr>
        <w:t>. В</w:t>
      </w:r>
      <w:r w:rsidR="00BE4F1E" w:rsidRPr="00771CA7">
        <w:rPr>
          <w:rFonts w:ascii="Times New Roman" w:hAnsi="Times New Roman"/>
          <w:i/>
          <w:sz w:val="26"/>
          <w:szCs w:val="26"/>
        </w:rPr>
        <w:t xml:space="preserve"> последние несколько лет у него начались проблемы со здоровьем </w:t>
      </w:r>
      <w:r w:rsidR="00806EC8" w:rsidRPr="00771CA7">
        <w:rPr>
          <w:rFonts w:ascii="Times New Roman" w:hAnsi="Times New Roman"/>
          <w:i/>
          <w:sz w:val="26"/>
          <w:szCs w:val="26"/>
        </w:rPr>
        <w:t xml:space="preserve">– он стал терять зрение, и при поставленном ему врачом диагнозе он был направлен на врачебную экспертизу жизнеспособности (КВЭЖ) для </w:t>
      </w:r>
      <w:r w:rsidR="00806EC8" w:rsidRPr="00771CA7">
        <w:rPr>
          <w:rFonts w:ascii="Times New Roman" w:hAnsi="Times New Roman"/>
          <w:i/>
          <w:sz w:val="26"/>
          <w:szCs w:val="26"/>
        </w:rPr>
        <w:lastRenderedPageBreak/>
        <w:t xml:space="preserve">определения группы инвалидности. </w:t>
      </w:r>
      <w:r w:rsidR="00C45735" w:rsidRPr="00771CA7">
        <w:rPr>
          <w:rFonts w:ascii="Times New Roman" w:hAnsi="Times New Roman"/>
          <w:i/>
          <w:sz w:val="26"/>
          <w:szCs w:val="26"/>
        </w:rPr>
        <w:t>На момент обращения гражданина к Уполномоченному своего жилья и знакомых, кто мог бы зарегистрировать его по месту пребывания или жительства, гражданин не имел, а регистрация ему необходима для оформления группы инвалидности</w:t>
      </w:r>
      <w:r w:rsidR="00364938" w:rsidRPr="00771CA7">
        <w:rPr>
          <w:rFonts w:ascii="Times New Roman" w:hAnsi="Times New Roman"/>
          <w:i/>
          <w:sz w:val="26"/>
          <w:szCs w:val="26"/>
        </w:rPr>
        <w:t xml:space="preserve"> и соответствующей пенсии.</w:t>
      </w:r>
    </w:p>
    <w:p w:rsidR="00C0224B" w:rsidRPr="00771CA7" w:rsidRDefault="00C0224B" w:rsidP="0077636D">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Принимая во внимание все изложенные выше обстоятельства, в которых оказался заявитель, Уполномоченный направил свое ходатайство в адрес начальника </w:t>
      </w:r>
      <w:proofErr w:type="spellStart"/>
      <w:r w:rsidRPr="00771CA7">
        <w:rPr>
          <w:rFonts w:ascii="Times New Roman" w:hAnsi="Times New Roman"/>
          <w:i/>
          <w:sz w:val="26"/>
          <w:szCs w:val="26"/>
        </w:rPr>
        <w:t>УпВМ</w:t>
      </w:r>
      <w:proofErr w:type="spellEnd"/>
      <w:r w:rsidRPr="00771CA7">
        <w:rPr>
          <w:rFonts w:ascii="Times New Roman" w:hAnsi="Times New Roman"/>
          <w:i/>
          <w:sz w:val="26"/>
          <w:szCs w:val="26"/>
        </w:rPr>
        <w:t xml:space="preserve"> МВД ПМР </w:t>
      </w:r>
      <w:r w:rsidR="00A41977" w:rsidRPr="00771CA7">
        <w:rPr>
          <w:rFonts w:ascii="Times New Roman" w:hAnsi="Times New Roman"/>
          <w:i/>
          <w:sz w:val="26"/>
          <w:szCs w:val="26"/>
        </w:rPr>
        <w:t>с просьбой рассмотреть возможность в предоставлении гражданину Е. временной регистрации по месту пребывания в городе Тирасполь сроком на 3 (три) года. Хода</w:t>
      </w:r>
      <w:r w:rsidR="00355C37" w:rsidRPr="00771CA7">
        <w:rPr>
          <w:rFonts w:ascii="Times New Roman" w:hAnsi="Times New Roman"/>
          <w:i/>
          <w:sz w:val="26"/>
          <w:szCs w:val="26"/>
        </w:rPr>
        <w:t>та</w:t>
      </w:r>
      <w:r w:rsidR="00A41977" w:rsidRPr="00771CA7">
        <w:rPr>
          <w:rFonts w:ascii="Times New Roman" w:hAnsi="Times New Roman"/>
          <w:i/>
          <w:sz w:val="26"/>
          <w:szCs w:val="26"/>
        </w:rPr>
        <w:t xml:space="preserve">йство омбудсмена было рассмотрено и удовлетворено, а просьба заявителя, с которой он обратился к Уполномоченному, </w:t>
      </w:r>
      <w:r w:rsidR="0028121E" w:rsidRPr="00771CA7">
        <w:rPr>
          <w:rFonts w:ascii="Times New Roman" w:hAnsi="Times New Roman"/>
          <w:i/>
          <w:sz w:val="26"/>
          <w:szCs w:val="26"/>
        </w:rPr>
        <w:t>разрешена положительно.</w:t>
      </w:r>
    </w:p>
    <w:p w:rsidR="00B90442" w:rsidRPr="00771CA7" w:rsidRDefault="00B90442" w:rsidP="0077636D">
      <w:pPr>
        <w:spacing w:after="0" w:line="240" w:lineRule="auto"/>
        <w:ind w:left="567" w:firstLine="567"/>
        <w:jc w:val="both"/>
        <w:rPr>
          <w:rFonts w:ascii="Times New Roman" w:hAnsi="Times New Roman"/>
          <w:i/>
          <w:sz w:val="26"/>
          <w:szCs w:val="26"/>
        </w:rPr>
      </w:pP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Оформление регистрационного учета необходимо гражданам </w:t>
      </w:r>
      <w:r w:rsidR="00FC2221"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для обеспечения социальных и гражданских прав и выполнения обязанностей перед государством. Таким образом, «социальные адреса», выделенные государством по городам и районам для социально-незащищенных граждан Республики - это гарантированное право граждан к государственным и социальным благам. </w:t>
      </w:r>
    </w:p>
    <w:p w:rsidR="002E144B" w:rsidRPr="00771CA7" w:rsidRDefault="002E144B" w:rsidP="002E144B">
      <w:pPr>
        <w:spacing w:after="0" w:line="240" w:lineRule="auto"/>
        <w:ind w:firstLine="567"/>
        <w:jc w:val="both"/>
        <w:rPr>
          <w:rFonts w:ascii="Times New Roman" w:hAnsi="Times New Roman"/>
          <w:sz w:val="26"/>
          <w:szCs w:val="26"/>
        </w:rPr>
      </w:pPr>
    </w:p>
    <w:p w:rsidR="002E144B" w:rsidRPr="00771CA7" w:rsidRDefault="002E144B" w:rsidP="002E144B">
      <w:pPr>
        <w:pStyle w:val="ac"/>
        <w:shd w:val="clear" w:color="auto" w:fill="FFFFFF"/>
        <w:spacing w:after="0"/>
        <w:ind w:firstLine="567"/>
        <w:jc w:val="both"/>
        <w:rPr>
          <w:sz w:val="26"/>
          <w:szCs w:val="26"/>
        </w:rPr>
      </w:pPr>
      <w:r w:rsidRPr="00771CA7">
        <w:rPr>
          <w:sz w:val="26"/>
          <w:szCs w:val="26"/>
        </w:rPr>
        <w:t xml:space="preserve">Уполномоченный ежегодно рассматривает обращения граждан, которые на протяжении длительного времени проживают </w:t>
      </w:r>
      <w:r w:rsidRPr="00771CA7">
        <w:rPr>
          <w:color w:val="000000" w:themeColor="text1"/>
          <w:sz w:val="26"/>
          <w:szCs w:val="26"/>
        </w:rPr>
        <w:t xml:space="preserve">без документов, </w:t>
      </w:r>
      <w:r w:rsidRPr="00771CA7">
        <w:rPr>
          <w:rFonts w:eastAsiaTheme="minorHAnsi"/>
          <w:color w:val="000000" w:themeColor="text1"/>
          <w:spacing w:val="3"/>
          <w:sz w:val="26"/>
          <w:szCs w:val="26"/>
          <w:lang w:eastAsia="en-US"/>
        </w:rPr>
        <w:t xml:space="preserve">свидетельствующие об их личности и гражданской принадлежности. </w:t>
      </w:r>
      <w:r w:rsidRPr="00771CA7">
        <w:rPr>
          <w:sz w:val="26"/>
          <w:szCs w:val="26"/>
        </w:rPr>
        <w:t xml:space="preserve">Чаще всего это происходит из-за социальной незащищенности и неблагополучия ввиду чего самостоятельно со своей проблемой справиться не могут. </w:t>
      </w:r>
    </w:p>
    <w:p w:rsidR="002E144B" w:rsidRPr="00771CA7" w:rsidRDefault="002E144B" w:rsidP="002E144B">
      <w:pPr>
        <w:widowControl w:val="0"/>
        <w:spacing w:after="0" w:line="240" w:lineRule="auto"/>
        <w:ind w:firstLine="567"/>
        <w:jc w:val="both"/>
        <w:rPr>
          <w:rStyle w:val="a5"/>
          <w:rFonts w:ascii="Times New Roman" w:eastAsiaTheme="majorEastAsia" w:hAnsi="Times New Roman"/>
          <w:b w:val="0"/>
          <w:color w:val="212529"/>
          <w:sz w:val="26"/>
          <w:szCs w:val="26"/>
          <w:shd w:val="clear" w:color="auto" w:fill="FFFFFF"/>
        </w:rPr>
      </w:pPr>
      <w:r w:rsidRPr="00771CA7">
        <w:rPr>
          <w:rFonts w:ascii="Times New Roman" w:hAnsi="Times New Roman"/>
          <w:sz w:val="26"/>
          <w:szCs w:val="26"/>
        </w:rPr>
        <w:t xml:space="preserve">Отсутствие гражданства и документов — это критическая проблема, человек становится социально неблагополучным, "невидимым" для государства, и они ограничены в доступе к базовым правам: образованию, медицине, трудоустройству, получению пособий, свободе передвижения, что </w:t>
      </w:r>
      <w:r w:rsidRPr="00771CA7">
        <w:rPr>
          <w:rFonts w:ascii="Times New Roman" w:hAnsi="Times New Roman"/>
          <w:color w:val="0A0A0A"/>
          <w:sz w:val="26"/>
          <w:szCs w:val="26"/>
          <w:shd w:val="clear" w:color="auto" w:fill="FFFFFF"/>
        </w:rPr>
        <w:t>создает замкнутый круг социальной изоляции.</w:t>
      </w:r>
      <w:r w:rsidRPr="00771CA7">
        <w:rPr>
          <w:rStyle w:val="vkekvd"/>
          <w:rFonts w:ascii="Times New Roman" w:hAnsi="Times New Roman"/>
          <w:color w:val="0A0A0A"/>
          <w:sz w:val="26"/>
          <w:szCs w:val="26"/>
          <w:shd w:val="clear" w:color="auto" w:fill="FFFFFF"/>
        </w:rPr>
        <w:t> </w:t>
      </w:r>
    </w:p>
    <w:p w:rsidR="002E144B" w:rsidRPr="00771CA7" w:rsidRDefault="002E144B" w:rsidP="000405D2">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Например, в адрес Уполномоченного поступило обращение от жительницы </w:t>
      </w:r>
      <w:proofErr w:type="spellStart"/>
      <w:r w:rsidRPr="00771CA7">
        <w:rPr>
          <w:rFonts w:ascii="Times New Roman" w:hAnsi="Times New Roman"/>
          <w:i/>
          <w:sz w:val="26"/>
          <w:szCs w:val="26"/>
        </w:rPr>
        <w:t>Григориопольского</w:t>
      </w:r>
      <w:proofErr w:type="spellEnd"/>
      <w:r w:rsidRPr="00771CA7">
        <w:rPr>
          <w:rFonts w:ascii="Times New Roman" w:hAnsi="Times New Roman"/>
          <w:i/>
          <w:sz w:val="26"/>
          <w:szCs w:val="26"/>
        </w:rPr>
        <w:t xml:space="preserve"> района в отношении гражданина Г., не имеющего своего места жительства, одинокого и не способного самостоятельно передвигаться, без документов, удостоверяющих его личность, и временно проживающего у нее в сарае. Заявительница обратилась к Уполномоченному с просьбой оказать содействие в его определении в одно из стационарных учреждений </w:t>
      </w:r>
      <w:r w:rsidRPr="00771CA7">
        <w:rPr>
          <w:rFonts w:ascii="Times New Roman" w:hAnsi="Times New Roman"/>
          <w:i/>
          <w:color w:val="000000"/>
          <w:sz w:val="26"/>
          <w:szCs w:val="26"/>
          <w:shd w:val="clear" w:color="auto" w:fill="FFFFFF"/>
        </w:rPr>
        <w:t>социальной защиты для постоянного проживания</w:t>
      </w:r>
      <w:r w:rsidRPr="00771CA7">
        <w:rPr>
          <w:rFonts w:ascii="Times New Roman" w:hAnsi="Times New Roman"/>
          <w:i/>
          <w:sz w:val="26"/>
          <w:szCs w:val="26"/>
        </w:rPr>
        <w:t xml:space="preserve">. </w:t>
      </w:r>
    </w:p>
    <w:p w:rsidR="002E144B" w:rsidRPr="00771CA7" w:rsidRDefault="002E144B" w:rsidP="000405D2">
      <w:pPr>
        <w:spacing w:after="0" w:line="240" w:lineRule="auto"/>
        <w:ind w:left="567" w:firstLine="567"/>
        <w:jc w:val="both"/>
        <w:rPr>
          <w:rFonts w:ascii="Times New Roman" w:hAnsi="Times New Roman"/>
          <w:i/>
          <w:color w:val="FF0000"/>
          <w:sz w:val="26"/>
          <w:szCs w:val="26"/>
        </w:rPr>
      </w:pPr>
      <w:r w:rsidRPr="00771CA7">
        <w:rPr>
          <w:rFonts w:ascii="Times New Roman" w:hAnsi="Times New Roman"/>
          <w:i/>
          <w:sz w:val="26"/>
          <w:szCs w:val="26"/>
        </w:rPr>
        <w:t xml:space="preserve">В ходе рассмотрения обращения было установлено, что гражданин Г. ранее был документирован паспортом гражданина СССР, гражданства </w:t>
      </w:r>
      <w:r w:rsidR="009E6DDA"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не имел, родственников нет. Уполномоченным был проведен ряд мероприятий, в результате которых при взаимодействии с исполнительными органами власти </w:t>
      </w:r>
      <w:proofErr w:type="spellStart"/>
      <w:r w:rsidRPr="00771CA7">
        <w:rPr>
          <w:rFonts w:ascii="Times New Roman" w:eastAsia="SimSun" w:hAnsi="Times New Roman"/>
          <w:i/>
          <w:color w:val="000000"/>
          <w:sz w:val="26"/>
          <w:szCs w:val="26"/>
          <w:lang w:bidi="ar"/>
        </w:rPr>
        <w:t>УпВМ</w:t>
      </w:r>
      <w:proofErr w:type="spellEnd"/>
      <w:r w:rsidRPr="00771CA7">
        <w:rPr>
          <w:rFonts w:ascii="Times New Roman" w:eastAsia="SimSun" w:hAnsi="Times New Roman"/>
          <w:i/>
          <w:color w:val="000000"/>
          <w:sz w:val="26"/>
          <w:szCs w:val="26"/>
          <w:lang w:bidi="ar"/>
        </w:rPr>
        <w:t xml:space="preserve"> МВД ПМР было оформлено заключение об установлении личности гражданина Г., отделом ЗАГС </w:t>
      </w:r>
      <w:proofErr w:type="spellStart"/>
      <w:r w:rsidRPr="00771CA7">
        <w:rPr>
          <w:rFonts w:ascii="Times New Roman" w:eastAsia="SimSun" w:hAnsi="Times New Roman"/>
          <w:i/>
          <w:color w:val="000000"/>
          <w:sz w:val="26"/>
          <w:szCs w:val="26"/>
          <w:lang w:bidi="ar"/>
        </w:rPr>
        <w:t>Григориопольского</w:t>
      </w:r>
      <w:proofErr w:type="spellEnd"/>
      <w:r w:rsidRPr="00771CA7">
        <w:rPr>
          <w:rFonts w:ascii="Times New Roman" w:eastAsia="SimSun" w:hAnsi="Times New Roman"/>
          <w:i/>
          <w:color w:val="000000"/>
          <w:sz w:val="26"/>
          <w:szCs w:val="26"/>
          <w:lang w:bidi="ar"/>
        </w:rPr>
        <w:t xml:space="preserve"> района и </w:t>
      </w:r>
      <w:proofErr w:type="spellStart"/>
      <w:r w:rsidRPr="00771CA7">
        <w:rPr>
          <w:rFonts w:ascii="Times New Roman" w:eastAsia="SimSun" w:hAnsi="Times New Roman"/>
          <w:i/>
          <w:color w:val="000000"/>
          <w:sz w:val="26"/>
          <w:szCs w:val="26"/>
          <w:lang w:bidi="ar"/>
        </w:rPr>
        <w:t>г.Григориополь</w:t>
      </w:r>
      <w:proofErr w:type="spellEnd"/>
      <w:r w:rsidRPr="00771CA7">
        <w:rPr>
          <w:rFonts w:ascii="Times New Roman" w:eastAsia="SimSun" w:hAnsi="Times New Roman"/>
          <w:i/>
          <w:color w:val="000000"/>
          <w:sz w:val="26"/>
          <w:szCs w:val="26"/>
          <w:lang w:bidi="ar"/>
        </w:rPr>
        <w:t xml:space="preserve"> был выдан дубликат свидетельства о его рождении. Ввиду того, что </w:t>
      </w:r>
      <w:r w:rsidRPr="00771CA7">
        <w:rPr>
          <w:rFonts w:ascii="Times New Roman" w:hAnsi="Times New Roman"/>
          <w:i/>
          <w:sz w:val="26"/>
          <w:szCs w:val="26"/>
        </w:rPr>
        <w:t xml:space="preserve">гражданин Г. оказался в сложной жизненной ситуации, без определенного места жительства, фактически остался жить на улице, родился на территории, входящей в состав </w:t>
      </w:r>
      <w:r w:rsidR="00677873"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при наличии собранных уже </w:t>
      </w:r>
      <w:r w:rsidRPr="00771CA7">
        <w:rPr>
          <w:rFonts w:ascii="Times New Roman" w:hAnsi="Times New Roman"/>
          <w:i/>
          <w:sz w:val="26"/>
          <w:szCs w:val="26"/>
        </w:rPr>
        <w:lastRenderedPageBreak/>
        <w:t xml:space="preserve">документов Уполномоченным было направлено ходатайство Президенту </w:t>
      </w:r>
      <w:r w:rsidR="002673BE"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с просьбой, в исключительном порядке, рассмотреть возможность приема гражданина Г. в гражданство </w:t>
      </w:r>
      <w:r w:rsidR="00677873"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что </w:t>
      </w:r>
      <w:r w:rsidR="002673BE" w:rsidRPr="00771CA7">
        <w:rPr>
          <w:rFonts w:ascii="Times New Roman" w:hAnsi="Times New Roman"/>
          <w:i/>
          <w:sz w:val="26"/>
          <w:szCs w:val="26"/>
        </w:rPr>
        <w:t xml:space="preserve">в дальнейшем </w:t>
      </w:r>
      <w:r w:rsidRPr="00771CA7">
        <w:rPr>
          <w:rFonts w:ascii="Times New Roman" w:hAnsi="Times New Roman"/>
          <w:i/>
          <w:sz w:val="26"/>
          <w:szCs w:val="26"/>
        </w:rPr>
        <w:t xml:space="preserve">предоставит возможность определения его в социальное учреждение. </w:t>
      </w:r>
    </w:p>
    <w:p w:rsidR="002E144B" w:rsidRPr="00771CA7" w:rsidRDefault="002E144B" w:rsidP="000405D2">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На момент обращения Уполномоченного к Президенту, гражданин Г. стал бродяжничать и попрошайничать на улице, в связи с чем сотрудниками милиции </w:t>
      </w:r>
      <w:r w:rsidR="002673BE" w:rsidRPr="00771CA7">
        <w:rPr>
          <w:rFonts w:ascii="Times New Roman" w:hAnsi="Times New Roman"/>
          <w:i/>
          <w:sz w:val="26"/>
          <w:szCs w:val="26"/>
        </w:rPr>
        <w:t xml:space="preserve">он </w:t>
      </w:r>
      <w:r w:rsidRPr="00771CA7">
        <w:rPr>
          <w:rFonts w:ascii="Times New Roman" w:hAnsi="Times New Roman"/>
          <w:i/>
          <w:sz w:val="26"/>
          <w:szCs w:val="26"/>
        </w:rPr>
        <w:t xml:space="preserve">был помещен в СВА с. </w:t>
      </w:r>
      <w:proofErr w:type="spellStart"/>
      <w:r w:rsidRPr="00771CA7">
        <w:rPr>
          <w:rFonts w:ascii="Times New Roman" w:hAnsi="Times New Roman"/>
          <w:i/>
          <w:sz w:val="26"/>
          <w:szCs w:val="26"/>
        </w:rPr>
        <w:t>Токмазея</w:t>
      </w:r>
      <w:proofErr w:type="spellEnd"/>
      <w:r w:rsidRPr="00771CA7">
        <w:rPr>
          <w:rFonts w:ascii="Times New Roman" w:hAnsi="Times New Roman"/>
          <w:i/>
          <w:sz w:val="26"/>
          <w:szCs w:val="26"/>
        </w:rPr>
        <w:t>, а далее - в ГУ «</w:t>
      </w:r>
      <w:proofErr w:type="spellStart"/>
      <w:r w:rsidRPr="00771CA7">
        <w:rPr>
          <w:rFonts w:ascii="Times New Roman" w:hAnsi="Times New Roman"/>
          <w:i/>
          <w:sz w:val="26"/>
          <w:szCs w:val="26"/>
        </w:rPr>
        <w:t>Григориопольская</w:t>
      </w:r>
      <w:proofErr w:type="spellEnd"/>
      <w:r w:rsidRPr="00771CA7">
        <w:rPr>
          <w:rFonts w:ascii="Times New Roman" w:hAnsi="Times New Roman"/>
          <w:i/>
          <w:sz w:val="26"/>
          <w:szCs w:val="26"/>
        </w:rPr>
        <w:t xml:space="preserve"> ЦРБ».</w:t>
      </w:r>
    </w:p>
    <w:p w:rsidR="002E144B" w:rsidRPr="00771CA7" w:rsidRDefault="002E144B" w:rsidP="000405D2">
      <w:pPr>
        <w:spacing w:after="0" w:line="240" w:lineRule="auto"/>
        <w:ind w:left="567" w:firstLine="567"/>
        <w:jc w:val="both"/>
        <w:rPr>
          <w:rFonts w:ascii="Times New Roman" w:eastAsia="SimSun" w:hAnsi="Times New Roman"/>
          <w:i/>
          <w:color w:val="000000"/>
          <w:sz w:val="26"/>
          <w:szCs w:val="26"/>
          <w:lang w:bidi="ar"/>
        </w:rPr>
      </w:pPr>
      <w:r w:rsidRPr="00771CA7">
        <w:rPr>
          <w:rFonts w:ascii="Times New Roman" w:eastAsia="SimSun" w:hAnsi="Times New Roman"/>
          <w:i/>
          <w:color w:val="000000"/>
          <w:sz w:val="26"/>
          <w:szCs w:val="26"/>
          <w:lang w:bidi="ar"/>
        </w:rPr>
        <w:t xml:space="preserve">Уполномоченный проинформировал Министра здравоохранения </w:t>
      </w:r>
      <w:r w:rsidR="00F35444" w:rsidRPr="00771CA7">
        <w:rPr>
          <w:rFonts w:ascii="Times New Roman" w:eastAsia="SimSun" w:hAnsi="Times New Roman"/>
          <w:i/>
          <w:color w:val="000000"/>
          <w:sz w:val="26"/>
          <w:szCs w:val="26"/>
          <w:lang w:bidi="ar"/>
        </w:rPr>
        <w:t>Приднестровской Молдавской Республики</w:t>
      </w:r>
      <w:r w:rsidRPr="00771CA7">
        <w:rPr>
          <w:rFonts w:ascii="Times New Roman" w:eastAsia="SimSun" w:hAnsi="Times New Roman"/>
          <w:i/>
          <w:color w:val="000000"/>
          <w:sz w:val="26"/>
          <w:szCs w:val="26"/>
          <w:lang w:bidi="ar"/>
        </w:rPr>
        <w:t xml:space="preserve"> и Министра по социальной защите и труду </w:t>
      </w:r>
      <w:r w:rsidR="00F35444" w:rsidRPr="00771CA7">
        <w:rPr>
          <w:rFonts w:ascii="Times New Roman" w:eastAsia="SimSun" w:hAnsi="Times New Roman"/>
          <w:i/>
          <w:color w:val="000000"/>
          <w:sz w:val="26"/>
          <w:szCs w:val="26"/>
          <w:lang w:bidi="ar"/>
        </w:rPr>
        <w:t>Приднестровской Молдавской Республики</w:t>
      </w:r>
      <w:r w:rsidRPr="00771CA7">
        <w:rPr>
          <w:rFonts w:ascii="Times New Roman" w:eastAsia="SimSun" w:hAnsi="Times New Roman"/>
          <w:i/>
          <w:color w:val="000000"/>
          <w:sz w:val="26"/>
          <w:szCs w:val="26"/>
          <w:lang w:bidi="ar"/>
        </w:rPr>
        <w:t xml:space="preserve"> об указанном выше гражданине - уроженце </w:t>
      </w:r>
      <w:proofErr w:type="spellStart"/>
      <w:r w:rsidRPr="00771CA7">
        <w:rPr>
          <w:rFonts w:ascii="Times New Roman" w:eastAsia="SimSun" w:hAnsi="Times New Roman"/>
          <w:i/>
          <w:color w:val="000000"/>
          <w:sz w:val="26"/>
          <w:szCs w:val="26"/>
          <w:lang w:bidi="ar"/>
        </w:rPr>
        <w:t>Григориопольского</w:t>
      </w:r>
      <w:proofErr w:type="spellEnd"/>
      <w:r w:rsidRPr="00771CA7">
        <w:rPr>
          <w:rFonts w:ascii="Times New Roman" w:eastAsia="SimSun" w:hAnsi="Times New Roman"/>
          <w:i/>
          <w:color w:val="000000"/>
          <w:sz w:val="26"/>
          <w:szCs w:val="26"/>
          <w:lang w:bidi="ar"/>
        </w:rPr>
        <w:t xml:space="preserve"> района, который нуждался в помощи исполнительных органов государственной власти, для оказания содействия в рассмотрении возможности проведения медицинского обследования (по определению степени инвалидности) и временного нахождения в медицинском учреждении, а также рассмотрения  возможности дальнейшего размещения гражданина Г. в одно из </w:t>
      </w:r>
      <w:r w:rsidR="00F35444" w:rsidRPr="00771CA7">
        <w:rPr>
          <w:rFonts w:ascii="Times New Roman" w:eastAsia="SimSun" w:hAnsi="Times New Roman"/>
          <w:i/>
          <w:sz w:val="26"/>
          <w:szCs w:val="26"/>
          <w:lang w:bidi="ar"/>
        </w:rPr>
        <w:t>специальных</w:t>
      </w:r>
      <w:r w:rsidRPr="00771CA7">
        <w:rPr>
          <w:rFonts w:ascii="Times New Roman" w:eastAsia="SimSun" w:hAnsi="Times New Roman"/>
          <w:i/>
          <w:sz w:val="26"/>
          <w:szCs w:val="26"/>
          <w:lang w:bidi="ar"/>
        </w:rPr>
        <w:t xml:space="preserve"> учреждений </w:t>
      </w:r>
      <w:r w:rsidRPr="00771CA7">
        <w:rPr>
          <w:rFonts w:ascii="Times New Roman" w:hAnsi="Times New Roman"/>
          <w:i/>
          <w:sz w:val="26"/>
          <w:szCs w:val="26"/>
        </w:rPr>
        <w:t xml:space="preserve">социальной защиты для постоянного проживания. Вместе с тем Службе социальной помощи города (района) по месту жительства было поручено </w:t>
      </w:r>
      <w:r w:rsidRPr="00771CA7">
        <w:rPr>
          <w:rFonts w:ascii="Times New Roman" w:eastAsia="SimSun" w:hAnsi="Times New Roman"/>
          <w:i/>
          <w:color w:val="000000"/>
          <w:sz w:val="26"/>
          <w:szCs w:val="26"/>
          <w:lang w:bidi="ar"/>
        </w:rPr>
        <w:t>осуществить сбор необходимых документов.</w:t>
      </w:r>
    </w:p>
    <w:p w:rsidR="002E144B" w:rsidRPr="00771CA7" w:rsidRDefault="002E144B" w:rsidP="000405D2">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По результатам ответа Министра здравоохранения </w:t>
      </w:r>
      <w:r w:rsidR="006F4117"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гражданину Г. было позволено продолжать пребывать в ГУ «</w:t>
      </w:r>
      <w:proofErr w:type="spellStart"/>
      <w:r w:rsidRPr="00771CA7">
        <w:rPr>
          <w:rFonts w:ascii="Times New Roman" w:hAnsi="Times New Roman"/>
          <w:i/>
          <w:sz w:val="26"/>
          <w:szCs w:val="26"/>
        </w:rPr>
        <w:t>Григориопольская</w:t>
      </w:r>
      <w:proofErr w:type="spellEnd"/>
      <w:r w:rsidRPr="00771CA7">
        <w:rPr>
          <w:rFonts w:ascii="Times New Roman" w:hAnsi="Times New Roman"/>
          <w:i/>
          <w:sz w:val="26"/>
          <w:szCs w:val="26"/>
        </w:rPr>
        <w:t xml:space="preserve"> центральная районная больница» </w:t>
      </w:r>
      <w:r w:rsidR="00FC2221" w:rsidRPr="00771CA7">
        <w:rPr>
          <w:rFonts w:ascii="Times New Roman" w:hAnsi="Times New Roman"/>
          <w:i/>
          <w:sz w:val="26"/>
          <w:szCs w:val="26"/>
        </w:rPr>
        <w:t xml:space="preserve">                 </w:t>
      </w:r>
      <w:r w:rsidRPr="00771CA7">
        <w:rPr>
          <w:rFonts w:ascii="Times New Roman" w:hAnsi="Times New Roman"/>
          <w:i/>
          <w:sz w:val="26"/>
          <w:szCs w:val="26"/>
        </w:rPr>
        <w:t>до решения вопросов документационного характера, а также оказание помощи в оформлении медицинской документации, необходимой для направления гражданина Г. на освидетельствование, с последующим рассмотрением вопроса оформления  соответствующего заключения определения пациента в учреждение социальной направленности.</w:t>
      </w:r>
    </w:p>
    <w:p w:rsidR="002E144B" w:rsidRPr="00771CA7" w:rsidRDefault="002E144B" w:rsidP="000405D2">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Согласно ответу Министра </w:t>
      </w:r>
      <w:r w:rsidRPr="00771CA7">
        <w:rPr>
          <w:rFonts w:ascii="Times New Roman" w:eastAsia="SimSun" w:hAnsi="Times New Roman"/>
          <w:i/>
          <w:color w:val="000000"/>
          <w:sz w:val="26"/>
          <w:szCs w:val="26"/>
          <w:lang w:bidi="ar"/>
        </w:rPr>
        <w:t xml:space="preserve">по социальной защите и труду </w:t>
      </w:r>
      <w:r w:rsidR="006F4117" w:rsidRPr="00771CA7">
        <w:rPr>
          <w:rFonts w:ascii="Times New Roman" w:eastAsia="SimSun" w:hAnsi="Times New Roman"/>
          <w:i/>
          <w:color w:val="000000"/>
          <w:sz w:val="26"/>
          <w:szCs w:val="26"/>
          <w:lang w:bidi="ar"/>
        </w:rPr>
        <w:t>Приднестровской Молдавской Республики</w:t>
      </w:r>
      <w:r w:rsidRPr="00771CA7">
        <w:rPr>
          <w:rFonts w:ascii="Times New Roman" w:eastAsia="SimSun" w:hAnsi="Times New Roman"/>
          <w:i/>
          <w:color w:val="000000"/>
          <w:sz w:val="26"/>
          <w:szCs w:val="26"/>
          <w:lang w:bidi="ar"/>
        </w:rPr>
        <w:t xml:space="preserve"> </w:t>
      </w:r>
      <w:r w:rsidRPr="00771CA7">
        <w:rPr>
          <w:rFonts w:ascii="Times New Roman" w:hAnsi="Times New Roman"/>
          <w:i/>
          <w:sz w:val="26"/>
          <w:szCs w:val="26"/>
        </w:rPr>
        <w:t xml:space="preserve">при получении гражданином Г. документа, удостоверяющего его личность, специалистами МУ «Служба социальной помощи </w:t>
      </w:r>
      <w:proofErr w:type="spellStart"/>
      <w:r w:rsidRPr="00771CA7">
        <w:rPr>
          <w:rFonts w:ascii="Times New Roman" w:hAnsi="Times New Roman"/>
          <w:i/>
          <w:sz w:val="26"/>
          <w:szCs w:val="26"/>
        </w:rPr>
        <w:t>Григориопольского</w:t>
      </w:r>
      <w:proofErr w:type="spellEnd"/>
      <w:r w:rsidRPr="00771CA7">
        <w:rPr>
          <w:rFonts w:ascii="Times New Roman" w:hAnsi="Times New Roman"/>
          <w:i/>
          <w:sz w:val="26"/>
          <w:szCs w:val="26"/>
        </w:rPr>
        <w:t xml:space="preserve"> района и города Григориополь» в кратчайшие сроки был подготовлен необходимый пакет документов, что послужило его определению в стационарное учреждение социального обслуживания во внеочередном порядке.</w:t>
      </w:r>
    </w:p>
    <w:p w:rsidR="002E144B" w:rsidRPr="00771CA7" w:rsidRDefault="002E144B" w:rsidP="000405D2">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Вместе с тем, в сентябре месяце 2025 года Президентом </w:t>
      </w:r>
      <w:r w:rsidR="003429CF"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был подписан Указ </w:t>
      </w:r>
      <w:r w:rsidR="00FC2221" w:rsidRPr="00771CA7">
        <w:rPr>
          <w:rFonts w:ascii="Times New Roman" w:hAnsi="Times New Roman"/>
          <w:i/>
          <w:sz w:val="26"/>
          <w:szCs w:val="26"/>
        </w:rPr>
        <w:t xml:space="preserve">                                      </w:t>
      </w:r>
      <w:r w:rsidRPr="00771CA7">
        <w:rPr>
          <w:rFonts w:ascii="Times New Roman" w:hAnsi="Times New Roman"/>
          <w:i/>
          <w:sz w:val="26"/>
          <w:szCs w:val="26"/>
        </w:rPr>
        <w:t xml:space="preserve">о предоставлении гражданину Г. гражданства </w:t>
      </w:r>
      <w:r w:rsidR="003C3D55"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w:t>
      </w:r>
    </w:p>
    <w:p w:rsidR="002E144B" w:rsidRPr="00771CA7" w:rsidRDefault="002E144B" w:rsidP="000405D2">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При взаимодействии Уполномоченного с </w:t>
      </w:r>
      <w:proofErr w:type="spellStart"/>
      <w:r w:rsidRPr="00771CA7">
        <w:rPr>
          <w:rFonts w:ascii="Times New Roman" w:hAnsi="Times New Roman"/>
          <w:i/>
          <w:sz w:val="26"/>
          <w:szCs w:val="26"/>
        </w:rPr>
        <w:t>УпВМ</w:t>
      </w:r>
      <w:proofErr w:type="spellEnd"/>
      <w:r w:rsidRPr="00771CA7">
        <w:rPr>
          <w:rFonts w:ascii="Times New Roman" w:hAnsi="Times New Roman"/>
          <w:i/>
          <w:sz w:val="26"/>
          <w:szCs w:val="26"/>
        </w:rPr>
        <w:t xml:space="preserve"> МВД ПМР и паспортным отделом г. Григориополь и </w:t>
      </w:r>
      <w:proofErr w:type="spellStart"/>
      <w:r w:rsidRPr="00771CA7">
        <w:rPr>
          <w:rFonts w:ascii="Times New Roman" w:hAnsi="Times New Roman"/>
          <w:i/>
          <w:sz w:val="26"/>
          <w:szCs w:val="26"/>
        </w:rPr>
        <w:t>Григориопольского</w:t>
      </w:r>
      <w:proofErr w:type="spellEnd"/>
      <w:r w:rsidRPr="00771CA7">
        <w:rPr>
          <w:rFonts w:ascii="Times New Roman" w:hAnsi="Times New Roman"/>
          <w:i/>
          <w:sz w:val="26"/>
          <w:szCs w:val="26"/>
        </w:rPr>
        <w:t xml:space="preserve"> района гражданин Г. в сентябре месяце был документирован паспортом гражданина </w:t>
      </w:r>
      <w:r w:rsidR="003C3D55"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w:t>
      </w:r>
      <w:r w:rsidR="003C3D55" w:rsidRPr="00771CA7">
        <w:rPr>
          <w:rFonts w:ascii="Times New Roman" w:hAnsi="Times New Roman"/>
          <w:i/>
          <w:sz w:val="26"/>
          <w:szCs w:val="26"/>
        </w:rPr>
        <w:t xml:space="preserve">а по результатам проведенной работы ему была </w:t>
      </w:r>
      <w:r w:rsidRPr="00771CA7">
        <w:rPr>
          <w:rFonts w:ascii="Times New Roman" w:hAnsi="Times New Roman"/>
          <w:i/>
          <w:sz w:val="26"/>
          <w:szCs w:val="26"/>
        </w:rPr>
        <w:t xml:space="preserve">присвоена </w:t>
      </w:r>
      <w:r w:rsidRPr="00771CA7">
        <w:rPr>
          <w:rFonts w:ascii="Times New Roman" w:hAnsi="Times New Roman"/>
          <w:i/>
          <w:sz w:val="26"/>
          <w:szCs w:val="26"/>
          <w:lang w:val="en-US"/>
        </w:rPr>
        <w:t>I</w:t>
      </w:r>
      <w:r w:rsidRPr="00771CA7">
        <w:rPr>
          <w:rFonts w:ascii="Times New Roman" w:hAnsi="Times New Roman"/>
          <w:i/>
          <w:sz w:val="26"/>
          <w:szCs w:val="26"/>
        </w:rPr>
        <w:t xml:space="preserve"> группа инвалидности, назначена пенсия</w:t>
      </w:r>
      <w:r w:rsidR="003C3D55" w:rsidRPr="00771CA7">
        <w:rPr>
          <w:rFonts w:ascii="Times New Roman" w:hAnsi="Times New Roman"/>
          <w:i/>
          <w:sz w:val="26"/>
          <w:szCs w:val="26"/>
        </w:rPr>
        <w:t>,</w:t>
      </w:r>
      <w:r w:rsidRPr="00771CA7">
        <w:rPr>
          <w:rFonts w:ascii="Times New Roman" w:hAnsi="Times New Roman"/>
          <w:i/>
          <w:sz w:val="26"/>
          <w:szCs w:val="26"/>
        </w:rPr>
        <w:t xml:space="preserve"> и </w:t>
      </w:r>
      <w:r w:rsidR="003C3D55" w:rsidRPr="00771CA7">
        <w:rPr>
          <w:rFonts w:ascii="Times New Roman" w:hAnsi="Times New Roman"/>
          <w:i/>
          <w:sz w:val="26"/>
          <w:szCs w:val="26"/>
        </w:rPr>
        <w:t xml:space="preserve">он </w:t>
      </w:r>
      <w:r w:rsidRPr="00771CA7">
        <w:rPr>
          <w:rFonts w:ascii="Times New Roman" w:hAnsi="Times New Roman"/>
          <w:i/>
          <w:sz w:val="26"/>
          <w:szCs w:val="26"/>
        </w:rPr>
        <w:t xml:space="preserve">был размещен в </w:t>
      </w:r>
      <w:r w:rsidR="00FC2221" w:rsidRPr="00771CA7">
        <w:rPr>
          <w:rFonts w:ascii="Times New Roman" w:hAnsi="Times New Roman"/>
          <w:i/>
          <w:sz w:val="26"/>
          <w:szCs w:val="26"/>
        </w:rPr>
        <w:t xml:space="preserve">           </w:t>
      </w:r>
      <w:r w:rsidRPr="00771CA7">
        <w:rPr>
          <w:rFonts w:ascii="Times New Roman" w:hAnsi="Times New Roman"/>
          <w:i/>
          <w:sz w:val="26"/>
          <w:szCs w:val="26"/>
        </w:rPr>
        <w:t>ГУ «Тираспольский психоневрологический дом-интернат».</w:t>
      </w:r>
    </w:p>
    <w:p w:rsidR="002E144B" w:rsidRPr="00771CA7" w:rsidRDefault="002E144B" w:rsidP="000405D2">
      <w:pPr>
        <w:spacing w:after="0" w:line="240" w:lineRule="auto"/>
        <w:ind w:left="567" w:firstLine="567"/>
        <w:jc w:val="both"/>
        <w:rPr>
          <w:rFonts w:ascii="Times New Roman" w:eastAsia="SimSun" w:hAnsi="Times New Roman"/>
          <w:i/>
          <w:color w:val="000000"/>
          <w:sz w:val="26"/>
          <w:szCs w:val="26"/>
          <w:lang w:eastAsia="en-US" w:bidi="ar"/>
        </w:rPr>
      </w:pPr>
      <w:r w:rsidRPr="00771CA7">
        <w:rPr>
          <w:rFonts w:ascii="Times New Roman" w:hAnsi="Times New Roman"/>
          <w:i/>
          <w:sz w:val="26"/>
          <w:szCs w:val="26"/>
        </w:rPr>
        <w:t>Уполномоченный убежден, что благодаря налаженному взаимодействию с органами власти, р</w:t>
      </w:r>
      <w:r w:rsidRPr="00771CA7">
        <w:rPr>
          <w:rFonts w:ascii="Times New Roman" w:eastAsia="SimSun" w:hAnsi="Times New Roman"/>
          <w:i/>
          <w:color w:val="000000"/>
          <w:sz w:val="26"/>
          <w:szCs w:val="26"/>
          <w:lang w:eastAsia="en-US" w:bidi="ar"/>
        </w:rPr>
        <w:t xml:space="preserve">абота всеми органами власти и ведомствами была </w:t>
      </w:r>
      <w:r w:rsidRPr="00771CA7">
        <w:rPr>
          <w:rFonts w:ascii="Times New Roman" w:eastAsia="SimSun" w:hAnsi="Times New Roman"/>
          <w:i/>
          <w:color w:val="000000"/>
          <w:sz w:val="26"/>
          <w:szCs w:val="26"/>
          <w:lang w:eastAsia="en-US" w:bidi="ar"/>
        </w:rPr>
        <w:lastRenderedPageBreak/>
        <w:t xml:space="preserve">проведена достаточно </w:t>
      </w:r>
      <w:r w:rsidRPr="00771CA7">
        <w:rPr>
          <w:rFonts w:ascii="Times New Roman" w:eastAsia="SimSun" w:hAnsi="Times New Roman"/>
          <w:i/>
          <w:sz w:val="26"/>
          <w:szCs w:val="26"/>
          <w:lang w:eastAsia="en-US" w:bidi="ar"/>
        </w:rPr>
        <w:t>слажено,</w:t>
      </w:r>
      <w:r w:rsidRPr="00771CA7">
        <w:rPr>
          <w:rFonts w:ascii="Times New Roman" w:eastAsia="SimSun" w:hAnsi="Times New Roman"/>
          <w:i/>
          <w:color w:val="000000"/>
          <w:sz w:val="26"/>
          <w:szCs w:val="26"/>
          <w:lang w:eastAsia="en-US" w:bidi="ar"/>
        </w:rPr>
        <w:t xml:space="preserve"> и человеку, который остался жить на улице и в январе месяце 2025 года в зимний период чуть не замерз, доставлялся в медучреждение с переохлаждением, в итоге удалось помочь и направить гражданина в учреждение социальной направленности для постоянного проживания, где за ним будет осуществляться должный уход. </w:t>
      </w:r>
    </w:p>
    <w:p w:rsidR="002E144B" w:rsidRPr="00771CA7" w:rsidRDefault="002E144B" w:rsidP="002E144B">
      <w:pPr>
        <w:widowControl w:val="0"/>
        <w:spacing w:after="0" w:line="240" w:lineRule="auto"/>
        <w:ind w:firstLine="567"/>
        <w:jc w:val="both"/>
        <w:rPr>
          <w:rFonts w:ascii="Times New Roman" w:eastAsiaTheme="minorHAnsi" w:hAnsi="Times New Roman"/>
          <w:sz w:val="26"/>
          <w:szCs w:val="26"/>
          <w:lang w:eastAsia="en-US"/>
        </w:rPr>
      </w:pPr>
    </w:p>
    <w:p w:rsidR="002E144B" w:rsidRPr="00771CA7" w:rsidRDefault="002E144B" w:rsidP="002E144B">
      <w:pPr>
        <w:widowControl w:val="0"/>
        <w:spacing w:after="0" w:line="240" w:lineRule="auto"/>
        <w:ind w:firstLine="567"/>
        <w:jc w:val="both"/>
        <w:rPr>
          <w:rFonts w:ascii="Times New Roman" w:eastAsiaTheme="minorHAnsi" w:hAnsi="Times New Roman"/>
          <w:sz w:val="26"/>
          <w:szCs w:val="26"/>
          <w:lang w:eastAsia="en-US"/>
        </w:rPr>
      </w:pPr>
      <w:r w:rsidRPr="00771CA7">
        <w:rPr>
          <w:rFonts w:ascii="Times New Roman" w:eastAsiaTheme="minorHAnsi" w:hAnsi="Times New Roman"/>
          <w:sz w:val="26"/>
          <w:szCs w:val="26"/>
          <w:lang w:eastAsia="en-US"/>
        </w:rPr>
        <w:t xml:space="preserve">В условиях непризнанности Приднестровья и отсутствия дипломатического взаимодействия с Украиной, граждане </w:t>
      </w:r>
      <w:r w:rsidR="003C3D55" w:rsidRPr="00771CA7">
        <w:rPr>
          <w:rFonts w:ascii="Times New Roman" w:eastAsiaTheme="minorHAnsi" w:hAnsi="Times New Roman"/>
          <w:sz w:val="26"/>
          <w:szCs w:val="26"/>
          <w:lang w:eastAsia="en-US"/>
        </w:rPr>
        <w:t>Приднестровской Молдавской Республики</w:t>
      </w:r>
      <w:r w:rsidRPr="00771CA7">
        <w:rPr>
          <w:rFonts w:ascii="Times New Roman" w:eastAsiaTheme="minorHAnsi" w:hAnsi="Times New Roman"/>
          <w:sz w:val="26"/>
          <w:szCs w:val="26"/>
          <w:lang w:eastAsia="en-US"/>
        </w:rPr>
        <w:t xml:space="preserve">, рожденные на территории Украины либо зарегистрировавшие там брак, оказались в крайне уязвимом положении. Украинская сторона на протяжении длительного периода времени не отвечает на официальные запросы органов </w:t>
      </w:r>
      <w:proofErr w:type="spellStart"/>
      <w:r w:rsidRPr="00771CA7">
        <w:rPr>
          <w:rFonts w:ascii="Times New Roman" w:eastAsiaTheme="minorHAnsi" w:hAnsi="Times New Roman"/>
          <w:sz w:val="26"/>
          <w:szCs w:val="26"/>
          <w:lang w:eastAsia="en-US"/>
        </w:rPr>
        <w:t>ЗАГСа</w:t>
      </w:r>
      <w:proofErr w:type="spellEnd"/>
      <w:r w:rsidRPr="00771CA7">
        <w:rPr>
          <w:rFonts w:ascii="Times New Roman" w:eastAsiaTheme="minorHAnsi" w:hAnsi="Times New Roman"/>
          <w:sz w:val="26"/>
          <w:szCs w:val="26"/>
          <w:lang w:eastAsia="en-US"/>
        </w:rPr>
        <w:t xml:space="preserve"> Приднестровья, а также из-за военных действий граждане боятся выезжать на Украину для получения необходимых им документов. В результате многие люди, по независящим от них причинам, не могут оформить пакет документов на вид на жительство, паспорт гражданина </w:t>
      </w:r>
      <w:r w:rsidR="00806AAE" w:rsidRPr="00771CA7">
        <w:rPr>
          <w:rFonts w:ascii="Times New Roman" w:eastAsiaTheme="minorHAnsi" w:hAnsi="Times New Roman"/>
          <w:sz w:val="26"/>
          <w:szCs w:val="26"/>
          <w:lang w:eastAsia="en-US"/>
        </w:rPr>
        <w:t>Приднестровской Молдавской Республики</w:t>
      </w:r>
      <w:r w:rsidRPr="00771CA7">
        <w:rPr>
          <w:rFonts w:ascii="Times New Roman" w:eastAsiaTheme="minorHAnsi" w:hAnsi="Times New Roman"/>
          <w:sz w:val="26"/>
          <w:szCs w:val="26"/>
          <w:lang w:eastAsia="en-US"/>
        </w:rPr>
        <w:t xml:space="preserve">. Уполномоченный по правам человека в </w:t>
      </w:r>
      <w:r w:rsidR="00806AAE" w:rsidRPr="00771CA7">
        <w:rPr>
          <w:rFonts w:ascii="Times New Roman" w:eastAsiaTheme="minorHAnsi" w:hAnsi="Times New Roman"/>
          <w:sz w:val="26"/>
          <w:szCs w:val="26"/>
          <w:lang w:eastAsia="en-US"/>
        </w:rPr>
        <w:t>Приднестровской Молдавской Республике</w:t>
      </w:r>
      <w:r w:rsidRPr="00771CA7">
        <w:rPr>
          <w:rFonts w:ascii="Times New Roman" w:eastAsiaTheme="minorHAnsi" w:hAnsi="Times New Roman"/>
          <w:sz w:val="26"/>
          <w:szCs w:val="26"/>
          <w:lang w:eastAsia="en-US"/>
        </w:rPr>
        <w:t xml:space="preserve"> расценивает эту ситуацию как грубое нарушение прав и свобод граждан, и в отношении таких заявителей направляет акты реагирования в орган миграционного учета. </w:t>
      </w:r>
    </w:p>
    <w:p w:rsidR="002E144B" w:rsidRPr="00771CA7" w:rsidRDefault="002E144B" w:rsidP="00732C5A">
      <w:pPr>
        <w:widowControl w:val="0"/>
        <w:spacing w:after="0" w:line="240" w:lineRule="auto"/>
        <w:ind w:left="567" w:firstLine="567"/>
        <w:jc w:val="both"/>
        <w:rPr>
          <w:rFonts w:ascii="Times New Roman" w:eastAsiaTheme="minorHAnsi" w:hAnsi="Times New Roman"/>
          <w:i/>
          <w:sz w:val="26"/>
          <w:szCs w:val="26"/>
          <w:lang w:eastAsia="en-US"/>
        </w:rPr>
      </w:pPr>
      <w:r w:rsidRPr="00771CA7">
        <w:rPr>
          <w:rFonts w:ascii="Times New Roman" w:eastAsiaTheme="minorHAnsi" w:hAnsi="Times New Roman"/>
          <w:i/>
          <w:sz w:val="26"/>
          <w:szCs w:val="26"/>
          <w:lang w:eastAsia="en-US"/>
        </w:rPr>
        <w:t xml:space="preserve">Например, в адрес Уполномоченного поступило обращение гражданина К. по вопросу оказания содействия в обмене паспорта гражданина СССР на паспорт гражданина </w:t>
      </w:r>
      <w:r w:rsidR="009E6DDA" w:rsidRPr="00771CA7">
        <w:rPr>
          <w:rFonts w:ascii="Times New Roman" w:eastAsiaTheme="minorHAnsi" w:hAnsi="Times New Roman"/>
          <w:i/>
          <w:sz w:val="26"/>
          <w:szCs w:val="26"/>
          <w:lang w:eastAsia="en-US"/>
        </w:rPr>
        <w:t>Приднестровской Молдавской Республики</w:t>
      </w:r>
      <w:r w:rsidRPr="00771CA7">
        <w:rPr>
          <w:rFonts w:ascii="Times New Roman" w:eastAsiaTheme="minorHAnsi" w:hAnsi="Times New Roman"/>
          <w:i/>
          <w:sz w:val="26"/>
          <w:szCs w:val="26"/>
          <w:lang w:eastAsia="en-US"/>
        </w:rPr>
        <w:t xml:space="preserve">. Заявитель являлся уроженцем Одесской области, гражданином </w:t>
      </w:r>
      <w:r w:rsidR="009E6DDA" w:rsidRPr="00771CA7">
        <w:rPr>
          <w:rFonts w:ascii="Times New Roman" w:eastAsiaTheme="minorHAnsi" w:hAnsi="Times New Roman"/>
          <w:i/>
          <w:sz w:val="26"/>
          <w:szCs w:val="26"/>
          <w:lang w:eastAsia="en-US"/>
        </w:rPr>
        <w:t>Приднестровской Молдавской Республики</w:t>
      </w:r>
      <w:r w:rsidRPr="00771CA7">
        <w:rPr>
          <w:rFonts w:ascii="Times New Roman" w:eastAsiaTheme="minorHAnsi" w:hAnsi="Times New Roman"/>
          <w:i/>
          <w:sz w:val="26"/>
          <w:szCs w:val="26"/>
          <w:lang w:eastAsia="en-US"/>
        </w:rPr>
        <w:t xml:space="preserve">, гражданином Российской Федерации и гражданином Украины. Срок действия украинского заграничного паспорта истек. Свидетельство о рождении утрачено. Гражданин К. являлся пенсионером Российской Федерации. </w:t>
      </w:r>
    </w:p>
    <w:p w:rsidR="002E144B" w:rsidRPr="00771CA7" w:rsidRDefault="002E144B" w:rsidP="00732C5A">
      <w:pPr>
        <w:spacing w:after="0" w:line="240" w:lineRule="auto"/>
        <w:ind w:left="567" w:firstLine="567"/>
        <w:jc w:val="both"/>
        <w:rPr>
          <w:rFonts w:ascii="Times New Roman" w:eastAsiaTheme="minorHAnsi" w:hAnsi="Times New Roman"/>
          <w:i/>
          <w:sz w:val="26"/>
          <w:szCs w:val="26"/>
          <w:lang w:eastAsia="en-US"/>
        </w:rPr>
      </w:pPr>
      <w:r w:rsidRPr="00771CA7">
        <w:rPr>
          <w:rFonts w:ascii="Times New Roman" w:eastAsiaTheme="minorHAnsi" w:hAnsi="Times New Roman"/>
          <w:i/>
          <w:sz w:val="26"/>
          <w:szCs w:val="26"/>
          <w:lang w:eastAsia="en-US"/>
        </w:rPr>
        <w:t xml:space="preserve">При получении ежемесячных выплат в Приднестровском Сбербанке за орден «Трудовая Слава» и нагрудный знак «Почетный донор СССР» заявитель был проинформирован о необходимости обмена паспорта в связи с его ветхим состоянием. Кроме того, свидетельства о рождении и о заключении брака, которые были выданы много лет назад органами </w:t>
      </w:r>
      <w:proofErr w:type="spellStart"/>
      <w:r w:rsidRPr="00771CA7">
        <w:rPr>
          <w:rFonts w:ascii="Times New Roman" w:eastAsiaTheme="minorHAnsi" w:hAnsi="Times New Roman"/>
          <w:i/>
          <w:sz w:val="26"/>
          <w:szCs w:val="26"/>
          <w:lang w:eastAsia="en-US"/>
        </w:rPr>
        <w:t>ЗАГСа</w:t>
      </w:r>
      <w:proofErr w:type="spellEnd"/>
      <w:r w:rsidRPr="00771CA7">
        <w:rPr>
          <w:rFonts w:ascii="Times New Roman" w:eastAsiaTheme="minorHAnsi" w:hAnsi="Times New Roman"/>
          <w:i/>
          <w:sz w:val="26"/>
          <w:szCs w:val="26"/>
          <w:lang w:eastAsia="en-US"/>
        </w:rPr>
        <w:t xml:space="preserve"> Одесской области, также находились в ветхом состоянии.</w:t>
      </w:r>
    </w:p>
    <w:p w:rsidR="002E144B" w:rsidRPr="00771CA7" w:rsidRDefault="002E144B" w:rsidP="00732C5A">
      <w:pPr>
        <w:spacing w:after="0" w:line="240" w:lineRule="auto"/>
        <w:ind w:left="567" w:firstLine="567"/>
        <w:jc w:val="both"/>
        <w:rPr>
          <w:rFonts w:ascii="Times New Roman" w:eastAsiaTheme="minorHAnsi" w:hAnsi="Times New Roman"/>
          <w:i/>
          <w:sz w:val="26"/>
          <w:szCs w:val="26"/>
          <w:lang w:eastAsia="en-US"/>
        </w:rPr>
      </w:pPr>
      <w:r w:rsidRPr="00771CA7">
        <w:rPr>
          <w:rFonts w:ascii="Times New Roman" w:eastAsiaTheme="minorHAnsi" w:hAnsi="Times New Roman"/>
          <w:i/>
          <w:sz w:val="26"/>
          <w:szCs w:val="26"/>
          <w:lang w:eastAsia="en-US"/>
        </w:rPr>
        <w:t xml:space="preserve">В данном случае заявитель из-за военных действий в соседней Республике Украина, просроченного паспорта гражданина Украины, боязнью, что его не выпустят обратно домой на территорию </w:t>
      </w:r>
      <w:r w:rsidR="00265A72" w:rsidRPr="00771CA7">
        <w:rPr>
          <w:rFonts w:ascii="Times New Roman" w:eastAsiaTheme="minorHAnsi" w:hAnsi="Times New Roman"/>
          <w:i/>
          <w:sz w:val="26"/>
          <w:szCs w:val="26"/>
          <w:lang w:eastAsia="en-US"/>
        </w:rPr>
        <w:t>Приднестровской Молдавской Республики</w:t>
      </w:r>
      <w:r w:rsidRPr="00771CA7">
        <w:rPr>
          <w:rFonts w:ascii="Times New Roman" w:eastAsiaTheme="minorHAnsi" w:hAnsi="Times New Roman"/>
          <w:i/>
          <w:sz w:val="26"/>
          <w:szCs w:val="26"/>
          <w:lang w:eastAsia="en-US"/>
        </w:rPr>
        <w:t xml:space="preserve">, возраста и состояния здоровья, не имел возможности выехать на территорию Украины, чтобы получить дубликаты своих документов.  Без обмена паспорта в дальнейшем он мог быть лишен права на получение вышеуказанных выплат и реализации своих гражданских прав. После вмешательства Уполномоченного, заявителю был оформлен паспорт гражданина </w:t>
      </w:r>
      <w:r w:rsidR="00265A72" w:rsidRPr="00771CA7">
        <w:rPr>
          <w:rFonts w:ascii="Times New Roman" w:eastAsiaTheme="minorHAnsi" w:hAnsi="Times New Roman"/>
          <w:i/>
          <w:sz w:val="26"/>
          <w:szCs w:val="26"/>
          <w:lang w:eastAsia="en-US"/>
        </w:rPr>
        <w:t>Приднестровской Молдавской Республики</w:t>
      </w:r>
      <w:r w:rsidRPr="00771CA7">
        <w:rPr>
          <w:rFonts w:ascii="Times New Roman" w:eastAsiaTheme="minorHAnsi" w:hAnsi="Times New Roman"/>
          <w:i/>
          <w:sz w:val="26"/>
          <w:szCs w:val="26"/>
          <w:lang w:eastAsia="en-US"/>
        </w:rPr>
        <w:t>.</w:t>
      </w:r>
    </w:p>
    <w:p w:rsidR="004919F8" w:rsidRDefault="004919F8" w:rsidP="002E144B">
      <w:pPr>
        <w:pStyle w:val="ac"/>
        <w:spacing w:after="0"/>
        <w:ind w:firstLine="567"/>
        <w:jc w:val="both"/>
        <w:rPr>
          <w:color w:val="000000"/>
          <w:sz w:val="26"/>
          <w:szCs w:val="26"/>
          <w:lang w:bidi="ru-RU"/>
        </w:rPr>
      </w:pPr>
    </w:p>
    <w:p w:rsidR="002E144B" w:rsidRPr="00771CA7" w:rsidRDefault="002E144B" w:rsidP="002E144B">
      <w:pPr>
        <w:pStyle w:val="ac"/>
        <w:spacing w:after="0"/>
        <w:ind w:firstLine="567"/>
        <w:jc w:val="both"/>
        <w:rPr>
          <w:color w:val="000000"/>
          <w:sz w:val="26"/>
          <w:szCs w:val="26"/>
          <w:lang w:bidi="ru-RU"/>
        </w:rPr>
      </w:pPr>
      <w:r w:rsidRPr="00771CA7">
        <w:rPr>
          <w:color w:val="000000"/>
          <w:sz w:val="26"/>
          <w:szCs w:val="26"/>
          <w:lang w:bidi="ru-RU"/>
        </w:rPr>
        <w:t xml:space="preserve">В период с 24 февраля 2022 года по </w:t>
      </w:r>
      <w:r w:rsidR="00265A72" w:rsidRPr="00771CA7">
        <w:rPr>
          <w:color w:val="000000"/>
          <w:sz w:val="26"/>
          <w:szCs w:val="26"/>
          <w:lang w:bidi="ru-RU"/>
        </w:rPr>
        <w:t>30 декабря</w:t>
      </w:r>
      <w:r w:rsidRPr="00771CA7">
        <w:rPr>
          <w:color w:val="000000"/>
          <w:sz w:val="26"/>
          <w:szCs w:val="26"/>
          <w:lang w:bidi="ru-RU"/>
        </w:rPr>
        <w:t xml:space="preserve"> 202</w:t>
      </w:r>
      <w:r w:rsidR="00265A72" w:rsidRPr="00771CA7">
        <w:rPr>
          <w:color w:val="000000"/>
          <w:sz w:val="26"/>
          <w:szCs w:val="26"/>
          <w:lang w:bidi="ru-RU"/>
        </w:rPr>
        <w:t>5</w:t>
      </w:r>
      <w:r w:rsidRPr="00771CA7">
        <w:rPr>
          <w:color w:val="000000"/>
          <w:sz w:val="26"/>
          <w:szCs w:val="26"/>
          <w:lang w:bidi="ru-RU"/>
        </w:rPr>
        <w:t xml:space="preserve"> года на территорию </w:t>
      </w:r>
      <w:r w:rsidR="009E6DDA" w:rsidRPr="00771CA7">
        <w:rPr>
          <w:color w:val="000000"/>
          <w:sz w:val="26"/>
          <w:szCs w:val="26"/>
          <w:lang w:bidi="ru-RU"/>
        </w:rPr>
        <w:t>Приднестровской Молдавской Республики</w:t>
      </w:r>
      <w:r w:rsidRPr="00771CA7">
        <w:rPr>
          <w:color w:val="000000"/>
          <w:sz w:val="26"/>
          <w:szCs w:val="26"/>
          <w:lang w:bidi="ru-RU"/>
        </w:rPr>
        <w:t xml:space="preserve"> для временного пребывания въехало свыше 4</w:t>
      </w:r>
      <w:r w:rsidR="00A6241D" w:rsidRPr="00771CA7">
        <w:rPr>
          <w:color w:val="000000"/>
          <w:sz w:val="26"/>
          <w:szCs w:val="26"/>
          <w:lang w:bidi="ru-RU"/>
        </w:rPr>
        <w:t>86</w:t>
      </w:r>
      <w:r w:rsidRPr="00771CA7">
        <w:rPr>
          <w:color w:val="000000"/>
          <w:sz w:val="26"/>
          <w:szCs w:val="26"/>
          <w:lang w:bidi="ru-RU"/>
        </w:rPr>
        <w:t> </w:t>
      </w:r>
      <w:r w:rsidR="00A6241D" w:rsidRPr="00771CA7">
        <w:rPr>
          <w:color w:val="000000"/>
          <w:sz w:val="26"/>
          <w:szCs w:val="26"/>
          <w:lang w:bidi="ru-RU"/>
        </w:rPr>
        <w:t>0</w:t>
      </w:r>
      <w:r w:rsidRPr="00771CA7">
        <w:rPr>
          <w:color w:val="000000"/>
          <w:sz w:val="26"/>
          <w:szCs w:val="26"/>
          <w:lang w:bidi="ru-RU"/>
        </w:rPr>
        <w:t xml:space="preserve">00 иностранных граждан, из которых зарегистрировалось в </w:t>
      </w:r>
      <w:r w:rsidR="009E6DDA" w:rsidRPr="00771CA7">
        <w:rPr>
          <w:color w:val="000000"/>
          <w:sz w:val="26"/>
          <w:szCs w:val="26"/>
          <w:lang w:bidi="ru-RU"/>
        </w:rPr>
        <w:t>Приднестровской Молдавской Республике</w:t>
      </w:r>
      <w:r w:rsidRPr="00771CA7">
        <w:rPr>
          <w:color w:val="000000"/>
          <w:sz w:val="26"/>
          <w:szCs w:val="26"/>
          <w:lang w:bidi="ru-RU"/>
        </w:rPr>
        <w:t xml:space="preserve"> более 4</w:t>
      </w:r>
      <w:r w:rsidR="00A6241D" w:rsidRPr="00771CA7">
        <w:rPr>
          <w:color w:val="000000"/>
          <w:sz w:val="26"/>
          <w:szCs w:val="26"/>
          <w:lang w:bidi="ru-RU"/>
        </w:rPr>
        <w:t>59 2</w:t>
      </w:r>
      <w:r w:rsidRPr="00771CA7">
        <w:rPr>
          <w:color w:val="000000"/>
          <w:sz w:val="26"/>
          <w:szCs w:val="26"/>
          <w:lang w:bidi="ru-RU"/>
        </w:rPr>
        <w:t>00 человек, воспользовались центрами для беженцев 2 19</w:t>
      </w:r>
      <w:r w:rsidR="00A6241D" w:rsidRPr="00771CA7">
        <w:rPr>
          <w:color w:val="000000"/>
          <w:sz w:val="26"/>
          <w:szCs w:val="26"/>
          <w:lang w:bidi="ru-RU"/>
        </w:rPr>
        <w:t>0</w:t>
      </w:r>
      <w:r w:rsidRPr="00771CA7">
        <w:rPr>
          <w:color w:val="000000"/>
          <w:sz w:val="26"/>
          <w:szCs w:val="26"/>
          <w:lang w:bidi="ru-RU"/>
        </w:rPr>
        <w:t xml:space="preserve"> человек.</w:t>
      </w:r>
    </w:p>
    <w:p w:rsidR="002E144B" w:rsidRPr="00771CA7" w:rsidRDefault="002E144B" w:rsidP="002E144B">
      <w:pPr>
        <w:pStyle w:val="ac"/>
        <w:spacing w:after="0"/>
        <w:ind w:firstLine="567"/>
        <w:jc w:val="both"/>
        <w:rPr>
          <w:color w:val="000000"/>
          <w:sz w:val="26"/>
          <w:szCs w:val="26"/>
          <w:lang w:bidi="ru-RU"/>
        </w:rPr>
      </w:pPr>
      <w:r w:rsidRPr="00771CA7">
        <w:rPr>
          <w:color w:val="000000"/>
          <w:sz w:val="26"/>
          <w:szCs w:val="26"/>
          <w:lang w:bidi="ru-RU"/>
        </w:rPr>
        <w:lastRenderedPageBreak/>
        <w:t xml:space="preserve">Из 3 пунктов </w:t>
      </w:r>
      <w:r w:rsidRPr="00771CA7">
        <w:rPr>
          <w:sz w:val="26"/>
          <w:szCs w:val="26"/>
        </w:rPr>
        <w:t xml:space="preserve">временного пребывания иностранных граждан </w:t>
      </w:r>
      <w:r w:rsidRPr="00771CA7">
        <w:rPr>
          <w:bCs/>
          <w:kern w:val="36"/>
          <w:sz w:val="26"/>
          <w:szCs w:val="26"/>
        </w:rPr>
        <w:t xml:space="preserve">в связи с выездами беженцев за пределы Республики на территории государства с 2023 года </w:t>
      </w:r>
      <w:r w:rsidRPr="00771CA7">
        <w:rPr>
          <w:color w:val="000000"/>
          <w:sz w:val="26"/>
          <w:szCs w:val="26"/>
          <w:lang w:bidi="ru-RU"/>
        </w:rPr>
        <w:t xml:space="preserve">функционирует только один </w:t>
      </w:r>
      <w:r w:rsidRPr="00771CA7">
        <w:rPr>
          <w:sz w:val="26"/>
          <w:szCs w:val="26"/>
        </w:rPr>
        <w:t xml:space="preserve">пункт временного пребывания иностранных граждан - ГУП «Медико-курортный центр «Солнечный» в городе </w:t>
      </w:r>
      <w:proofErr w:type="spellStart"/>
      <w:r w:rsidRPr="00771CA7">
        <w:rPr>
          <w:sz w:val="26"/>
          <w:szCs w:val="26"/>
        </w:rPr>
        <w:t>Днестровск</w:t>
      </w:r>
      <w:proofErr w:type="spellEnd"/>
      <w:r w:rsidRPr="00771CA7">
        <w:rPr>
          <w:sz w:val="26"/>
          <w:szCs w:val="26"/>
        </w:rPr>
        <w:t xml:space="preserve">. </w:t>
      </w:r>
    </w:p>
    <w:p w:rsidR="00265A72" w:rsidRPr="00771CA7" w:rsidRDefault="002E144B" w:rsidP="00A6241D">
      <w:pPr>
        <w:pStyle w:val="ac"/>
        <w:spacing w:after="0"/>
        <w:ind w:firstLine="567"/>
        <w:jc w:val="both"/>
        <w:rPr>
          <w:sz w:val="26"/>
          <w:szCs w:val="26"/>
        </w:rPr>
      </w:pPr>
      <w:r w:rsidRPr="00771CA7">
        <w:rPr>
          <w:color w:val="000000"/>
          <w:sz w:val="26"/>
          <w:szCs w:val="26"/>
          <w:lang w:bidi="ru-RU"/>
        </w:rPr>
        <w:t>На конец 2025 года в пункте временного проживания «Солнечный» проживало 5</w:t>
      </w:r>
      <w:r w:rsidR="00A6241D" w:rsidRPr="00771CA7">
        <w:rPr>
          <w:color w:val="000000"/>
          <w:sz w:val="26"/>
          <w:szCs w:val="26"/>
          <w:lang w:bidi="ru-RU"/>
        </w:rPr>
        <w:t>9</w:t>
      </w:r>
      <w:r w:rsidRPr="00771CA7">
        <w:rPr>
          <w:color w:val="000000"/>
          <w:sz w:val="26"/>
          <w:szCs w:val="26"/>
          <w:lang w:bidi="ru-RU"/>
        </w:rPr>
        <w:t xml:space="preserve"> постояльцев</w:t>
      </w:r>
      <w:r w:rsidR="00A6241D" w:rsidRPr="00771CA7">
        <w:rPr>
          <w:color w:val="000000"/>
          <w:sz w:val="26"/>
          <w:szCs w:val="26"/>
          <w:lang w:bidi="ru-RU"/>
        </w:rPr>
        <w:t xml:space="preserve">, </w:t>
      </w:r>
      <w:r w:rsidR="00265A72" w:rsidRPr="00771CA7">
        <w:rPr>
          <w:sz w:val="26"/>
          <w:szCs w:val="26"/>
        </w:rPr>
        <w:t xml:space="preserve">из них </w:t>
      </w:r>
      <w:r w:rsidR="00A6241D" w:rsidRPr="00771CA7">
        <w:rPr>
          <w:sz w:val="26"/>
          <w:szCs w:val="26"/>
        </w:rPr>
        <w:t xml:space="preserve">13 </w:t>
      </w:r>
      <w:r w:rsidR="00265A72" w:rsidRPr="00771CA7">
        <w:rPr>
          <w:sz w:val="26"/>
          <w:szCs w:val="26"/>
        </w:rPr>
        <w:t>детей</w:t>
      </w:r>
      <w:r w:rsidR="00A6241D" w:rsidRPr="00771CA7">
        <w:rPr>
          <w:sz w:val="26"/>
          <w:szCs w:val="26"/>
        </w:rPr>
        <w:t xml:space="preserve">. </w:t>
      </w:r>
    </w:p>
    <w:p w:rsidR="00A6241D" w:rsidRPr="00771CA7" w:rsidRDefault="00A6241D" w:rsidP="00A6241D">
      <w:pPr>
        <w:pStyle w:val="ac"/>
        <w:spacing w:after="0"/>
        <w:ind w:left="567" w:firstLine="567"/>
        <w:jc w:val="both"/>
        <w:rPr>
          <w:i/>
          <w:sz w:val="26"/>
          <w:szCs w:val="26"/>
        </w:rPr>
      </w:pPr>
      <w:r w:rsidRPr="00771CA7">
        <w:rPr>
          <w:i/>
          <w:sz w:val="26"/>
          <w:szCs w:val="26"/>
          <w:u w:val="single"/>
        </w:rPr>
        <w:t>Справка к сведению:</w:t>
      </w:r>
      <w:r w:rsidRPr="00771CA7">
        <w:rPr>
          <w:i/>
          <w:sz w:val="26"/>
          <w:szCs w:val="26"/>
        </w:rPr>
        <w:t xml:space="preserve"> с информацией можно ознакомиться на официальном сайте МВД ПМР, перейдя по ссылке: </w:t>
      </w:r>
      <w:hyperlink r:id="rId43" w:history="1">
        <w:r w:rsidRPr="00771CA7">
          <w:rPr>
            <w:rStyle w:val="a9"/>
            <w:i/>
            <w:sz w:val="26"/>
            <w:szCs w:val="26"/>
            <w:u w:val="none"/>
            <w:lang w:val="en-US"/>
          </w:rPr>
          <w:t>www</w:t>
        </w:r>
        <w:r w:rsidRPr="00771CA7">
          <w:rPr>
            <w:rStyle w:val="a9"/>
            <w:i/>
            <w:sz w:val="26"/>
            <w:szCs w:val="26"/>
            <w:u w:val="none"/>
          </w:rPr>
          <w:t>.mvdpmr.org/novosti/pomoshch-bezhentsam/47872-opershtab-bezhentsy-iz-ukrainy-informatsiya-na-30-12-2025g.html</w:t>
        </w:r>
      </w:hyperlink>
      <w:r w:rsidRPr="00771CA7">
        <w:rPr>
          <w:i/>
          <w:sz w:val="26"/>
          <w:szCs w:val="26"/>
        </w:rPr>
        <w:t xml:space="preserve">). </w:t>
      </w:r>
    </w:p>
    <w:p w:rsidR="00265A72" w:rsidRPr="00771CA7" w:rsidRDefault="00265A72" w:rsidP="002E144B">
      <w:pPr>
        <w:pStyle w:val="ac"/>
        <w:spacing w:after="0"/>
        <w:ind w:firstLine="567"/>
        <w:jc w:val="both"/>
        <w:rPr>
          <w:color w:val="FF0000"/>
          <w:sz w:val="26"/>
          <w:szCs w:val="26"/>
          <w:lang w:bidi="ru-RU"/>
        </w:rPr>
      </w:pPr>
    </w:p>
    <w:p w:rsidR="002E144B" w:rsidRPr="00771CA7" w:rsidRDefault="002E144B" w:rsidP="002E144B">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color w:val="000000"/>
          <w:sz w:val="26"/>
          <w:szCs w:val="26"/>
          <w:lang w:bidi="ru-RU"/>
        </w:rPr>
        <w:t xml:space="preserve">   </w:t>
      </w:r>
      <w:r w:rsidRPr="00771CA7">
        <w:rPr>
          <w:rFonts w:ascii="Times New Roman" w:hAnsi="Times New Roman"/>
          <w:sz w:val="26"/>
          <w:szCs w:val="26"/>
        </w:rPr>
        <w:t xml:space="preserve">Уполномоченный регулярно посещает ГУП «Медико-курортный центр «Солнечный», ознакамливается с условиями проживания, проводит беседы с иностранными гражданами, проводит правовую информированность в соответствии с нормами действующего законодательства </w:t>
      </w:r>
      <w:r w:rsidR="009E6DDA"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w:t>
      </w:r>
    </w:p>
    <w:p w:rsidR="002E144B" w:rsidRPr="00771CA7" w:rsidRDefault="002E144B" w:rsidP="002E144B">
      <w:pPr>
        <w:pStyle w:val="ac"/>
        <w:spacing w:after="0"/>
        <w:ind w:firstLine="567"/>
        <w:jc w:val="both"/>
        <w:rPr>
          <w:sz w:val="26"/>
          <w:szCs w:val="26"/>
        </w:rPr>
      </w:pPr>
    </w:p>
    <w:p w:rsidR="002E144B" w:rsidRPr="00771CA7" w:rsidRDefault="002E144B" w:rsidP="002E144B">
      <w:pPr>
        <w:pStyle w:val="ac"/>
        <w:spacing w:after="0"/>
        <w:ind w:firstLine="567"/>
        <w:jc w:val="both"/>
        <w:rPr>
          <w:sz w:val="26"/>
          <w:szCs w:val="26"/>
        </w:rPr>
      </w:pPr>
      <w:r w:rsidRPr="00771CA7">
        <w:rPr>
          <w:sz w:val="26"/>
          <w:szCs w:val="26"/>
        </w:rPr>
        <w:t xml:space="preserve">В начале 2025 года из-за того, что Украина перестала транспортировать российский газ в Европу через свою газотранспортную систему, граждане, проживающие в Приднестровье, оказались заложниками искусственно созданного кризиса, приведшего к нечеловеческим условиям жизни людей, от маленьких детей до пенсионеров. </w:t>
      </w:r>
    </w:p>
    <w:p w:rsidR="002E144B" w:rsidRPr="00771CA7" w:rsidRDefault="002E144B" w:rsidP="002E144B">
      <w:pPr>
        <w:pStyle w:val="ac"/>
        <w:spacing w:after="0"/>
        <w:ind w:firstLine="567"/>
        <w:jc w:val="both"/>
        <w:rPr>
          <w:rFonts w:eastAsia="Calibri"/>
          <w:iCs/>
          <w:sz w:val="26"/>
          <w:szCs w:val="26"/>
          <w:lang w:eastAsia="en-US"/>
        </w:rPr>
      </w:pPr>
      <w:r w:rsidRPr="00771CA7">
        <w:rPr>
          <w:sz w:val="26"/>
          <w:szCs w:val="26"/>
        </w:rPr>
        <w:t xml:space="preserve">Зимой, в январе месяце, при отключении газоснабжения и веерном отключении электроэнергии, опускающейся до минусовых отметок температуре, граждане, проживающие на территории Приднестровской Молдавской Республики, перенесли моральные и физические страдания лишь потому, что они не в правовом поле Республики Молдова. В дома сотни тысяч жителей Приднестровской Молдавской Республики пришли холод и темнота, одиноко проживающие граждане, пожилые люди и целые семьи с детьми были оставлены без благ цивилизации - </w:t>
      </w:r>
      <w:r w:rsidR="00BF5754" w:rsidRPr="00771CA7">
        <w:rPr>
          <w:sz w:val="26"/>
          <w:szCs w:val="26"/>
        </w:rPr>
        <w:t xml:space="preserve">                             </w:t>
      </w:r>
      <w:r w:rsidRPr="00771CA7">
        <w:rPr>
          <w:sz w:val="26"/>
          <w:szCs w:val="26"/>
        </w:rPr>
        <w:t xml:space="preserve">без центрального отопления, горячей воды и почти на полдня без света.   </w:t>
      </w: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eastAsiaTheme="minorHAnsi" w:hAnsi="Times New Roman"/>
          <w:sz w:val="26"/>
          <w:szCs w:val="26"/>
          <w:lang w:eastAsia="en-US"/>
        </w:rPr>
        <w:t>Н</w:t>
      </w:r>
      <w:r w:rsidRPr="00771CA7">
        <w:rPr>
          <w:rFonts w:ascii="Times New Roman" w:hAnsi="Times New Roman"/>
          <w:sz w:val="26"/>
          <w:szCs w:val="26"/>
        </w:rPr>
        <w:t xml:space="preserve">а период энергетического кризиса в связи с тем, что в городе </w:t>
      </w:r>
      <w:proofErr w:type="spellStart"/>
      <w:r w:rsidRPr="00771CA7">
        <w:rPr>
          <w:rFonts w:ascii="Times New Roman" w:hAnsi="Times New Roman"/>
          <w:sz w:val="26"/>
          <w:szCs w:val="26"/>
        </w:rPr>
        <w:t>Днестровск</w:t>
      </w:r>
      <w:proofErr w:type="spellEnd"/>
      <w:r w:rsidRPr="00771CA7">
        <w:rPr>
          <w:rFonts w:ascii="Times New Roman" w:hAnsi="Times New Roman"/>
          <w:sz w:val="26"/>
          <w:szCs w:val="26"/>
        </w:rPr>
        <w:t xml:space="preserve"> не было перебоев с поставками </w:t>
      </w:r>
      <w:proofErr w:type="spellStart"/>
      <w:r w:rsidRPr="00771CA7">
        <w:rPr>
          <w:rFonts w:ascii="Times New Roman" w:hAnsi="Times New Roman"/>
          <w:sz w:val="26"/>
          <w:szCs w:val="26"/>
        </w:rPr>
        <w:t>теплоэнергии</w:t>
      </w:r>
      <w:proofErr w:type="spellEnd"/>
      <w:r w:rsidRPr="00771CA7">
        <w:rPr>
          <w:rFonts w:ascii="Times New Roman" w:hAnsi="Times New Roman"/>
          <w:sz w:val="26"/>
          <w:szCs w:val="26"/>
        </w:rPr>
        <w:t xml:space="preserve">, электричеством и горячим водоснабжением, по поручению Президента </w:t>
      </w:r>
      <w:r w:rsidR="009E6DDA"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в ГУП «Медико-курортный центр «Солнечный» было перевезено около 100 человек из домов для престарелых граждан. </w:t>
      </w:r>
    </w:p>
    <w:p w:rsidR="002E144B" w:rsidRPr="00771CA7" w:rsidRDefault="002E144B" w:rsidP="002E144B">
      <w:pPr>
        <w:spacing w:after="0" w:line="240" w:lineRule="auto"/>
        <w:ind w:firstLine="567"/>
        <w:jc w:val="both"/>
        <w:rPr>
          <w:rFonts w:ascii="Times New Roman" w:eastAsiaTheme="minorHAnsi" w:hAnsi="Times New Roman"/>
          <w:sz w:val="26"/>
          <w:szCs w:val="26"/>
          <w:lang w:eastAsia="en-US"/>
        </w:rPr>
      </w:pPr>
      <w:r w:rsidRPr="00771CA7">
        <w:rPr>
          <w:rFonts w:ascii="Times New Roman" w:hAnsi="Times New Roman"/>
          <w:sz w:val="26"/>
          <w:szCs w:val="26"/>
        </w:rPr>
        <w:t xml:space="preserve">Уполномоченный в рамках проводимого им мониторинга в обязательном порядке посетил  ГУП «Медико-курортный центр «Солнечный», в котором на то время проживало 59 беженцев из Украины, а также было размещено </w:t>
      </w:r>
      <w:r w:rsidRPr="00771CA7">
        <w:rPr>
          <w:rFonts w:ascii="Times New Roman" w:eastAsiaTheme="minorHAnsi" w:hAnsi="Times New Roman"/>
          <w:sz w:val="26"/>
          <w:szCs w:val="26"/>
          <w:lang w:eastAsia="en-US"/>
        </w:rPr>
        <w:t xml:space="preserve">более 100 подопечных из различных социальных учреждений (из ГУ «Дом-интернат для пожилого возраста и инвалидов </w:t>
      </w:r>
      <w:proofErr w:type="spellStart"/>
      <w:r w:rsidRPr="00771CA7">
        <w:rPr>
          <w:rFonts w:ascii="Times New Roman" w:eastAsiaTheme="minorHAnsi" w:hAnsi="Times New Roman"/>
          <w:sz w:val="26"/>
          <w:szCs w:val="26"/>
          <w:lang w:eastAsia="en-US"/>
        </w:rPr>
        <w:t>г.Тирасполя</w:t>
      </w:r>
      <w:proofErr w:type="spellEnd"/>
      <w:r w:rsidRPr="00771CA7">
        <w:rPr>
          <w:rFonts w:ascii="Times New Roman" w:eastAsiaTheme="minorHAnsi" w:hAnsi="Times New Roman"/>
          <w:sz w:val="26"/>
          <w:szCs w:val="26"/>
          <w:lang w:eastAsia="en-US"/>
        </w:rPr>
        <w:t xml:space="preserve">» - 26 человек, Республиканского дома ветеранов </w:t>
      </w:r>
      <w:proofErr w:type="spellStart"/>
      <w:r w:rsidRPr="00771CA7">
        <w:rPr>
          <w:rFonts w:ascii="Times New Roman" w:eastAsiaTheme="minorHAnsi" w:hAnsi="Times New Roman"/>
          <w:sz w:val="26"/>
          <w:szCs w:val="26"/>
          <w:lang w:eastAsia="en-US"/>
        </w:rPr>
        <w:t>п.Первомайск</w:t>
      </w:r>
      <w:proofErr w:type="spellEnd"/>
      <w:r w:rsidRPr="00771CA7">
        <w:rPr>
          <w:rFonts w:ascii="Times New Roman" w:eastAsiaTheme="minorHAnsi" w:hAnsi="Times New Roman"/>
          <w:sz w:val="26"/>
          <w:szCs w:val="26"/>
          <w:lang w:eastAsia="en-US"/>
        </w:rPr>
        <w:t xml:space="preserve"> </w:t>
      </w:r>
      <w:proofErr w:type="spellStart"/>
      <w:r w:rsidRPr="00771CA7">
        <w:rPr>
          <w:rFonts w:ascii="Times New Roman" w:eastAsiaTheme="minorHAnsi" w:hAnsi="Times New Roman"/>
          <w:sz w:val="26"/>
          <w:szCs w:val="26"/>
          <w:lang w:eastAsia="en-US"/>
        </w:rPr>
        <w:t>Слободзейского</w:t>
      </w:r>
      <w:proofErr w:type="spellEnd"/>
      <w:r w:rsidRPr="00771CA7">
        <w:rPr>
          <w:rFonts w:ascii="Times New Roman" w:eastAsiaTheme="minorHAnsi" w:hAnsi="Times New Roman"/>
          <w:sz w:val="26"/>
          <w:szCs w:val="26"/>
          <w:lang w:eastAsia="en-US"/>
        </w:rPr>
        <w:t xml:space="preserve"> района – 34 человека, из </w:t>
      </w:r>
      <w:r w:rsidRPr="00771CA7">
        <w:rPr>
          <w:rFonts w:ascii="Times New Roman" w:eastAsiaTheme="minorHAnsi" w:hAnsi="Times New Roman"/>
          <w:kern w:val="36"/>
          <w:sz w:val="26"/>
          <w:szCs w:val="26"/>
          <w:lang w:eastAsia="en-US"/>
        </w:rPr>
        <w:t xml:space="preserve">МУ «Дом для одиноких престарелых и инвалидов, ветеранов войны, труда и военной службы» </w:t>
      </w:r>
      <w:proofErr w:type="spellStart"/>
      <w:r w:rsidRPr="00771CA7">
        <w:rPr>
          <w:rFonts w:ascii="Times New Roman" w:eastAsiaTheme="minorHAnsi" w:hAnsi="Times New Roman"/>
          <w:kern w:val="36"/>
          <w:sz w:val="26"/>
          <w:szCs w:val="26"/>
          <w:lang w:eastAsia="en-US"/>
        </w:rPr>
        <w:t>с.Воронково</w:t>
      </w:r>
      <w:proofErr w:type="spellEnd"/>
      <w:r w:rsidRPr="00771CA7">
        <w:rPr>
          <w:rFonts w:ascii="Times New Roman" w:eastAsiaTheme="minorHAnsi" w:hAnsi="Times New Roman"/>
          <w:kern w:val="36"/>
          <w:sz w:val="26"/>
          <w:szCs w:val="26"/>
          <w:lang w:eastAsia="en-US"/>
        </w:rPr>
        <w:t xml:space="preserve"> </w:t>
      </w:r>
      <w:proofErr w:type="spellStart"/>
      <w:r w:rsidRPr="00771CA7">
        <w:rPr>
          <w:rFonts w:ascii="Times New Roman" w:eastAsiaTheme="minorHAnsi" w:hAnsi="Times New Roman"/>
          <w:kern w:val="36"/>
          <w:sz w:val="26"/>
          <w:szCs w:val="26"/>
          <w:lang w:eastAsia="en-US"/>
        </w:rPr>
        <w:t>Рыбницкого</w:t>
      </w:r>
      <w:proofErr w:type="spellEnd"/>
      <w:r w:rsidRPr="00771CA7">
        <w:rPr>
          <w:rFonts w:ascii="Times New Roman" w:eastAsiaTheme="minorHAnsi" w:hAnsi="Times New Roman"/>
          <w:kern w:val="36"/>
          <w:sz w:val="26"/>
          <w:szCs w:val="26"/>
          <w:lang w:eastAsia="en-US"/>
        </w:rPr>
        <w:t xml:space="preserve"> района  – 42 человека). Тяжело больные престарелые граждане были направлены в ГУЗ «Днестровская городская больница». </w:t>
      </w:r>
    </w:p>
    <w:p w:rsidR="002E144B" w:rsidRPr="00771CA7" w:rsidRDefault="002E144B" w:rsidP="002E144B">
      <w:pPr>
        <w:spacing w:after="0" w:line="240" w:lineRule="auto"/>
        <w:ind w:firstLine="567"/>
        <w:jc w:val="both"/>
        <w:rPr>
          <w:rFonts w:ascii="Times New Roman" w:eastAsiaTheme="minorHAnsi" w:hAnsi="Times New Roman"/>
          <w:sz w:val="26"/>
          <w:szCs w:val="26"/>
          <w:lang w:eastAsia="en-US"/>
        </w:rPr>
      </w:pPr>
      <w:r w:rsidRPr="00771CA7">
        <w:rPr>
          <w:rFonts w:ascii="Times New Roman" w:hAnsi="Times New Roman"/>
          <w:sz w:val="26"/>
          <w:szCs w:val="26"/>
        </w:rPr>
        <w:t xml:space="preserve">По результатам посещения Уполномоченный </w:t>
      </w:r>
      <w:r w:rsidRPr="00771CA7">
        <w:rPr>
          <w:rFonts w:ascii="Times New Roman" w:eastAsiaTheme="minorHAnsi" w:hAnsi="Times New Roman"/>
          <w:sz w:val="26"/>
          <w:szCs w:val="26"/>
          <w:lang w:eastAsia="en-US"/>
        </w:rPr>
        <w:t xml:space="preserve">убедился, что граждане пожилого возраста находились в постоянном уходе, заботе и внимании, для проживающих в санатории были созданы хорошие условия, имелось отопление и горячая вода, в комнатах тепло, отсутствовали веерные отключения света, чисто, в комнате </w:t>
      </w:r>
      <w:r w:rsidRPr="00771CA7">
        <w:rPr>
          <w:rFonts w:ascii="Times New Roman" w:eastAsiaTheme="minorHAnsi" w:hAnsi="Times New Roman"/>
          <w:sz w:val="26"/>
          <w:szCs w:val="26"/>
          <w:lang w:eastAsia="en-US"/>
        </w:rPr>
        <w:lastRenderedPageBreak/>
        <w:t xml:space="preserve">проживали по 2 и более человек, организовано ежедневное четырёхразовое питание и медицинская помощь. На первом этаже проживали инвалиды-колясочники, </w:t>
      </w:r>
      <w:r w:rsidR="004A34C4">
        <w:rPr>
          <w:rFonts w:ascii="Times New Roman" w:eastAsiaTheme="minorHAnsi" w:hAnsi="Times New Roman"/>
          <w:sz w:val="26"/>
          <w:szCs w:val="26"/>
          <w:lang w:eastAsia="en-US"/>
        </w:rPr>
        <w:t xml:space="preserve">               </w:t>
      </w:r>
      <w:r w:rsidRPr="00771CA7">
        <w:rPr>
          <w:rFonts w:ascii="Times New Roman" w:eastAsiaTheme="minorHAnsi" w:hAnsi="Times New Roman"/>
          <w:sz w:val="26"/>
          <w:szCs w:val="26"/>
          <w:lang w:eastAsia="en-US"/>
        </w:rPr>
        <w:t xml:space="preserve">а второй, четвертый и пятый этажи были отведены для проживания престарелых граждан. Кроме того, для проживающих организовывались культурные мероприятия. </w:t>
      </w:r>
    </w:p>
    <w:p w:rsidR="002E144B" w:rsidRPr="00771CA7" w:rsidRDefault="002E144B" w:rsidP="002E144B">
      <w:pPr>
        <w:shd w:val="clear" w:color="auto" w:fill="FFFFFF"/>
        <w:spacing w:after="0" w:line="240" w:lineRule="auto"/>
        <w:ind w:firstLine="567"/>
        <w:jc w:val="both"/>
        <w:rPr>
          <w:rFonts w:ascii="Times New Roman" w:eastAsia="Calibri" w:hAnsi="Times New Roman"/>
          <w:iCs/>
          <w:sz w:val="26"/>
          <w:szCs w:val="26"/>
          <w:lang w:eastAsia="en-US"/>
        </w:rPr>
      </w:pPr>
      <w:r w:rsidRPr="00771CA7">
        <w:rPr>
          <w:rFonts w:ascii="Times New Roman" w:hAnsi="Times New Roman"/>
          <w:sz w:val="26"/>
          <w:szCs w:val="26"/>
        </w:rPr>
        <w:t xml:space="preserve">В ходе беседы с Уполномоченным граждане проживающие в санатории выражали свою благодарность за предоставление Центром бесплатного качественного питания, теплые благоустроенные комнаты для проживания,  наличие горячей воды,  </w:t>
      </w:r>
      <w:r w:rsidRPr="00771CA7">
        <w:rPr>
          <w:rFonts w:ascii="Times New Roman" w:hAnsi="Times New Roman"/>
          <w:bCs/>
          <w:kern w:val="36"/>
          <w:sz w:val="26"/>
          <w:szCs w:val="26"/>
        </w:rPr>
        <w:t xml:space="preserve">бесплатный </w:t>
      </w:r>
      <w:proofErr w:type="spellStart"/>
      <w:r w:rsidRPr="00771CA7">
        <w:rPr>
          <w:rFonts w:ascii="Times New Roman" w:eastAsia="Calibri" w:hAnsi="Times New Roman"/>
          <w:iCs/>
          <w:sz w:val="26"/>
          <w:szCs w:val="26"/>
          <w:lang w:eastAsia="en-US"/>
        </w:rPr>
        <w:t>Wi-fi</w:t>
      </w:r>
      <w:proofErr w:type="spellEnd"/>
      <w:r w:rsidRPr="00771CA7">
        <w:rPr>
          <w:rFonts w:ascii="Times New Roman" w:eastAsia="Calibri" w:hAnsi="Times New Roman"/>
          <w:iCs/>
          <w:sz w:val="26"/>
          <w:szCs w:val="26"/>
          <w:lang w:eastAsia="en-US"/>
        </w:rPr>
        <w:t xml:space="preserve"> на всех этажах, позволяющий связываться с родными и близкими, а школьникам получать украинское образование по  системе онлайн.</w:t>
      </w:r>
    </w:p>
    <w:p w:rsidR="002E144B" w:rsidRPr="00771CA7" w:rsidRDefault="002E144B" w:rsidP="002E144B">
      <w:pPr>
        <w:pStyle w:val="ac"/>
        <w:spacing w:after="0"/>
        <w:ind w:firstLine="567"/>
        <w:jc w:val="both"/>
        <w:rPr>
          <w:color w:val="000000"/>
          <w:sz w:val="26"/>
          <w:szCs w:val="26"/>
          <w:lang w:bidi="ru-RU"/>
        </w:rPr>
      </w:pPr>
    </w:p>
    <w:p w:rsidR="002E144B" w:rsidRPr="00771CA7" w:rsidRDefault="002E144B" w:rsidP="002E144B">
      <w:pPr>
        <w:pStyle w:val="ac"/>
        <w:spacing w:after="0"/>
        <w:ind w:firstLine="567"/>
        <w:jc w:val="both"/>
        <w:rPr>
          <w:color w:val="000000"/>
          <w:sz w:val="26"/>
          <w:szCs w:val="26"/>
          <w:lang w:bidi="ru-RU"/>
        </w:rPr>
      </w:pPr>
      <w:r w:rsidRPr="00771CA7">
        <w:rPr>
          <w:color w:val="000000"/>
          <w:sz w:val="26"/>
          <w:szCs w:val="26"/>
          <w:lang w:bidi="ru-RU"/>
        </w:rPr>
        <w:t xml:space="preserve">На </w:t>
      </w:r>
      <w:r w:rsidR="00936444" w:rsidRPr="00771CA7">
        <w:rPr>
          <w:color w:val="000000"/>
          <w:sz w:val="26"/>
          <w:szCs w:val="26"/>
          <w:lang w:bidi="ru-RU"/>
        </w:rPr>
        <w:t>начало января</w:t>
      </w:r>
      <w:r w:rsidRPr="00771CA7">
        <w:rPr>
          <w:color w:val="000000"/>
          <w:sz w:val="26"/>
          <w:szCs w:val="26"/>
          <w:lang w:bidi="ru-RU"/>
        </w:rPr>
        <w:t xml:space="preserve"> 2026 года в общеобразовательных учреждениях </w:t>
      </w:r>
      <w:r w:rsidR="000D1C2E" w:rsidRPr="00771CA7">
        <w:rPr>
          <w:color w:val="000000"/>
          <w:sz w:val="26"/>
          <w:szCs w:val="26"/>
          <w:lang w:bidi="ru-RU"/>
        </w:rPr>
        <w:t>Приднестровской Молдавской Республики</w:t>
      </w:r>
      <w:r w:rsidRPr="00771CA7">
        <w:rPr>
          <w:color w:val="000000"/>
          <w:sz w:val="26"/>
          <w:szCs w:val="26"/>
          <w:lang w:bidi="ru-RU"/>
        </w:rPr>
        <w:t xml:space="preserve"> обуча</w:t>
      </w:r>
      <w:r w:rsidR="007A089C" w:rsidRPr="00771CA7">
        <w:rPr>
          <w:color w:val="000000"/>
          <w:sz w:val="26"/>
          <w:szCs w:val="26"/>
          <w:lang w:bidi="ru-RU"/>
        </w:rPr>
        <w:t>лось</w:t>
      </w:r>
      <w:r w:rsidRPr="00771CA7">
        <w:rPr>
          <w:color w:val="000000"/>
          <w:sz w:val="26"/>
          <w:szCs w:val="26"/>
          <w:lang w:bidi="ru-RU"/>
        </w:rPr>
        <w:t xml:space="preserve"> 42</w:t>
      </w:r>
      <w:r w:rsidR="00936444" w:rsidRPr="00771CA7">
        <w:rPr>
          <w:color w:val="000000"/>
          <w:sz w:val="26"/>
          <w:szCs w:val="26"/>
          <w:lang w:bidi="ru-RU"/>
        </w:rPr>
        <w:t>2</w:t>
      </w:r>
      <w:r w:rsidRPr="00771CA7">
        <w:rPr>
          <w:color w:val="000000"/>
          <w:sz w:val="26"/>
          <w:szCs w:val="26"/>
          <w:lang w:bidi="ru-RU"/>
        </w:rPr>
        <w:t xml:space="preserve"> несовершеннолетних и посещают детские сады 1</w:t>
      </w:r>
      <w:r w:rsidR="00936444" w:rsidRPr="00771CA7">
        <w:rPr>
          <w:color w:val="000000"/>
          <w:sz w:val="26"/>
          <w:szCs w:val="26"/>
          <w:lang w:bidi="ru-RU"/>
        </w:rPr>
        <w:t>62</w:t>
      </w:r>
      <w:r w:rsidRPr="00771CA7">
        <w:rPr>
          <w:color w:val="000000"/>
          <w:sz w:val="26"/>
          <w:szCs w:val="26"/>
          <w:lang w:bidi="ru-RU"/>
        </w:rPr>
        <w:t xml:space="preserve"> малыш</w:t>
      </w:r>
      <w:r w:rsidR="00936444" w:rsidRPr="00771CA7">
        <w:rPr>
          <w:color w:val="000000"/>
          <w:sz w:val="26"/>
          <w:szCs w:val="26"/>
          <w:lang w:bidi="ru-RU"/>
        </w:rPr>
        <w:t>а</w:t>
      </w:r>
      <w:r w:rsidRPr="00771CA7">
        <w:rPr>
          <w:color w:val="000000"/>
          <w:sz w:val="26"/>
          <w:szCs w:val="26"/>
          <w:lang w:bidi="ru-RU"/>
        </w:rPr>
        <w:t xml:space="preserve"> из Украины.</w:t>
      </w:r>
    </w:p>
    <w:p w:rsidR="00A26BBE" w:rsidRPr="00771CA7" w:rsidRDefault="003621B8" w:rsidP="003621B8">
      <w:pPr>
        <w:pStyle w:val="ac"/>
        <w:spacing w:after="0"/>
        <w:ind w:left="567" w:firstLine="567"/>
        <w:jc w:val="both"/>
        <w:rPr>
          <w:color w:val="555555"/>
          <w:sz w:val="26"/>
          <w:szCs w:val="26"/>
        </w:rPr>
      </w:pPr>
      <w:r w:rsidRPr="00771CA7">
        <w:rPr>
          <w:i/>
          <w:sz w:val="26"/>
          <w:szCs w:val="26"/>
          <w:u w:val="single"/>
        </w:rPr>
        <w:t>Справка к сведению:</w:t>
      </w:r>
      <w:r w:rsidRPr="00771CA7">
        <w:rPr>
          <w:i/>
          <w:sz w:val="26"/>
          <w:szCs w:val="26"/>
        </w:rPr>
        <w:t xml:space="preserve"> с информацией можно ознакомиться на официальном сайте МВД ПМР, перейдя по ссылке: </w:t>
      </w:r>
      <w:hyperlink r:id="rId44" w:history="1">
        <w:r w:rsidR="00A26BBE" w:rsidRPr="00771CA7">
          <w:rPr>
            <w:rStyle w:val="a9"/>
            <w:i/>
            <w:sz w:val="26"/>
            <w:szCs w:val="26"/>
            <w:u w:val="none"/>
            <w:lang w:val="en-US"/>
          </w:rPr>
          <w:t>www</w:t>
        </w:r>
        <w:r w:rsidR="00A26BBE" w:rsidRPr="00771CA7">
          <w:rPr>
            <w:rStyle w:val="a9"/>
            <w:i/>
            <w:sz w:val="26"/>
            <w:szCs w:val="26"/>
            <w:u w:val="none"/>
          </w:rPr>
          <w:t>.mvdpmr.org/novosti/pomoshch-bezhentsam/47959-opershtab-bezhentsy-iz-ukrainy-informatsiya-na-13-01-2026g.html</w:t>
        </w:r>
      </w:hyperlink>
      <w:r w:rsidR="00A26BBE" w:rsidRPr="00771CA7">
        <w:rPr>
          <w:color w:val="555555"/>
          <w:sz w:val="26"/>
          <w:szCs w:val="26"/>
        </w:rPr>
        <w:t xml:space="preserve">). </w:t>
      </w:r>
    </w:p>
    <w:p w:rsidR="00936444" w:rsidRPr="00771CA7" w:rsidRDefault="00936444" w:rsidP="002E144B">
      <w:pPr>
        <w:pStyle w:val="ac"/>
        <w:spacing w:after="0"/>
        <w:ind w:firstLine="567"/>
        <w:jc w:val="both"/>
        <w:rPr>
          <w:rFonts w:eastAsia="Calibri"/>
          <w:iCs/>
          <w:sz w:val="26"/>
          <w:szCs w:val="26"/>
          <w:lang w:eastAsia="en-US"/>
        </w:rPr>
      </w:pPr>
    </w:p>
    <w:p w:rsidR="002E144B" w:rsidRPr="00771CA7" w:rsidRDefault="002E144B" w:rsidP="002E144B">
      <w:pPr>
        <w:shd w:val="clear" w:color="auto" w:fill="FFFFFF"/>
        <w:spacing w:after="0" w:line="240" w:lineRule="auto"/>
        <w:ind w:firstLine="567"/>
        <w:jc w:val="both"/>
        <w:rPr>
          <w:rFonts w:ascii="Times New Roman" w:eastAsia="Calibri" w:hAnsi="Times New Roman"/>
          <w:iCs/>
          <w:sz w:val="26"/>
          <w:szCs w:val="26"/>
          <w:lang w:eastAsia="en-US"/>
        </w:rPr>
      </w:pPr>
      <w:r w:rsidRPr="00771CA7">
        <w:rPr>
          <w:rFonts w:ascii="Times New Roman" w:eastAsia="Calibri" w:hAnsi="Times New Roman"/>
          <w:iCs/>
          <w:sz w:val="26"/>
          <w:szCs w:val="26"/>
          <w:lang w:eastAsia="en-US"/>
        </w:rPr>
        <w:t xml:space="preserve">При посещении </w:t>
      </w:r>
      <w:r w:rsidRPr="00771CA7">
        <w:rPr>
          <w:rFonts w:ascii="Times New Roman" w:hAnsi="Times New Roman"/>
          <w:sz w:val="26"/>
          <w:szCs w:val="26"/>
        </w:rPr>
        <w:t>муниципальных организаций дошкольного и общего образования Приднестровья</w:t>
      </w:r>
      <w:r w:rsidRPr="00771CA7">
        <w:rPr>
          <w:rFonts w:ascii="Times New Roman" w:eastAsia="Calibri" w:hAnsi="Times New Roman"/>
          <w:iCs/>
          <w:sz w:val="26"/>
          <w:szCs w:val="26"/>
          <w:lang w:eastAsia="en-US"/>
        </w:rPr>
        <w:t xml:space="preserve"> Уполномоченный всегда интересуется количеством детей, прибывших с территории Украины, соблюдаются ли администрацией школ нормы Закона </w:t>
      </w:r>
      <w:r w:rsidR="00E00691" w:rsidRPr="00771CA7">
        <w:rPr>
          <w:rFonts w:ascii="Times New Roman" w:eastAsia="Calibri" w:hAnsi="Times New Roman"/>
          <w:iCs/>
          <w:sz w:val="26"/>
          <w:szCs w:val="26"/>
          <w:lang w:eastAsia="en-US"/>
        </w:rPr>
        <w:t>Приднестровской Молдавской Республики</w:t>
      </w:r>
      <w:r w:rsidRPr="00771CA7">
        <w:rPr>
          <w:rFonts w:ascii="Times New Roman" w:eastAsia="Calibri" w:hAnsi="Times New Roman"/>
          <w:iCs/>
          <w:sz w:val="26"/>
          <w:szCs w:val="26"/>
          <w:lang w:eastAsia="en-US"/>
        </w:rPr>
        <w:t xml:space="preserve"> от 4 мая 2022 года </w:t>
      </w:r>
      <w:r w:rsidR="00BF5754" w:rsidRPr="00771CA7">
        <w:rPr>
          <w:rFonts w:ascii="Times New Roman" w:eastAsia="Calibri" w:hAnsi="Times New Roman"/>
          <w:iCs/>
          <w:sz w:val="26"/>
          <w:szCs w:val="26"/>
          <w:lang w:eastAsia="en-US"/>
        </w:rPr>
        <w:t xml:space="preserve">              </w:t>
      </w:r>
      <w:r w:rsidRPr="00771CA7">
        <w:rPr>
          <w:rFonts w:ascii="Times New Roman" w:eastAsia="Calibri" w:hAnsi="Times New Roman"/>
          <w:iCs/>
          <w:sz w:val="26"/>
          <w:szCs w:val="26"/>
          <w:lang w:eastAsia="en-US"/>
        </w:rPr>
        <w:t xml:space="preserve">«О мерах государственной поддержки иностранных граждан и лиц без гражданства, прибывших с территории Украины и временно находящихся на территории </w:t>
      </w:r>
      <w:r w:rsidR="00BF5754" w:rsidRPr="00771CA7">
        <w:rPr>
          <w:rFonts w:ascii="Times New Roman" w:eastAsia="Calibri" w:hAnsi="Times New Roman"/>
          <w:iCs/>
          <w:sz w:val="26"/>
          <w:szCs w:val="26"/>
          <w:lang w:eastAsia="en-US"/>
        </w:rPr>
        <w:t>Приднестровской Молдавской Республики</w:t>
      </w:r>
      <w:r w:rsidRPr="00771CA7">
        <w:rPr>
          <w:rFonts w:ascii="Times New Roman" w:eastAsia="Calibri" w:hAnsi="Times New Roman"/>
          <w:iCs/>
          <w:sz w:val="26"/>
          <w:szCs w:val="26"/>
          <w:lang w:eastAsia="en-US"/>
        </w:rPr>
        <w:t xml:space="preserve">», направленные для реализации комплекса мер по государственной поддержке иностранных граждан и лиц без гражданства в сфере образования, социальной защиты и трудовых отношений. </w:t>
      </w:r>
    </w:p>
    <w:p w:rsidR="002E144B" w:rsidRPr="00771CA7" w:rsidRDefault="002E144B" w:rsidP="002E144B">
      <w:pPr>
        <w:spacing w:after="0" w:line="240" w:lineRule="auto"/>
        <w:ind w:rightChars="15" w:right="33" w:firstLine="567"/>
        <w:jc w:val="both"/>
        <w:rPr>
          <w:rFonts w:ascii="Times New Roman" w:hAnsi="Times New Roman"/>
          <w:sz w:val="26"/>
          <w:szCs w:val="26"/>
        </w:rPr>
      </w:pP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2024 году в статью 16 Закона </w:t>
      </w:r>
      <w:r w:rsidR="000D1C2E" w:rsidRPr="00771CA7">
        <w:rPr>
          <w:rFonts w:ascii="Times New Roman" w:hAnsi="Times New Roman"/>
          <w:sz w:val="26"/>
          <w:szCs w:val="26"/>
        </w:rPr>
        <w:t xml:space="preserve">Приднестровской Молдавской Республики        </w:t>
      </w:r>
      <w:r w:rsidRPr="00771CA7">
        <w:rPr>
          <w:rFonts w:ascii="Times New Roman" w:hAnsi="Times New Roman"/>
          <w:sz w:val="26"/>
          <w:szCs w:val="26"/>
        </w:rPr>
        <w:t xml:space="preserve"> от 19 июня 2017 года № 170-3-VI «О миграционном учете иностранных граждан и лиц без гражданства в Приднестровской Молдавской Республике» были внесены изменения, касающиеся документов, необходимых для регистрации </w:t>
      </w:r>
      <w:r w:rsidRPr="00771CA7">
        <w:rPr>
          <w:rFonts w:ascii="Times New Roman" w:hAnsi="Times New Roman"/>
          <w:bCs/>
          <w:sz w:val="26"/>
          <w:szCs w:val="26"/>
        </w:rPr>
        <w:t xml:space="preserve">иностранных граждан и лиц без гражданства по месту жительства  и исключающее требование предъявлять в органы миграционного учета </w:t>
      </w:r>
      <w:r w:rsidRPr="00771CA7">
        <w:rPr>
          <w:rFonts w:ascii="Times New Roman" w:hAnsi="Times New Roman"/>
          <w:sz w:val="26"/>
          <w:szCs w:val="26"/>
        </w:rPr>
        <w:t xml:space="preserve">документ, подтверждающий убытие (снятие с учета по месту жительства) иностранного гражданина из государства последнего места проживания </w:t>
      </w:r>
      <w:r w:rsidRPr="00771CA7">
        <w:rPr>
          <w:rFonts w:ascii="Times New Roman" w:hAnsi="Times New Roman"/>
          <w:i/>
          <w:sz w:val="26"/>
          <w:szCs w:val="26"/>
        </w:rPr>
        <w:t>(Закон Приднестровской Молдавской Республики от 4 марта 2024 года № 34-ЗИ-VII).</w:t>
      </w:r>
      <w:r w:rsidRPr="00771CA7">
        <w:rPr>
          <w:rFonts w:ascii="Times New Roman" w:hAnsi="Times New Roman"/>
          <w:sz w:val="26"/>
          <w:szCs w:val="26"/>
        </w:rPr>
        <w:t xml:space="preserve">  Однако, граждане Республики Украины, особенно мужчины, все равно сталкивались с другой проблемой - истечением сроков паспортов, ввиду чего они были лишены права на подачу документов по оформлению вида на жительство в </w:t>
      </w:r>
      <w:r w:rsidR="002A6D6A" w:rsidRPr="00771CA7">
        <w:rPr>
          <w:rFonts w:ascii="Times New Roman" w:hAnsi="Times New Roman"/>
          <w:sz w:val="26"/>
          <w:szCs w:val="26"/>
        </w:rPr>
        <w:t>Приднестровской Молдавской Республике</w:t>
      </w:r>
      <w:r w:rsidRPr="00771CA7">
        <w:rPr>
          <w:rFonts w:ascii="Times New Roman" w:hAnsi="Times New Roman"/>
          <w:sz w:val="26"/>
          <w:szCs w:val="26"/>
        </w:rPr>
        <w:t>.</w:t>
      </w: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докладе за 2024 год Уполномоченный обращал внимание на тот факт, что в связи с военной операцией в Республике Украина, многие иностранные граждане, прибывшие из Республики Украина в </w:t>
      </w:r>
      <w:r w:rsidR="00BF5754" w:rsidRPr="00771CA7">
        <w:rPr>
          <w:rFonts w:ascii="Times New Roman" w:hAnsi="Times New Roman"/>
          <w:sz w:val="26"/>
          <w:szCs w:val="26"/>
        </w:rPr>
        <w:t>Приднестровскую Молдавскую Республику</w:t>
      </w:r>
      <w:r w:rsidRPr="00771CA7">
        <w:rPr>
          <w:rFonts w:ascii="Times New Roman" w:hAnsi="Times New Roman"/>
          <w:sz w:val="26"/>
          <w:szCs w:val="26"/>
        </w:rPr>
        <w:t xml:space="preserve">, изъявляли желание оформить вид на жительство в </w:t>
      </w:r>
      <w:r w:rsidR="00BF5754" w:rsidRPr="00771CA7">
        <w:rPr>
          <w:rFonts w:ascii="Times New Roman" w:hAnsi="Times New Roman"/>
          <w:sz w:val="26"/>
          <w:szCs w:val="26"/>
        </w:rPr>
        <w:t>Приднестровской Молдавской Республике</w:t>
      </w:r>
      <w:r w:rsidRPr="00771CA7">
        <w:rPr>
          <w:rFonts w:ascii="Times New Roman" w:hAnsi="Times New Roman"/>
          <w:sz w:val="26"/>
          <w:szCs w:val="26"/>
        </w:rPr>
        <w:t xml:space="preserve">, в том числе и претендовать на получение гражданства </w:t>
      </w:r>
      <w:r w:rsidR="000D1C2E"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однако из-за истечения сроков паспортов они были этого </w:t>
      </w:r>
      <w:r w:rsidRPr="00771CA7">
        <w:rPr>
          <w:rFonts w:ascii="Times New Roman" w:hAnsi="Times New Roman"/>
          <w:sz w:val="26"/>
          <w:szCs w:val="26"/>
        </w:rPr>
        <w:lastRenderedPageBreak/>
        <w:t xml:space="preserve">права лишены. По независящим от них причинам они не могли осуществить переоформление документов, удостоверяющих личность, и (или) вклеивание в них фотографических карточек на территории Украины. </w:t>
      </w:r>
    </w:p>
    <w:p w:rsidR="002E144B" w:rsidRPr="00771CA7" w:rsidRDefault="002E144B" w:rsidP="002E144B">
      <w:pPr>
        <w:spacing w:after="0" w:line="240" w:lineRule="auto"/>
        <w:ind w:firstLine="567"/>
        <w:jc w:val="both"/>
        <w:rPr>
          <w:rFonts w:ascii="Times New Roman" w:hAnsi="Times New Roman"/>
          <w:sz w:val="26"/>
          <w:szCs w:val="26"/>
        </w:rPr>
      </w:pP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hAnsi="Times New Roman"/>
          <w:sz w:val="26"/>
          <w:szCs w:val="26"/>
        </w:rPr>
        <w:t>28 июля 2025 г</w:t>
      </w:r>
      <w:r w:rsidR="00F37F88">
        <w:rPr>
          <w:rFonts w:ascii="Times New Roman" w:hAnsi="Times New Roman"/>
          <w:sz w:val="26"/>
          <w:szCs w:val="26"/>
        </w:rPr>
        <w:t>ода</w:t>
      </w:r>
      <w:r w:rsidRPr="00771CA7">
        <w:rPr>
          <w:rFonts w:ascii="Times New Roman" w:hAnsi="Times New Roman"/>
          <w:sz w:val="26"/>
          <w:szCs w:val="26"/>
        </w:rPr>
        <w:t xml:space="preserve"> № 162-ЗД-VII были внесены дополнения в </w:t>
      </w:r>
      <w:r w:rsidRPr="00771CA7">
        <w:rPr>
          <w:rFonts w:ascii="Times New Roman" w:eastAsia="Calibri" w:hAnsi="Times New Roman"/>
          <w:sz w:val="26"/>
          <w:szCs w:val="26"/>
        </w:rPr>
        <w:t xml:space="preserve">Закон </w:t>
      </w:r>
      <w:r w:rsidR="000D1C2E" w:rsidRPr="00771CA7">
        <w:rPr>
          <w:rFonts w:ascii="Times New Roman" w:eastAsia="Calibri" w:hAnsi="Times New Roman"/>
          <w:sz w:val="26"/>
          <w:szCs w:val="26"/>
        </w:rPr>
        <w:t>Приднестровской Молдавской Республики</w:t>
      </w:r>
      <w:r w:rsidRPr="00771CA7">
        <w:rPr>
          <w:rFonts w:ascii="Times New Roman" w:eastAsia="Calibri" w:hAnsi="Times New Roman"/>
          <w:sz w:val="26"/>
          <w:szCs w:val="26"/>
        </w:rPr>
        <w:t xml:space="preserve"> </w:t>
      </w:r>
      <w:r w:rsidRPr="00771CA7">
        <w:rPr>
          <w:rFonts w:ascii="Times New Roman" w:eastAsia="Calibri" w:hAnsi="Times New Roman"/>
          <w:iCs/>
          <w:sz w:val="26"/>
          <w:szCs w:val="26"/>
          <w:lang w:eastAsia="en-US"/>
        </w:rPr>
        <w:t xml:space="preserve">«О мерах государственной поддержки иностранных граждан и лиц без гражданства, прибывших с территории Украины и временно находящихся на территории </w:t>
      </w:r>
      <w:r w:rsidR="00BF5754" w:rsidRPr="00771CA7">
        <w:rPr>
          <w:rFonts w:ascii="Times New Roman" w:eastAsia="Calibri" w:hAnsi="Times New Roman"/>
          <w:iCs/>
          <w:sz w:val="26"/>
          <w:szCs w:val="26"/>
          <w:lang w:eastAsia="en-US"/>
        </w:rPr>
        <w:t>Приднестровской Молдавской Республики</w:t>
      </w:r>
      <w:r w:rsidRPr="00771CA7">
        <w:rPr>
          <w:rFonts w:ascii="Times New Roman" w:eastAsia="Calibri" w:hAnsi="Times New Roman"/>
          <w:iCs/>
          <w:sz w:val="26"/>
          <w:szCs w:val="26"/>
          <w:lang w:eastAsia="en-US"/>
        </w:rPr>
        <w:t xml:space="preserve">» </w:t>
      </w:r>
      <w:r w:rsidRPr="00771CA7">
        <w:rPr>
          <w:rFonts w:ascii="Times New Roman" w:hAnsi="Times New Roman"/>
          <w:sz w:val="26"/>
          <w:szCs w:val="26"/>
        </w:rPr>
        <w:t>в целях упрощения процедуры получения вида на жительство иностранными гражданами и лицами без гражданства, прибывшими с территории Украины.</w:t>
      </w: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С целью поддержки граждан Украины, оказавшихся в затруднительной ситуации, в том числе в вопросе обмена, либо продления сроков действия документов, удостоверяющих личность, а также точного и полного соблюдения законодательства в части оформления вида на жительство иностранным гражданам и лицам без гражданства в </w:t>
      </w:r>
      <w:r w:rsidR="00BF5754" w:rsidRPr="00771CA7">
        <w:rPr>
          <w:rFonts w:ascii="Times New Roman" w:hAnsi="Times New Roman"/>
          <w:sz w:val="26"/>
          <w:szCs w:val="26"/>
        </w:rPr>
        <w:t>Приднестровской Молдавской Республике</w:t>
      </w:r>
      <w:r w:rsidRPr="00771CA7">
        <w:rPr>
          <w:rFonts w:ascii="Times New Roman" w:hAnsi="Times New Roman"/>
          <w:sz w:val="26"/>
          <w:szCs w:val="26"/>
        </w:rPr>
        <w:t xml:space="preserve"> предусмотрели возможность получения вида на жительство в </w:t>
      </w:r>
      <w:r w:rsidR="009E6DDA" w:rsidRPr="00771CA7">
        <w:rPr>
          <w:rFonts w:ascii="Times New Roman" w:hAnsi="Times New Roman"/>
          <w:sz w:val="26"/>
          <w:szCs w:val="26"/>
        </w:rPr>
        <w:t>Приднестровской Молдавской Республике</w:t>
      </w:r>
      <w:r w:rsidRPr="00771CA7">
        <w:rPr>
          <w:rFonts w:ascii="Times New Roman" w:hAnsi="Times New Roman"/>
          <w:sz w:val="26"/>
          <w:szCs w:val="26"/>
        </w:rPr>
        <w:t xml:space="preserve"> по документам, удостоверяющим личность иностранного гражданина или лица без гражданства, </w:t>
      </w:r>
      <w:r w:rsidR="00BF5754" w:rsidRPr="00771CA7">
        <w:rPr>
          <w:rFonts w:ascii="Times New Roman" w:hAnsi="Times New Roman"/>
          <w:sz w:val="26"/>
          <w:szCs w:val="26"/>
        </w:rPr>
        <w:t xml:space="preserve">         </w:t>
      </w:r>
      <w:r w:rsidRPr="00771CA7">
        <w:rPr>
          <w:rFonts w:ascii="Times New Roman" w:hAnsi="Times New Roman"/>
          <w:sz w:val="26"/>
          <w:szCs w:val="26"/>
        </w:rPr>
        <w:t>а также заграничному паспорту, паспорту гражданина Украины в виде карточки с истекшим сроком действия или национальный паспорт при отсутствии вклеенной фотографической карточки лица, достигшего 25 (двадцатипятилетнего) или 45 (сорокапятилетнего) возраста. Распространение данной возможности законом предусматривается в отношении четко определенных категорий лиц.</w:t>
      </w:r>
    </w:p>
    <w:p w:rsidR="002E144B" w:rsidRPr="00771CA7" w:rsidRDefault="002E144B" w:rsidP="002E144B">
      <w:pPr>
        <w:spacing w:after="0" w:line="240" w:lineRule="auto"/>
        <w:ind w:firstLine="567"/>
        <w:jc w:val="both"/>
        <w:rPr>
          <w:rFonts w:ascii="Times New Roman" w:hAnsi="Times New Roman"/>
          <w:sz w:val="26"/>
          <w:szCs w:val="26"/>
        </w:rPr>
      </w:pPr>
    </w:p>
    <w:p w:rsidR="002E144B" w:rsidRPr="00771CA7" w:rsidRDefault="002E144B" w:rsidP="002E144B">
      <w:pPr>
        <w:spacing w:after="0" w:line="240" w:lineRule="auto"/>
        <w:ind w:firstLine="567"/>
        <w:jc w:val="both"/>
        <w:rPr>
          <w:rFonts w:ascii="Times New Roman" w:eastAsia="Calibri" w:hAnsi="Times New Roman"/>
          <w:sz w:val="26"/>
          <w:szCs w:val="26"/>
        </w:rPr>
      </w:pPr>
      <w:r w:rsidRPr="00771CA7">
        <w:rPr>
          <w:rFonts w:ascii="Times New Roman" w:eastAsia="Calibri" w:hAnsi="Times New Roman"/>
          <w:sz w:val="26"/>
          <w:szCs w:val="26"/>
        </w:rPr>
        <w:t xml:space="preserve">Кроме того, из-за сложившейся в настоящее время практики,  </w:t>
      </w:r>
      <w:r w:rsidRPr="00771CA7">
        <w:rPr>
          <w:rFonts w:ascii="Times New Roman" w:eastAsiaTheme="minorHAnsi" w:hAnsi="Times New Roman"/>
          <w:sz w:val="26"/>
          <w:szCs w:val="26"/>
          <w:lang w:eastAsia="en-US"/>
        </w:rPr>
        <w:t xml:space="preserve">женщины, являющиеся гражданами Украины, вступившие в брак на территории Приднестровской Молдавской Республики и сменившие  фамилию на фамилию мужа, сталкиваются в дальнейшем с трудностями с регистрацией по месту жительства (пребывания), получением гражданства, официальным трудоустройством на территории Приднестровской Молдавской Республики вследствие обусловленной военной обстановкой в Украине невозможности обмена выданного в Украине документа, удостоверяющего личность, на документ с новой фамилией. </w:t>
      </w:r>
    </w:p>
    <w:p w:rsidR="002E144B" w:rsidRPr="00771CA7" w:rsidRDefault="002E144B" w:rsidP="002E144B">
      <w:pPr>
        <w:autoSpaceDE w:val="0"/>
        <w:autoSpaceDN w:val="0"/>
        <w:adjustRightInd w:val="0"/>
        <w:spacing w:after="0" w:line="240" w:lineRule="auto"/>
        <w:ind w:firstLine="567"/>
        <w:jc w:val="both"/>
        <w:rPr>
          <w:rFonts w:ascii="Times New Roman" w:eastAsiaTheme="minorHAnsi" w:hAnsi="Times New Roman"/>
          <w:sz w:val="26"/>
          <w:szCs w:val="26"/>
          <w:lang w:eastAsia="en-US"/>
        </w:rPr>
      </w:pPr>
      <w:r w:rsidRPr="00771CA7">
        <w:rPr>
          <w:rFonts w:ascii="Times New Roman" w:eastAsiaTheme="minorHAnsi" w:hAnsi="Times New Roman"/>
          <w:sz w:val="26"/>
          <w:szCs w:val="26"/>
          <w:lang w:eastAsia="en-US"/>
        </w:rPr>
        <w:t xml:space="preserve">И поскольку такие случаи не единичны, для разрешения в дальнейшем подобных ситуаций был разработан </w:t>
      </w:r>
      <w:r w:rsidRPr="00771CA7">
        <w:rPr>
          <w:rFonts w:ascii="Times New Roman" w:eastAsiaTheme="minorHAnsi" w:hAnsi="Times New Roman"/>
          <w:b/>
          <w:sz w:val="26"/>
          <w:szCs w:val="26"/>
          <w:lang w:eastAsia="en-US"/>
        </w:rPr>
        <w:t>з</w:t>
      </w:r>
      <w:r w:rsidRPr="00771CA7">
        <w:rPr>
          <w:rFonts w:ascii="Times New Roman" w:eastAsiaTheme="minorHAnsi" w:hAnsi="Times New Roman"/>
          <w:sz w:val="26"/>
          <w:szCs w:val="26"/>
          <w:lang w:eastAsia="en-US"/>
        </w:rPr>
        <w:t>аконопроект, который дополняет Закон Приднестровской Молдавской Республики от 4 мая 2022 года № 78-З-VII «О мерах государственной поддержки иностранных граждан и лиц без гражданства, прибывающих с территории Украины и временно находящихся на территории Приднестровской Молдавской Республики», согласно которому иностранные граждане и лица без гражданства, не обменявшие заграничный паспорт и паспорт гражданина Украины в связи с переменой фамилии при вступлении в брак на территории Приднестровской Молдавской Республики, вправе переменить фамилию на добрачную в органе записи актов гражданского состояния по месту государственной регистрации заключения брака на основании соответствующего заявления, предоставив документ, удостоверяющий личность, подлежащий обмену в силу регистрации брака и изменения фамилии.</w:t>
      </w:r>
    </w:p>
    <w:p w:rsidR="00EE0F5A" w:rsidRPr="00771CA7" w:rsidRDefault="002E144B" w:rsidP="00EE0F5A">
      <w:pPr>
        <w:autoSpaceDE w:val="0"/>
        <w:autoSpaceDN w:val="0"/>
        <w:adjustRightInd w:val="0"/>
        <w:spacing w:after="0" w:line="240" w:lineRule="auto"/>
        <w:ind w:left="567" w:firstLine="567"/>
        <w:jc w:val="both"/>
        <w:rPr>
          <w:rFonts w:ascii="Times New Roman" w:eastAsia="Calibri" w:hAnsi="Times New Roman"/>
          <w:i/>
          <w:color w:val="000000"/>
          <w:sz w:val="26"/>
          <w:szCs w:val="26"/>
          <w:lang w:eastAsia="en-US"/>
        </w:rPr>
      </w:pPr>
      <w:r w:rsidRPr="00771CA7">
        <w:rPr>
          <w:rFonts w:ascii="Times New Roman" w:eastAsiaTheme="minorHAnsi" w:hAnsi="Times New Roman"/>
          <w:i/>
          <w:sz w:val="26"/>
          <w:szCs w:val="26"/>
          <w:u w:val="single"/>
          <w:lang w:eastAsia="en-US"/>
        </w:rPr>
        <w:t>Справка к сведению:</w:t>
      </w:r>
      <w:r w:rsidRPr="00771CA7">
        <w:rPr>
          <w:rFonts w:ascii="Times New Roman" w:eastAsiaTheme="minorHAnsi" w:hAnsi="Times New Roman"/>
          <w:i/>
          <w:sz w:val="26"/>
          <w:szCs w:val="26"/>
          <w:lang w:eastAsia="en-US"/>
        </w:rPr>
        <w:t xml:space="preserve"> Закон </w:t>
      </w:r>
      <w:r w:rsidR="009E6DDA" w:rsidRPr="00771CA7">
        <w:rPr>
          <w:rFonts w:ascii="Times New Roman" w:eastAsiaTheme="minorHAnsi" w:hAnsi="Times New Roman"/>
          <w:i/>
          <w:sz w:val="26"/>
          <w:szCs w:val="26"/>
          <w:lang w:eastAsia="en-US"/>
        </w:rPr>
        <w:t>Приднестровской Молдавской Республики</w:t>
      </w:r>
      <w:r w:rsidRPr="00771CA7">
        <w:rPr>
          <w:rFonts w:ascii="Times New Roman" w:eastAsiaTheme="minorHAnsi" w:hAnsi="Times New Roman"/>
          <w:i/>
          <w:sz w:val="26"/>
          <w:szCs w:val="26"/>
          <w:lang w:eastAsia="en-US"/>
        </w:rPr>
        <w:t xml:space="preserve"> от </w:t>
      </w:r>
      <w:r w:rsidR="00EE0F5A" w:rsidRPr="00771CA7">
        <w:rPr>
          <w:rFonts w:ascii="Times New Roman" w:eastAsiaTheme="minorHAnsi" w:hAnsi="Times New Roman"/>
          <w:i/>
          <w:sz w:val="26"/>
          <w:szCs w:val="26"/>
          <w:lang w:eastAsia="en-US"/>
        </w:rPr>
        <w:t xml:space="preserve">             </w:t>
      </w:r>
      <w:r w:rsidR="00EE0F5A" w:rsidRPr="00771CA7">
        <w:rPr>
          <w:rFonts w:ascii="Times New Roman" w:hAnsi="Times New Roman"/>
          <w:i/>
          <w:sz w:val="26"/>
          <w:szCs w:val="26"/>
        </w:rPr>
        <w:t>13 февраля 2026 года № 16-ЗД-VI</w:t>
      </w:r>
      <w:r w:rsidR="00EE0F5A" w:rsidRPr="00771CA7">
        <w:rPr>
          <w:rFonts w:ascii="Times New Roman" w:hAnsi="Times New Roman"/>
          <w:i/>
          <w:sz w:val="26"/>
          <w:szCs w:val="26"/>
          <w:lang w:val="en-US"/>
        </w:rPr>
        <w:t>II</w:t>
      </w:r>
      <w:r w:rsidR="00EE0F5A" w:rsidRPr="00771CA7">
        <w:rPr>
          <w:rFonts w:ascii="Times New Roman" w:hAnsi="Times New Roman"/>
          <w:i/>
          <w:sz w:val="26"/>
          <w:szCs w:val="26"/>
        </w:rPr>
        <w:t xml:space="preserve"> «</w:t>
      </w:r>
      <w:r w:rsidR="00EE0F5A" w:rsidRPr="00771CA7">
        <w:rPr>
          <w:rFonts w:ascii="Times New Roman" w:eastAsia="Calibri" w:hAnsi="Times New Roman"/>
          <w:i/>
          <w:color w:val="000000"/>
          <w:sz w:val="26"/>
          <w:szCs w:val="26"/>
          <w:lang w:eastAsia="en-US"/>
        </w:rPr>
        <w:t xml:space="preserve">О внесении дополнения в Закон </w:t>
      </w:r>
      <w:r w:rsidR="00EE0F5A" w:rsidRPr="00771CA7">
        <w:rPr>
          <w:rFonts w:ascii="Times New Roman" w:eastAsia="Calibri" w:hAnsi="Times New Roman"/>
          <w:i/>
          <w:color w:val="000000"/>
          <w:sz w:val="26"/>
          <w:szCs w:val="26"/>
          <w:lang w:eastAsia="en-US"/>
        </w:rPr>
        <w:lastRenderedPageBreak/>
        <w:t xml:space="preserve">Приднестровской Молдавской Республики «О мерах государственной поддержки иностранных граждан и лиц без гражданства, прибывающих с территории Украины и временно находящихся на территории Приднестровской Молдавской Республики», вступил в силу по истечении </w:t>
      </w:r>
      <w:r w:rsidR="00F37F88">
        <w:rPr>
          <w:rFonts w:ascii="Times New Roman" w:eastAsia="Calibri" w:hAnsi="Times New Roman"/>
          <w:i/>
          <w:color w:val="000000"/>
          <w:sz w:val="26"/>
          <w:szCs w:val="26"/>
          <w:lang w:eastAsia="en-US"/>
        </w:rPr>
        <w:t xml:space="preserve">             </w:t>
      </w:r>
      <w:r w:rsidR="00EE0F5A" w:rsidRPr="00771CA7">
        <w:rPr>
          <w:rFonts w:ascii="Times New Roman" w:eastAsia="Calibri" w:hAnsi="Times New Roman"/>
          <w:i/>
          <w:color w:val="000000"/>
          <w:sz w:val="26"/>
          <w:szCs w:val="26"/>
          <w:lang w:eastAsia="en-US"/>
        </w:rPr>
        <w:t>7 (семи) дней после дня официального опубликования.</w:t>
      </w:r>
    </w:p>
    <w:p w:rsidR="00EE0F5A" w:rsidRPr="00771CA7" w:rsidRDefault="00EE0F5A" w:rsidP="00EE0F5A">
      <w:pPr>
        <w:spacing w:after="0" w:line="240" w:lineRule="auto"/>
        <w:ind w:left="28" w:firstLine="539"/>
        <w:jc w:val="both"/>
        <w:rPr>
          <w:rFonts w:ascii="Times New Roman" w:eastAsia="Calibri" w:hAnsi="Times New Roman"/>
          <w:color w:val="000000"/>
          <w:sz w:val="26"/>
          <w:szCs w:val="26"/>
          <w:lang w:eastAsia="en-US"/>
        </w:rPr>
      </w:pPr>
    </w:p>
    <w:p w:rsidR="002E144B" w:rsidRPr="00771CA7" w:rsidRDefault="002E144B" w:rsidP="002E144B">
      <w:pPr>
        <w:autoSpaceDE w:val="0"/>
        <w:autoSpaceDN w:val="0"/>
        <w:adjustRightInd w:val="0"/>
        <w:spacing w:after="0" w:line="240" w:lineRule="auto"/>
        <w:ind w:firstLine="567"/>
        <w:jc w:val="both"/>
        <w:rPr>
          <w:rFonts w:ascii="Times New Roman" w:eastAsiaTheme="minorHAnsi" w:hAnsi="Times New Roman"/>
          <w:sz w:val="26"/>
          <w:szCs w:val="26"/>
          <w:lang w:eastAsia="en-US"/>
        </w:rPr>
      </w:pPr>
      <w:r w:rsidRPr="00771CA7">
        <w:rPr>
          <w:rFonts w:ascii="Times New Roman" w:eastAsiaTheme="minorHAnsi" w:hAnsi="Times New Roman"/>
          <w:sz w:val="26"/>
          <w:szCs w:val="26"/>
          <w:lang w:eastAsia="en-US"/>
        </w:rPr>
        <w:t xml:space="preserve">В Приднестровье также проживает большое количество граждан </w:t>
      </w:r>
      <w:r w:rsidR="00BF5754" w:rsidRPr="00771CA7">
        <w:rPr>
          <w:rFonts w:ascii="Times New Roman" w:eastAsiaTheme="minorHAnsi" w:hAnsi="Times New Roman"/>
          <w:sz w:val="26"/>
          <w:szCs w:val="26"/>
          <w:lang w:eastAsia="en-US"/>
        </w:rPr>
        <w:t>Приднестровской Молдавской Республики</w:t>
      </w:r>
      <w:r w:rsidRPr="00771CA7">
        <w:rPr>
          <w:rFonts w:ascii="Times New Roman" w:eastAsiaTheme="minorHAnsi" w:hAnsi="Times New Roman"/>
          <w:sz w:val="26"/>
          <w:szCs w:val="26"/>
          <w:lang w:eastAsia="en-US"/>
        </w:rPr>
        <w:t xml:space="preserve">, имеющих гражданство Российской Федерации. Для десятков тысяч приднестровцев российский загранпаспорт – это не просто документ, а залог жизненной стабильности. Являясь гражданами Российской Федерации и получателями российских пенсий, жители региона находятся в прямой зависимости от действительности своих документов. Своевременное продление документов является критически важным фактором для обеспечения их социальной защищенности. </w:t>
      </w:r>
    </w:p>
    <w:p w:rsidR="002E144B" w:rsidRPr="00771CA7" w:rsidRDefault="002E144B" w:rsidP="002E144B">
      <w:pPr>
        <w:autoSpaceDE w:val="0"/>
        <w:autoSpaceDN w:val="0"/>
        <w:adjustRightInd w:val="0"/>
        <w:spacing w:after="0" w:line="240" w:lineRule="auto"/>
        <w:ind w:firstLine="567"/>
        <w:jc w:val="both"/>
        <w:rPr>
          <w:rFonts w:ascii="Times New Roman" w:eastAsiaTheme="minorHAnsi" w:hAnsi="Times New Roman"/>
          <w:sz w:val="26"/>
          <w:szCs w:val="26"/>
          <w:lang w:eastAsia="en-US"/>
        </w:rPr>
      </w:pPr>
      <w:r w:rsidRPr="00771CA7">
        <w:rPr>
          <w:rFonts w:ascii="Times New Roman" w:eastAsiaTheme="minorHAnsi" w:hAnsi="Times New Roman"/>
          <w:sz w:val="26"/>
          <w:szCs w:val="26"/>
          <w:lang w:eastAsia="en-US"/>
        </w:rPr>
        <w:t>Тем не менее, в середине 2025 года власти Молдовы длительное время безосновательно препятствовали доставке бланков для изготовления и выдачи загранпаспортов Российской Федерации дипломатической почтой России. Это вызывало беспокойство как у Посольства Российской Федерации в Молдове, так и у многочисленных граждан, которые нуждались в оформлении жизненно необходимых им документов.</w:t>
      </w:r>
    </w:p>
    <w:p w:rsidR="002E144B" w:rsidRPr="00771CA7" w:rsidRDefault="002E144B" w:rsidP="002E144B">
      <w:pPr>
        <w:autoSpaceDE w:val="0"/>
        <w:autoSpaceDN w:val="0"/>
        <w:adjustRightInd w:val="0"/>
        <w:spacing w:after="0" w:line="240" w:lineRule="auto"/>
        <w:ind w:firstLine="567"/>
        <w:jc w:val="both"/>
        <w:rPr>
          <w:rFonts w:ascii="Times New Roman" w:eastAsiaTheme="minorHAnsi" w:hAnsi="Times New Roman"/>
          <w:sz w:val="26"/>
          <w:szCs w:val="26"/>
          <w:lang w:eastAsia="en-US"/>
        </w:rPr>
      </w:pPr>
      <w:r w:rsidRPr="00771CA7">
        <w:rPr>
          <w:rFonts w:ascii="Times New Roman" w:eastAsiaTheme="minorHAnsi" w:hAnsi="Times New Roman"/>
          <w:sz w:val="26"/>
          <w:szCs w:val="26"/>
          <w:lang w:eastAsia="en-US"/>
        </w:rPr>
        <w:t xml:space="preserve">Это расценивалось как очередной недружественный шаг Кишинева, беспрецедентно попирающий положения Венской конвенции о дипломатических сношениях 1961 года – краеугольного международного документа. </w:t>
      </w:r>
    </w:p>
    <w:p w:rsidR="002E144B" w:rsidRPr="00771CA7" w:rsidRDefault="002E144B" w:rsidP="002E144B">
      <w:pPr>
        <w:autoSpaceDE w:val="0"/>
        <w:autoSpaceDN w:val="0"/>
        <w:adjustRightInd w:val="0"/>
        <w:spacing w:after="0" w:line="240" w:lineRule="auto"/>
        <w:ind w:firstLine="567"/>
        <w:jc w:val="both"/>
        <w:rPr>
          <w:rFonts w:ascii="Times New Roman" w:eastAsiaTheme="minorHAnsi" w:hAnsi="Times New Roman"/>
          <w:sz w:val="26"/>
          <w:szCs w:val="26"/>
          <w:lang w:eastAsia="en-US"/>
        </w:rPr>
      </w:pPr>
      <w:r w:rsidRPr="00771CA7">
        <w:rPr>
          <w:rFonts w:ascii="Times New Roman" w:eastAsiaTheme="minorHAnsi" w:hAnsi="Times New Roman"/>
          <w:sz w:val="26"/>
          <w:szCs w:val="26"/>
          <w:lang w:eastAsia="en-US"/>
        </w:rPr>
        <w:t xml:space="preserve">Консульский отдел Посольства России в Молдове только к концу года возобновили выдачу документов – в том числе заграничных паспортов в Кишиневе и Тирасполе. Документы не выдавались с марта. Подать документы на продление или получение паспорта можно было, а вот получить готовый -нет. Причина – незаконные ограничительные меры, введенными руководством Молдовы в отношении дипломатической почты. </w:t>
      </w:r>
    </w:p>
    <w:p w:rsidR="002E144B" w:rsidRPr="00771CA7" w:rsidRDefault="002E144B" w:rsidP="002E144B">
      <w:pPr>
        <w:autoSpaceDE w:val="0"/>
        <w:autoSpaceDN w:val="0"/>
        <w:adjustRightInd w:val="0"/>
        <w:spacing w:after="0" w:line="240" w:lineRule="auto"/>
        <w:ind w:firstLine="567"/>
        <w:jc w:val="both"/>
        <w:rPr>
          <w:rFonts w:ascii="Times New Roman" w:eastAsiaTheme="minorHAnsi" w:hAnsi="Times New Roman"/>
          <w:sz w:val="26"/>
          <w:szCs w:val="26"/>
          <w:lang w:eastAsia="en-US"/>
        </w:rPr>
      </w:pPr>
    </w:p>
    <w:p w:rsidR="002E144B" w:rsidRPr="00771CA7" w:rsidRDefault="002E144B" w:rsidP="002E144B">
      <w:pPr>
        <w:shd w:val="clear" w:color="auto" w:fill="FFFFFF"/>
        <w:spacing w:after="0" w:line="240" w:lineRule="auto"/>
        <w:ind w:firstLine="567"/>
        <w:jc w:val="both"/>
        <w:rPr>
          <w:rFonts w:ascii="Times New Roman" w:hAnsi="Times New Roman"/>
          <w:color w:val="0A0A0A"/>
          <w:sz w:val="26"/>
          <w:szCs w:val="26"/>
        </w:rPr>
      </w:pPr>
      <w:r w:rsidRPr="00771CA7">
        <w:rPr>
          <w:rFonts w:ascii="Times New Roman" w:hAnsi="Times New Roman"/>
          <w:color w:val="0A0A0A"/>
          <w:sz w:val="26"/>
          <w:szCs w:val="26"/>
        </w:rPr>
        <w:t xml:space="preserve">Государственные услуги становятся ближе и доступнее для сельских жителей. В системе оказания регистрационных услуг, </w:t>
      </w:r>
      <w:r w:rsidRPr="00771CA7">
        <w:rPr>
          <w:rFonts w:ascii="Times New Roman" w:hAnsi="Times New Roman"/>
          <w:color w:val="0A0A0A"/>
          <w:sz w:val="26"/>
          <w:szCs w:val="26"/>
          <w:shd w:val="clear" w:color="auto" w:fill="FFFFFF"/>
        </w:rPr>
        <w:t xml:space="preserve">документированию, </w:t>
      </w:r>
      <w:r w:rsidRPr="00771CA7">
        <w:rPr>
          <w:rFonts w:ascii="Times New Roman" w:hAnsi="Times New Roman"/>
          <w:color w:val="0A0A0A"/>
          <w:sz w:val="26"/>
          <w:szCs w:val="26"/>
        </w:rPr>
        <w:t xml:space="preserve">произошли значимые изменения, направленные на упрощение документооборота и экономию времени граждан без утомительных поездок в городские паспортные столы. </w:t>
      </w:r>
    </w:p>
    <w:p w:rsidR="002E144B" w:rsidRPr="00771CA7" w:rsidRDefault="002E144B" w:rsidP="002E144B">
      <w:pPr>
        <w:shd w:val="clear" w:color="auto" w:fill="FFFFFF" w:themeFill="background1"/>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С 1 января 2025 года жители сёл и посёлков уже обращаются в местную администрацию для того, чтобы оформить, получить или заменить приднестровский паспорт, а также чтобы зарегистрироваться по месту жительства или месту пребывания, либо сняться с регистрационного учёта. До этого времени сельчанам нужно было ехать с документами в город: в паспортный отдел и в орган миграционного учёта. </w:t>
      </w:r>
    </w:p>
    <w:p w:rsidR="002E144B" w:rsidRPr="00771CA7" w:rsidRDefault="002E144B" w:rsidP="002E144B">
      <w:pPr>
        <w:shd w:val="clear" w:color="auto" w:fill="FFFFFF" w:themeFill="background1"/>
        <w:spacing w:after="0" w:line="240" w:lineRule="auto"/>
        <w:ind w:firstLine="567"/>
        <w:jc w:val="both"/>
        <w:rPr>
          <w:rFonts w:ascii="Times New Roman" w:hAnsi="Times New Roman"/>
          <w:sz w:val="26"/>
          <w:szCs w:val="26"/>
        </w:rPr>
      </w:pPr>
      <w:r w:rsidRPr="00771CA7">
        <w:rPr>
          <w:rFonts w:ascii="Times New Roman" w:hAnsi="Times New Roman"/>
          <w:sz w:val="26"/>
          <w:szCs w:val="26"/>
        </w:rPr>
        <w:t>Администрациям на местах в сёлах дано право собирать документы, для того чтобы в последующем эти документы передать в органы миграции. Тем самым люди самостоятельно выбирают свое право обращаться в администрацию, либо в органы миграции в силу определённых обстоятельств.</w:t>
      </w:r>
    </w:p>
    <w:p w:rsidR="002E144B" w:rsidRPr="00771CA7" w:rsidRDefault="002E144B" w:rsidP="002E144B">
      <w:pPr>
        <w:shd w:val="clear" w:color="auto" w:fill="FFFFFF" w:themeFill="background1"/>
        <w:spacing w:after="0" w:line="240" w:lineRule="auto"/>
        <w:ind w:firstLine="567"/>
        <w:jc w:val="both"/>
        <w:rPr>
          <w:rFonts w:ascii="Times New Roman" w:eastAsia="Calibri" w:hAnsi="Times New Roman"/>
          <w:sz w:val="26"/>
          <w:szCs w:val="26"/>
        </w:rPr>
      </w:pPr>
      <w:r w:rsidRPr="00771CA7">
        <w:rPr>
          <w:rFonts w:ascii="Times New Roman" w:hAnsi="Times New Roman"/>
          <w:sz w:val="26"/>
          <w:szCs w:val="26"/>
        </w:rPr>
        <w:t xml:space="preserve">Изменения были внесены в Законы </w:t>
      </w:r>
      <w:r w:rsidR="00BF5754"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«Об органах местной власти, местного самоуправления и государственной администрации в Приднестровской Молдавской Республике» от 29 ноября 2024 г</w:t>
      </w:r>
      <w:r w:rsidR="009E6DDA" w:rsidRPr="00771CA7">
        <w:rPr>
          <w:rFonts w:ascii="Times New Roman" w:hAnsi="Times New Roman"/>
          <w:sz w:val="26"/>
          <w:szCs w:val="26"/>
        </w:rPr>
        <w:t xml:space="preserve">ода </w:t>
      </w:r>
      <w:r w:rsidRPr="00771CA7">
        <w:rPr>
          <w:rFonts w:ascii="Times New Roman" w:hAnsi="Times New Roman"/>
          <w:sz w:val="26"/>
          <w:szCs w:val="26"/>
        </w:rPr>
        <w:t xml:space="preserve"> № 287-ЗИД-VII </w:t>
      </w:r>
      <w:r w:rsidRPr="00771CA7">
        <w:rPr>
          <w:rFonts w:ascii="Times New Roman" w:hAnsi="Times New Roman"/>
          <w:i/>
          <w:sz w:val="26"/>
          <w:szCs w:val="26"/>
        </w:rPr>
        <w:t>(вступили в силу с 1 января 2025 года)</w:t>
      </w:r>
      <w:r w:rsidRPr="00771CA7">
        <w:rPr>
          <w:rFonts w:ascii="Times New Roman" w:hAnsi="Times New Roman"/>
          <w:sz w:val="26"/>
          <w:szCs w:val="26"/>
        </w:rPr>
        <w:t xml:space="preserve"> и «О миграционном учёте </w:t>
      </w:r>
      <w:r w:rsidRPr="00771CA7">
        <w:rPr>
          <w:rFonts w:ascii="Times New Roman" w:hAnsi="Times New Roman"/>
          <w:sz w:val="26"/>
          <w:szCs w:val="26"/>
        </w:rPr>
        <w:lastRenderedPageBreak/>
        <w:t>иностранных граждан и лиц без гражданства в Приднестровской Молдавской Республике» от 29 ноября 2024 г</w:t>
      </w:r>
      <w:r w:rsidR="009E6DDA" w:rsidRPr="00771CA7">
        <w:rPr>
          <w:rFonts w:ascii="Times New Roman" w:hAnsi="Times New Roman"/>
          <w:sz w:val="26"/>
          <w:szCs w:val="26"/>
        </w:rPr>
        <w:t>ода</w:t>
      </w:r>
      <w:r w:rsidRPr="00771CA7">
        <w:rPr>
          <w:rFonts w:ascii="Times New Roman" w:hAnsi="Times New Roman"/>
          <w:sz w:val="26"/>
          <w:szCs w:val="26"/>
        </w:rPr>
        <w:t xml:space="preserve"> № 288-ЗИД-VII. </w:t>
      </w:r>
    </w:p>
    <w:p w:rsidR="002E144B" w:rsidRPr="00771CA7" w:rsidRDefault="002E144B" w:rsidP="002E144B">
      <w:pPr>
        <w:shd w:val="clear" w:color="auto" w:fill="FFFFFF"/>
        <w:spacing w:after="0" w:line="240" w:lineRule="auto"/>
        <w:ind w:firstLine="567"/>
        <w:jc w:val="both"/>
        <w:rPr>
          <w:rFonts w:ascii="Times New Roman" w:eastAsia="Calibri" w:hAnsi="Times New Roman"/>
          <w:iCs/>
          <w:sz w:val="26"/>
          <w:szCs w:val="26"/>
          <w:lang w:eastAsia="en-US"/>
        </w:rPr>
      </w:pPr>
    </w:p>
    <w:p w:rsidR="002E144B" w:rsidRPr="00771CA7" w:rsidRDefault="002E144B" w:rsidP="002E144B">
      <w:pPr>
        <w:shd w:val="clear" w:color="auto" w:fill="FFFFFF"/>
        <w:spacing w:after="0" w:line="240" w:lineRule="auto"/>
        <w:ind w:firstLine="567"/>
        <w:jc w:val="both"/>
        <w:rPr>
          <w:rFonts w:ascii="Times New Roman" w:eastAsia="Calibri" w:hAnsi="Times New Roman"/>
          <w:iCs/>
          <w:sz w:val="26"/>
          <w:szCs w:val="26"/>
          <w:lang w:eastAsia="en-US"/>
        </w:rPr>
      </w:pPr>
      <w:r w:rsidRPr="00771CA7">
        <w:rPr>
          <w:rFonts w:ascii="Times New Roman" w:eastAsia="Calibri" w:hAnsi="Times New Roman"/>
          <w:iCs/>
          <w:sz w:val="26"/>
          <w:szCs w:val="26"/>
          <w:lang w:eastAsia="en-US"/>
        </w:rPr>
        <w:t>И в заключение хотелось уделить внимание еще некоторым принятым в действующее законодательство Приднестровской Молдавской Республики изменениям.</w:t>
      </w:r>
    </w:p>
    <w:p w:rsidR="002E144B" w:rsidRPr="00771CA7" w:rsidRDefault="002E144B" w:rsidP="002E144B">
      <w:pPr>
        <w:shd w:val="clear" w:color="auto" w:fill="FFFFFF"/>
        <w:spacing w:after="0" w:line="240" w:lineRule="auto"/>
        <w:ind w:firstLine="567"/>
        <w:jc w:val="both"/>
        <w:rPr>
          <w:rFonts w:ascii="Times New Roman" w:hAnsi="Times New Roman"/>
          <w:sz w:val="26"/>
          <w:szCs w:val="26"/>
        </w:rPr>
      </w:pPr>
      <w:r w:rsidRPr="00771CA7">
        <w:rPr>
          <w:rFonts w:ascii="Times New Roman" w:eastAsia="Calibri" w:hAnsi="Times New Roman"/>
          <w:iCs/>
          <w:sz w:val="26"/>
          <w:szCs w:val="26"/>
          <w:lang w:eastAsia="en-US"/>
        </w:rPr>
        <w:t xml:space="preserve">Так, в 2025 году </w:t>
      </w:r>
      <w:r w:rsidRPr="00771CA7">
        <w:rPr>
          <w:rFonts w:ascii="Times New Roman" w:hAnsi="Times New Roman"/>
          <w:sz w:val="26"/>
          <w:szCs w:val="26"/>
        </w:rPr>
        <w:t xml:space="preserve">были приняты изменения в Конституционный </w:t>
      </w:r>
      <w:r w:rsidR="000D1C2E" w:rsidRPr="00771CA7">
        <w:rPr>
          <w:rFonts w:ascii="Times New Roman" w:hAnsi="Times New Roman"/>
          <w:sz w:val="26"/>
          <w:szCs w:val="26"/>
        </w:rPr>
        <w:t>з</w:t>
      </w:r>
      <w:r w:rsidRPr="00771CA7">
        <w:rPr>
          <w:rFonts w:ascii="Times New Roman" w:hAnsi="Times New Roman"/>
          <w:sz w:val="26"/>
          <w:szCs w:val="26"/>
        </w:rPr>
        <w:t xml:space="preserve">акон </w:t>
      </w:r>
      <w:r w:rsidR="000D1C2E"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«О гражданстве </w:t>
      </w:r>
      <w:r w:rsidR="00BF5754"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который распространяет свое действие на правоотношения, возникшие с 1 июля 2017 года </w:t>
      </w:r>
      <w:r w:rsidRPr="00771CA7">
        <w:rPr>
          <w:rFonts w:ascii="Times New Roman" w:hAnsi="Times New Roman"/>
          <w:i/>
          <w:sz w:val="26"/>
          <w:szCs w:val="26"/>
        </w:rPr>
        <w:t>(</w:t>
      </w:r>
      <w:r w:rsidR="00144CE0" w:rsidRPr="00771CA7">
        <w:rPr>
          <w:rFonts w:ascii="Times New Roman" w:hAnsi="Times New Roman"/>
          <w:i/>
          <w:sz w:val="26"/>
          <w:szCs w:val="26"/>
        </w:rPr>
        <w:t>Конституционный з</w:t>
      </w:r>
      <w:r w:rsidRPr="00771CA7">
        <w:rPr>
          <w:rFonts w:ascii="Times New Roman" w:hAnsi="Times New Roman"/>
          <w:i/>
          <w:sz w:val="26"/>
          <w:szCs w:val="26"/>
        </w:rPr>
        <w:t xml:space="preserve">акон </w:t>
      </w:r>
      <w:r w:rsidR="009E6DDA"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от 18 ноября 2025 года № 224-КЗИ-VII)</w:t>
      </w:r>
      <w:r w:rsidRPr="00771CA7">
        <w:rPr>
          <w:rFonts w:ascii="Times New Roman" w:hAnsi="Times New Roman"/>
          <w:sz w:val="26"/>
          <w:szCs w:val="26"/>
        </w:rPr>
        <w:t xml:space="preserve">, согласно которым рожденные в Приднестровье будут приобретать гражданство </w:t>
      </w:r>
      <w:r w:rsidR="00BF5754"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автоматически, без заявления родителей о приеме детей в гражданство и ребенок будет приобретать гражданство </w:t>
      </w:r>
      <w:r w:rsidR="00BF5754"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xml:space="preserve"> по рождению, если он:</w:t>
      </w: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родился на территории республики и один из родителей – гражданин </w:t>
      </w:r>
      <w:r w:rsidR="00BF5754"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w:t>
      </w: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hAnsi="Times New Roman"/>
          <w:sz w:val="26"/>
          <w:szCs w:val="26"/>
        </w:rPr>
        <w:t>– родился на территории республики и один из родителей – иностранный гражданин либо не имеет гражданства;</w:t>
      </w: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родился за пределами </w:t>
      </w:r>
      <w:r w:rsidR="00FD5FA3" w:rsidRPr="00771CA7">
        <w:rPr>
          <w:rFonts w:ascii="Times New Roman" w:hAnsi="Times New Roman"/>
          <w:sz w:val="26"/>
          <w:szCs w:val="26"/>
        </w:rPr>
        <w:t>Приднестровской Молдавской Республики</w:t>
      </w:r>
      <w:r w:rsidRPr="00771CA7">
        <w:rPr>
          <w:rFonts w:ascii="Times New Roman" w:hAnsi="Times New Roman"/>
          <w:sz w:val="26"/>
          <w:szCs w:val="26"/>
        </w:rPr>
        <w:t>, но один из его родителей имеет приднестровское гражданство.</w:t>
      </w:r>
    </w:p>
    <w:p w:rsidR="002E144B" w:rsidRPr="00771CA7" w:rsidRDefault="002E144B" w:rsidP="002E144B">
      <w:pPr>
        <w:spacing w:after="0" w:line="240" w:lineRule="auto"/>
        <w:ind w:firstLine="567"/>
        <w:jc w:val="both"/>
        <w:rPr>
          <w:rFonts w:ascii="Times New Roman" w:hAnsi="Times New Roman"/>
          <w:sz w:val="26"/>
          <w:szCs w:val="26"/>
        </w:rPr>
      </w:pPr>
      <w:r w:rsidRPr="00771CA7">
        <w:rPr>
          <w:rFonts w:ascii="Times New Roman" w:hAnsi="Times New Roman"/>
          <w:sz w:val="26"/>
          <w:szCs w:val="26"/>
        </w:rPr>
        <w:tab/>
        <w:t xml:space="preserve">Данные изменения были предусмотрены на основании обращений граждан </w:t>
      </w:r>
      <w:r w:rsidRPr="00771CA7">
        <w:rPr>
          <w:rFonts w:ascii="Times New Roman" w:hAnsi="Times New Roman"/>
          <w:bCs/>
          <w:iCs/>
          <w:sz w:val="26"/>
          <w:szCs w:val="26"/>
        </w:rPr>
        <w:t>о том, что есть дети без родителей, особенно, которые находятся на воспитании у бабушек, дедушек, и они не могут подтвердить факт гражданства. А бывает, что родители уехали и не могут прислать документы, подтверждающие, что они являются гражданами. Кто-то потерял вкладыш, не сохранилось это в базе данных, и возникало большое количество проблем у людей с оформлением гражданства Приднестровской Молдавской Республики. Кроме того, у</w:t>
      </w:r>
      <w:r w:rsidRPr="00771CA7">
        <w:rPr>
          <w:rFonts w:ascii="Times New Roman" w:hAnsi="Times New Roman"/>
          <w:sz w:val="26"/>
          <w:szCs w:val="26"/>
        </w:rPr>
        <w:t>точнено также, что документом, удостоверяющим гражданство Приднестровской Молдавской Республики ребенка с момента рождения до получения паспорта по достижении им возраста 16 (шестнадцати) лет, является свидетельство о рождении с вкладышем, подтверждающим гражданство Приднестровской Молдавской Республики. Получить его можно в паспортном отделе по месту жительства на основании заявления как родителя, так и опекуна, попечителя или органа опеки.</w:t>
      </w:r>
    </w:p>
    <w:p w:rsidR="002E144B" w:rsidRPr="00771CA7" w:rsidRDefault="002E144B" w:rsidP="002E144B">
      <w:pPr>
        <w:spacing w:after="0" w:line="240" w:lineRule="auto"/>
        <w:ind w:firstLine="567"/>
        <w:jc w:val="both"/>
        <w:rPr>
          <w:rFonts w:ascii="Times New Roman" w:hAnsi="Times New Roman"/>
          <w:color w:val="0A0A0A"/>
          <w:sz w:val="26"/>
          <w:szCs w:val="26"/>
          <w:shd w:val="clear" w:color="auto" w:fill="FFFFFF"/>
        </w:rPr>
      </w:pPr>
      <w:r w:rsidRPr="00771CA7">
        <w:rPr>
          <w:rFonts w:ascii="Times New Roman" w:hAnsi="Times New Roman"/>
          <w:sz w:val="26"/>
          <w:szCs w:val="26"/>
        </w:rPr>
        <w:tab/>
        <w:t xml:space="preserve">Исходя из практики Уполномоченного, у омбудсмена всегда особую тревогу вызывало положение детей, воспитывающихся в семьях опекунов при фактическом отсутствии родительского попечения. </w:t>
      </w:r>
      <w:r w:rsidRPr="00771CA7">
        <w:rPr>
          <w:rFonts w:ascii="Times New Roman" w:hAnsi="Times New Roman"/>
          <w:color w:val="0A0A0A"/>
          <w:sz w:val="26"/>
          <w:szCs w:val="26"/>
          <w:shd w:val="clear" w:color="auto" w:fill="FFFFFF"/>
        </w:rPr>
        <w:t xml:space="preserve">В силу жизненных обстоятельств или социальной безответственности родителей, такие подростки к 16 годам оказываются в состоянии гражданской невидимости. </w:t>
      </w:r>
    </w:p>
    <w:p w:rsidR="002E144B" w:rsidRPr="00771CA7" w:rsidRDefault="002E144B" w:rsidP="002E144B">
      <w:pPr>
        <w:spacing w:after="0" w:line="240" w:lineRule="auto"/>
        <w:ind w:firstLine="567"/>
        <w:jc w:val="both"/>
        <w:rPr>
          <w:rFonts w:ascii="Times New Roman" w:hAnsi="Times New Roman"/>
          <w:color w:val="0A0A0A"/>
          <w:sz w:val="26"/>
          <w:szCs w:val="26"/>
        </w:rPr>
      </w:pPr>
      <w:r w:rsidRPr="00771CA7">
        <w:rPr>
          <w:rFonts w:ascii="Times New Roman" w:hAnsi="Times New Roman"/>
          <w:sz w:val="26"/>
          <w:szCs w:val="26"/>
        </w:rPr>
        <w:t>По мнению Уполномоченного, з</w:t>
      </w:r>
      <w:r w:rsidRPr="00771CA7">
        <w:rPr>
          <w:rFonts w:ascii="Times New Roman" w:hAnsi="Times New Roman"/>
          <w:color w:val="0A0A0A"/>
          <w:sz w:val="26"/>
          <w:szCs w:val="26"/>
          <w:shd w:val="clear" w:color="auto" w:fill="FFFFFF"/>
        </w:rPr>
        <w:t xml:space="preserve">а каждой цифрой статистики стоят судьбы детей, оставшихся на попечении бабушек и опекунов. Пока родители ищут лучшей доли на чужбине или, к сожалению, вовсе забывают о своем родительском долге, эти дети растут в тени правовой неопределенности. Достижение 16-летия для них становился не днем взросления, а столкновением с трудностями с получением гражданства </w:t>
      </w:r>
      <w:r w:rsidR="00967736" w:rsidRPr="00771CA7">
        <w:rPr>
          <w:rFonts w:ascii="Times New Roman" w:hAnsi="Times New Roman"/>
          <w:color w:val="0A0A0A"/>
          <w:sz w:val="26"/>
          <w:szCs w:val="26"/>
          <w:shd w:val="clear" w:color="auto" w:fill="FFFFFF"/>
        </w:rPr>
        <w:t>Приднестровской Молдавской Республики</w:t>
      </w:r>
      <w:r w:rsidRPr="00771CA7">
        <w:rPr>
          <w:rFonts w:ascii="Times New Roman" w:hAnsi="Times New Roman"/>
          <w:color w:val="0A0A0A"/>
          <w:sz w:val="26"/>
          <w:szCs w:val="26"/>
          <w:shd w:val="clear" w:color="auto" w:fill="FFFFFF"/>
        </w:rPr>
        <w:t xml:space="preserve"> для реализации базовых конституционных прав  и уверенности в завтрашнем дне. Тем самым, государство, </w:t>
      </w:r>
      <w:r w:rsidRPr="00771CA7">
        <w:rPr>
          <w:rFonts w:ascii="Times New Roman" w:hAnsi="Times New Roman"/>
          <w:color w:val="0A0A0A"/>
          <w:sz w:val="26"/>
          <w:szCs w:val="26"/>
        </w:rPr>
        <w:t>обязано защищать интересы тех, кто волею судьбы оказался наиболее уязвим.</w:t>
      </w:r>
    </w:p>
    <w:p w:rsidR="002E144B" w:rsidRPr="00771CA7" w:rsidRDefault="002E144B" w:rsidP="002E144B">
      <w:pPr>
        <w:pStyle w:val="-"/>
        <w:spacing w:line="240" w:lineRule="auto"/>
        <w:ind w:firstLine="567"/>
        <w:rPr>
          <w:rFonts w:ascii="Times New Roman" w:hAnsi="Times New Roman" w:cs="Times New Roman"/>
          <w:color w:val="auto"/>
          <w:spacing w:val="1"/>
          <w:sz w:val="26"/>
          <w:szCs w:val="26"/>
        </w:rPr>
      </w:pPr>
    </w:p>
    <w:p w:rsidR="00DD23D1" w:rsidRPr="00771CA7" w:rsidRDefault="00DD23D1" w:rsidP="00AF36D7">
      <w:pPr>
        <w:pStyle w:val="a4"/>
        <w:numPr>
          <w:ilvl w:val="0"/>
          <w:numId w:val="3"/>
        </w:numPr>
        <w:spacing w:after="0" w:line="240" w:lineRule="auto"/>
        <w:ind w:left="0" w:right="-285" w:firstLine="0"/>
        <w:jc w:val="center"/>
        <w:rPr>
          <w:rFonts w:ascii="Times New Roman" w:hAnsi="Times New Roman"/>
          <w:b/>
          <w:sz w:val="26"/>
          <w:szCs w:val="26"/>
          <w:u w:val="single"/>
        </w:rPr>
      </w:pPr>
      <w:r w:rsidRPr="00771CA7">
        <w:rPr>
          <w:rFonts w:ascii="Times New Roman" w:hAnsi="Times New Roman"/>
          <w:b/>
          <w:sz w:val="26"/>
          <w:szCs w:val="26"/>
          <w:u w:val="single"/>
        </w:rPr>
        <w:lastRenderedPageBreak/>
        <w:t>Участие Уполномоченного по правам человека в Приднестровской Молдавской Республике в работе по совершенствованию законодательства</w:t>
      </w:r>
    </w:p>
    <w:p w:rsidR="00DD23D1" w:rsidRPr="00771CA7" w:rsidRDefault="00DD23D1" w:rsidP="00F32087">
      <w:pPr>
        <w:pStyle w:val="a4"/>
        <w:spacing w:after="0" w:line="240" w:lineRule="auto"/>
        <w:ind w:left="0" w:firstLine="684"/>
        <w:jc w:val="center"/>
        <w:rPr>
          <w:rFonts w:ascii="Times New Roman" w:hAnsi="Times New Roman"/>
          <w:b/>
          <w:sz w:val="26"/>
          <w:szCs w:val="26"/>
        </w:rPr>
      </w:pPr>
    </w:p>
    <w:p w:rsidR="000727B3" w:rsidRPr="00771CA7" w:rsidRDefault="000727B3" w:rsidP="00F32087">
      <w:pPr>
        <w:pStyle w:val="a4"/>
        <w:spacing w:after="0" w:line="240" w:lineRule="auto"/>
        <w:ind w:left="0" w:firstLine="684"/>
        <w:jc w:val="center"/>
        <w:rPr>
          <w:rFonts w:ascii="Times New Roman" w:hAnsi="Times New Roman"/>
          <w:b/>
          <w:sz w:val="26"/>
          <w:szCs w:val="26"/>
        </w:rPr>
      </w:pPr>
    </w:p>
    <w:p w:rsidR="00D67DE7" w:rsidRPr="00771CA7" w:rsidRDefault="00D67DE7" w:rsidP="00D67DE7">
      <w:pPr>
        <w:spacing w:after="0" w:line="240" w:lineRule="auto"/>
        <w:ind w:firstLine="708"/>
        <w:jc w:val="both"/>
        <w:rPr>
          <w:rFonts w:ascii="Times New Roman" w:hAnsi="Times New Roman"/>
          <w:sz w:val="26"/>
          <w:szCs w:val="26"/>
          <w:shd w:val="clear" w:color="auto" w:fill="FFFFFF"/>
        </w:rPr>
      </w:pPr>
      <w:r w:rsidRPr="00771CA7">
        <w:rPr>
          <w:rFonts w:ascii="Times New Roman" w:hAnsi="Times New Roman"/>
          <w:sz w:val="26"/>
          <w:szCs w:val="26"/>
          <w:shd w:val="clear" w:color="auto" w:fill="FFFFFF"/>
        </w:rPr>
        <w:t>Современное правовое государство требует более активного вовлечения общества, включая юридическое сообщество, в процесс формирования законодательства. Этот запрос на участие отражен как в международной практике, так и в правовой системе каждого демократического государства.</w:t>
      </w:r>
    </w:p>
    <w:p w:rsidR="00D67DE7" w:rsidRPr="00771CA7" w:rsidRDefault="00D67DE7" w:rsidP="00D67DE7">
      <w:pPr>
        <w:spacing w:after="0" w:line="240" w:lineRule="auto"/>
        <w:ind w:firstLine="708"/>
        <w:jc w:val="both"/>
        <w:rPr>
          <w:rFonts w:ascii="Times New Roman" w:hAnsi="Times New Roman"/>
          <w:sz w:val="26"/>
          <w:szCs w:val="26"/>
          <w:shd w:val="clear" w:color="auto" w:fill="FFFFFF"/>
        </w:rPr>
      </w:pPr>
      <w:r w:rsidRPr="00771CA7">
        <w:rPr>
          <w:rFonts w:ascii="Times New Roman" w:hAnsi="Times New Roman"/>
          <w:sz w:val="26"/>
          <w:szCs w:val="26"/>
          <w:shd w:val="clear" w:color="auto" w:fill="FFFFFF"/>
        </w:rPr>
        <w:t>Также надо сказать и о том, что в современном общественном сознании законотворческий процесс традиционно ассоциируется с прерогативой органов государственной власти, в первую очередь - парламента, президента и правительства. Но вместе с тем н</w:t>
      </w:r>
      <w:r w:rsidRPr="00771CA7">
        <w:rPr>
          <w:rFonts w:ascii="Times New Roman" w:hAnsi="Times New Roman"/>
          <w:sz w:val="26"/>
          <w:szCs w:val="26"/>
        </w:rPr>
        <w:t>ельзя абсолютизировать принцип разделения властей, полагая, что правотворчеством занимаются исключительно только законодательные органы власти, а судебная и исполнительная власть полностью отделены от парламента.</w:t>
      </w:r>
    </w:p>
    <w:p w:rsidR="00D67DE7" w:rsidRPr="00771CA7" w:rsidRDefault="00D67DE7" w:rsidP="00D67DE7">
      <w:pPr>
        <w:spacing w:after="0" w:line="240" w:lineRule="auto"/>
        <w:ind w:firstLine="567"/>
        <w:jc w:val="both"/>
        <w:rPr>
          <w:rFonts w:ascii="Times New Roman" w:hAnsi="Times New Roman"/>
          <w:sz w:val="26"/>
          <w:szCs w:val="26"/>
        </w:rPr>
      </w:pPr>
    </w:p>
    <w:p w:rsidR="00D67DE7" w:rsidRPr="00771CA7" w:rsidRDefault="00D67DE7" w:rsidP="00D67DE7">
      <w:pPr>
        <w:spacing w:after="0" w:line="240" w:lineRule="auto"/>
        <w:ind w:firstLine="567"/>
        <w:jc w:val="both"/>
        <w:rPr>
          <w:rFonts w:ascii="Times New Roman" w:hAnsi="Times New Roman"/>
          <w:sz w:val="26"/>
          <w:szCs w:val="26"/>
        </w:rPr>
      </w:pPr>
      <w:r w:rsidRPr="00771CA7">
        <w:rPr>
          <w:rFonts w:ascii="Times New Roman" w:hAnsi="Times New Roman"/>
          <w:sz w:val="26"/>
          <w:szCs w:val="26"/>
        </w:rPr>
        <w:t>В соответствии с Законом Приднестровской Молдавской Республики «Регламент Верховного Совета Приднестровской Молдавской Республики» Уполномоченный по правам человека в Приднестровской Молдавской Республике вправе присутствовать на любом открытом или закрытом заседании Верховного Совета Приднестровской Молдавской Республики (пункт 3 статьи 38 вышеназванного закона).</w:t>
      </w:r>
    </w:p>
    <w:p w:rsidR="00D67DE7" w:rsidRPr="00771CA7" w:rsidRDefault="00D67DE7" w:rsidP="00D67DE7">
      <w:pPr>
        <w:spacing w:after="0" w:line="240" w:lineRule="auto"/>
        <w:ind w:firstLine="708"/>
        <w:jc w:val="both"/>
        <w:rPr>
          <w:rFonts w:ascii="Times New Roman" w:hAnsi="Times New Roman"/>
          <w:sz w:val="26"/>
          <w:szCs w:val="26"/>
        </w:rPr>
      </w:pPr>
      <w:r w:rsidRPr="00771CA7">
        <w:rPr>
          <w:rFonts w:ascii="Times New Roman" w:hAnsi="Times New Roman"/>
          <w:sz w:val="26"/>
          <w:szCs w:val="26"/>
        </w:rPr>
        <w:t xml:space="preserve">Правовые, организационные основы деятельности Уполномоченного, реализующего контрольные функции Верховного Совета Приднестровской Молдавской Республики в сфере соблюдения конституционных прав и свобод человека и гражданина установлены Конституционным законом Приднестровской Молдавской Республики «Об Уполномоченном по правам человека в Приднестровской Молдавской Республике». </w:t>
      </w:r>
    </w:p>
    <w:p w:rsidR="00D67DE7" w:rsidRPr="00771CA7" w:rsidRDefault="00D67DE7" w:rsidP="00D67DE7">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Также действующим законодательством Приднестровской Молдавской Республики определено, что Уполномоченному по правам человека в Приднестровской Молдавской Республике принадлежит право законодательной инициативы, и что законодательная инициатива Уполномоченного, в том числе внесение поправок к законопроектам, а также направление заключений, реализуется в виде письма, которое направляется в адрес Председателя Верховного Совета Приднестровской Молдавской Республики.  </w:t>
      </w:r>
    </w:p>
    <w:p w:rsidR="00D67DE7" w:rsidRPr="00771CA7" w:rsidRDefault="00D67DE7" w:rsidP="00D67DE7">
      <w:pPr>
        <w:spacing w:after="0" w:line="240" w:lineRule="auto"/>
        <w:ind w:firstLine="567"/>
        <w:jc w:val="both"/>
        <w:rPr>
          <w:rFonts w:ascii="Times New Roman" w:hAnsi="Times New Roman"/>
          <w:sz w:val="26"/>
          <w:szCs w:val="26"/>
        </w:rPr>
      </w:pPr>
      <w:r w:rsidRPr="00771CA7">
        <w:rPr>
          <w:rFonts w:ascii="Times New Roman" w:hAnsi="Times New Roman"/>
          <w:sz w:val="26"/>
          <w:szCs w:val="26"/>
        </w:rPr>
        <w:t>В соответствии с частью 3 пункта 1 статьи 72 Конституции Приднестровской Молдавской Республики субъекты права законодательной инициативы участвуют в законотворческом процессе в Верховном Совете Приднестровской Молдавской Республики на всех его стадиях (за исключением голосования) на равных основаниях и не могут быть в этом ограничены, если иное прямо не предусмотрено Конституцией.</w:t>
      </w:r>
    </w:p>
    <w:p w:rsidR="00D67DE7" w:rsidRPr="00771CA7" w:rsidRDefault="00D67DE7" w:rsidP="00D67DE7">
      <w:pPr>
        <w:spacing w:after="0" w:line="240" w:lineRule="auto"/>
        <w:ind w:firstLine="708"/>
        <w:jc w:val="both"/>
        <w:rPr>
          <w:rFonts w:ascii="Times New Roman" w:hAnsi="Times New Roman"/>
          <w:sz w:val="26"/>
          <w:szCs w:val="26"/>
        </w:rPr>
      </w:pPr>
      <w:r w:rsidRPr="00771CA7">
        <w:rPr>
          <w:rFonts w:ascii="Times New Roman" w:hAnsi="Times New Roman"/>
          <w:sz w:val="26"/>
          <w:szCs w:val="26"/>
        </w:rPr>
        <w:t xml:space="preserve">В 2025 году в адрес Уполномоченного по правам человека в Приднестровской Молдавской Республике поступило 220 законопроектов о внесении изменений и дополнений в различные нормы действующего законодательства Приднестровской Молдавской Республики. Законодательные инициативы, затрагивающие права и свободы человека и гражданина, тщательно изучались Уполномоченным, на 85 из поступивших законодательных инициатив омбудсменом были подготовлены и направлены в адрес парламентариев соответствующие мотивированные </w:t>
      </w:r>
      <w:r w:rsidRPr="00771CA7">
        <w:rPr>
          <w:rFonts w:ascii="Times New Roman" w:hAnsi="Times New Roman"/>
          <w:sz w:val="26"/>
          <w:szCs w:val="26"/>
        </w:rPr>
        <w:lastRenderedPageBreak/>
        <w:t xml:space="preserve">заключения. </w:t>
      </w:r>
      <w:r w:rsidR="008B6FC0" w:rsidRPr="00771CA7">
        <w:rPr>
          <w:rFonts w:ascii="Times New Roman" w:hAnsi="Times New Roman"/>
          <w:sz w:val="26"/>
          <w:szCs w:val="26"/>
        </w:rPr>
        <w:t>Отдельных законодательных инициатив на рассмотрение парламентариев в истекшем году Уполномоченным не вносилось.</w:t>
      </w:r>
    </w:p>
    <w:p w:rsidR="00D67DE7" w:rsidRPr="00771CA7" w:rsidRDefault="00D67DE7" w:rsidP="00D67DE7">
      <w:pPr>
        <w:spacing w:after="0" w:line="240" w:lineRule="auto"/>
        <w:ind w:firstLine="708"/>
        <w:jc w:val="both"/>
        <w:rPr>
          <w:rFonts w:ascii="Times New Roman" w:hAnsi="Times New Roman"/>
          <w:color w:val="002060"/>
          <w:sz w:val="26"/>
          <w:szCs w:val="26"/>
        </w:rPr>
      </w:pPr>
    </w:p>
    <w:p w:rsidR="00D67DE7" w:rsidRPr="00771CA7" w:rsidRDefault="00D67DE7" w:rsidP="00D67DE7">
      <w:pPr>
        <w:spacing w:after="0" w:line="240" w:lineRule="auto"/>
        <w:ind w:firstLine="708"/>
        <w:jc w:val="both"/>
        <w:rPr>
          <w:rFonts w:ascii="Times New Roman" w:hAnsi="Times New Roman"/>
          <w:sz w:val="26"/>
          <w:szCs w:val="26"/>
        </w:rPr>
      </w:pPr>
      <w:r w:rsidRPr="00771CA7">
        <w:rPr>
          <w:rFonts w:ascii="Times New Roman" w:hAnsi="Times New Roman"/>
          <w:sz w:val="26"/>
          <w:szCs w:val="26"/>
        </w:rPr>
        <w:t>В данном контексте, в качестве примеров, Уполномоченный хотел бы остановиться на некоторых из них, в рассмотрении и обсуждении которых им было принято активное участие.</w:t>
      </w:r>
    </w:p>
    <w:p w:rsidR="00D67DE7" w:rsidRDefault="00D67DE7" w:rsidP="00D67DE7">
      <w:pPr>
        <w:spacing w:after="0" w:line="240" w:lineRule="auto"/>
        <w:ind w:firstLine="708"/>
        <w:jc w:val="both"/>
        <w:rPr>
          <w:rFonts w:ascii="Times New Roman" w:hAnsi="Times New Roman"/>
          <w:sz w:val="26"/>
          <w:szCs w:val="26"/>
        </w:rPr>
      </w:pPr>
      <w:r w:rsidRPr="00771CA7">
        <w:rPr>
          <w:rFonts w:ascii="Times New Roman" w:hAnsi="Times New Roman"/>
          <w:sz w:val="26"/>
          <w:szCs w:val="26"/>
        </w:rPr>
        <w:t>Так, Уполномоченный выразил свое возражение против принятия в предложенной редакции разработанных депутатами Верховного Совета Приднестровской Молдавской Республики изменений в Конституционный закон Приднестровской Молдавской Республики «Об Уполномоченном по правам человека в Приднестровской Молдавской Республике» (папка 1687/1 (</w:t>
      </w:r>
      <w:r w:rsidRPr="00771CA7">
        <w:rPr>
          <w:rFonts w:ascii="Times New Roman" w:hAnsi="Times New Roman"/>
          <w:sz w:val="26"/>
          <w:szCs w:val="26"/>
          <w:lang w:val="en-US"/>
        </w:rPr>
        <w:t>VII</w:t>
      </w:r>
      <w:r w:rsidRPr="00771CA7">
        <w:rPr>
          <w:rFonts w:ascii="Times New Roman" w:hAnsi="Times New Roman"/>
          <w:sz w:val="26"/>
          <w:szCs w:val="26"/>
        </w:rPr>
        <w:t>)), который был представлен в одном пакете с проектами законов Приднестровской Молдавской Республики о внесении изменения в Законы Приднестровской Молдавской Республики «Регламент Верховного Совета Приднестровской Молдавской Республики» (папка 1687/2 (</w:t>
      </w:r>
      <w:r w:rsidRPr="00771CA7">
        <w:rPr>
          <w:rFonts w:ascii="Times New Roman" w:hAnsi="Times New Roman"/>
          <w:sz w:val="26"/>
          <w:szCs w:val="26"/>
          <w:lang w:val="en-US"/>
        </w:rPr>
        <w:t>VII</w:t>
      </w:r>
      <w:r w:rsidRPr="00771CA7">
        <w:rPr>
          <w:rFonts w:ascii="Times New Roman" w:hAnsi="Times New Roman"/>
          <w:sz w:val="26"/>
          <w:szCs w:val="26"/>
        </w:rPr>
        <w:t>)) и «О Счетной палате Приднестровской Молдавской Республики» (папка 1687/3 (</w:t>
      </w:r>
      <w:r w:rsidRPr="00771CA7">
        <w:rPr>
          <w:rFonts w:ascii="Times New Roman" w:hAnsi="Times New Roman"/>
          <w:sz w:val="26"/>
          <w:szCs w:val="26"/>
          <w:lang w:val="en-US"/>
        </w:rPr>
        <w:t>VII</w:t>
      </w:r>
      <w:r w:rsidRPr="00771CA7">
        <w:rPr>
          <w:rFonts w:ascii="Times New Roman" w:hAnsi="Times New Roman"/>
          <w:sz w:val="26"/>
          <w:szCs w:val="26"/>
        </w:rPr>
        <w:t>)).</w:t>
      </w:r>
    </w:p>
    <w:p w:rsidR="004A34C4" w:rsidRPr="00771CA7" w:rsidRDefault="004A34C4" w:rsidP="00D67DE7">
      <w:pPr>
        <w:spacing w:after="0" w:line="240" w:lineRule="auto"/>
        <w:ind w:firstLine="708"/>
        <w:jc w:val="both"/>
        <w:rPr>
          <w:rFonts w:ascii="Times New Roman" w:hAnsi="Times New Roman"/>
          <w:sz w:val="26"/>
          <w:szCs w:val="26"/>
        </w:rPr>
      </w:pPr>
    </w:p>
    <w:p w:rsidR="00D67DE7" w:rsidRPr="00771CA7" w:rsidRDefault="00D67DE7" w:rsidP="00D67DE7">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Так, авторами законопроектов изменения в Конституционный закон Приднестровской Молдавской Республики «Об Уполномоченном по правам человека в Приднестровской Молдавской Республике» (папка 1687/1 (</w:t>
      </w:r>
      <w:r w:rsidRPr="00771CA7">
        <w:rPr>
          <w:rFonts w:ascii="Times New Roman" w:hAnsi="Times New Roman"/>
          <w:i/>
          <w:sz w:val="26"/>
          <w:szCs w:val="26"/>
          <w:lang w:val="en-US"/>
        </w:rPr>
        <w:t>VII</w:t>
      </w:r>
      <w:r w:rsidRPr="00771CA7">
        <w:rPr>
          <w:rFonts w:ascii="Times New Roman" w:hAnsi="Times New Roman"/>
          <w:i/>
          <w:sz w:val="26"/>
          <w:szCs w:val="26"/>
        </w:rPr>
        <w:t xml:space="preserve">)) был разработан без учета мнения и предварительного согласования позиции по этому поводу с Уполномоченным по правам человека в Приднестровской Молдавской Республике. </w:t>
      </w:r>
    </w:p>
    <w:p w:rsidR="00D67DE7" w:rsidRPr="00771CA7" w:rsidRDefault="00D67DE7" w:rsidP="00D67DE7">
      <w:pPr>
        <w:spacing w:after="0" w:line="240" w:lineRule="auto"/>
        <w:ind w:left="567" w:firstLine="567"/>
        <w:jc w:val="both"/>
        <w:rPr>
          <w:rFonts w:ascii="Times New Roman" w:hAnsi="Times New Roman"/>
          <w:i/>
          <w:color w:val="0A0A0A"/>
          <w:sz w:val="26"/>
          <w:szCs w:val="26"/>
          <w:shd w:val="clear" w:color="auto" w:fill="FFFFFF"/>
        </w:rPr>
      </w:pPr>
      <w:r w:rsidRPr="00771CA7">
        <w:rPr>
          <w:rFonts w:ascii="Times New Roman" w:hAnsi="Times New Roman"/>
          <w:i/>
          <w:sz w:val="26"/>
          <w:szCs w:val="26"/>
        </w:rPr>
        <w:t xml:space="preserve">В связи с чем в части предложенных изменений в действующую редакцию Конституционного закона Приднестровской Молдавской Республики </w:t>
      </w:r>
      <w:r w:rsidR="002E117A" w:rsidRPr="00771CA7">
        <w:rPr>
          <w:rFonts w:ascii="Times New Roman" w:hAnsi="Times New Roman"/>
          <w:i/>
          <w:sz w:val="26"/>
          <w:szCs w:val="26"/>
        </w:rPr>
        <w:t xml:space="preserve">             </w:t>
      </w:r>
      <w:r w:rsidRPr="00771CA7">
        <w:rPr>
          <w:rFonts w:ascii="Times New Roman" w:hAnsi="Times New Roman"/>
          <w:i/>
          <w:sz w:val="26"/>
          <w:szCs w:val="26"/>
        </w:rPr>
        <w:t>«Об Уполномоченном по правам человека в Приднестровской Молдавской Республике», с которыми омбудсмен был не согласен, Уполномоченный в своем письменном заключении на представленный на заключения законопроект обратил внимание депутатов Верховного Совета Приднестровской Молдавской Республики на нормы международного документа, известного как </w:t>
      </w:r>
      <w:r w:rsidRPr="00771CA7">
        <w:rPr>
          <w:rStyle w:val="a5"/>
          <w:rFonts w:ascii="Times New Roman" w:hAnsi="Times New Roman"/>
          <w:b w:val="0"/>
          <w:i/>
          <w:color w:val="0A0A0A"/>
          <w:sz w:val="26"/>
          <w:szCs w:val="26"/>
          <w:shd w:val="clear" w:color="auto" w:fill="FFFFFF"/>
        </w:rPr>
        <w:t>«Принципы защиты и продвижения института омбудсмена» (</w:t>
      </w:r>
      <w:r w:rsidRPr="00771CA7">
        <w:rPr>
          <w:rFonts w:ascii="Times New Roman" w:hAnsi="Times New Roman"/>
          <w:i/>
          <w:sz w:val="26"/>
          <w:szCs w:val="26"/>
        </w:rPr>
        <w:t>«Венецианские принципы»)</w:t>
      </w:r>
      <w:r w:rsidRPr="00771CA7">
        <w:rPr>
          <w:rFonts w:ascii="Times New Roman" w:hAnsi="Times New Roman"/>
          <w:i/>
          <w:color w:val="0A0A0A"/>
          <w:sz w:val="26"/>
          <w:szCs w:val="26"/>
          <w:shd w:val="clear" w:color="auto" w:fill="FFFFFF"/>
        </w:rPr>
        <w:t xml:space="preserve">, принятого Европейской комиссией за демократию через право (Венецианская комиссия) для установления правовых основ и стандартов для независимых национальных институтов защиты прав человека (омбудсменов) в демократических обществах. </w:t>
      </w:r>
    </w:p>
    <w:p w:rsidR="00D67DE7" w:rsidRDefault="00D67DE7" w:rsidP="00D67DE7">
      <w:pPr>
        <w:spacing w:after="0" w:line="240" w:lineRule="auto"/>
        <w:ind w:left="1134" w:firstLine="567"/>
        <w:contextualSpacing/>
        <w:jc w:val="both"/>
        <w:rPr>
          <w:rFonts w:ascii="Times New Roman" w:hAnsi="Times New Roman"/>
          <w:i/>
          <w:sz w:val="26"/>
          <w:szCs w:val="26"/>
        </w:rPr>
      </w:pPr>
      <w:r w:rsidRPr="00771CA7">
        <w:rPr>
          <w:rFonts w:ascii="Times New Roman" w:hAnsi="Times New Roman"/>
          <w:sz w:val="26"/>
          <w:szCs w:val="26"/>
        </w:rPr>
        <w:t xml:space="preserve"> </w:t>
      </w: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«Венецианские принципы» Европейской комиссии за демократию через право (Венецианская комиссия), Принципы защиты и укрепления института омбудсмена (Страсбург, 18 марта 2019</w:t>
      </w:r>
      <w:r w:rsidR="002E117A" w:rsidRPr="00771CA7">
        <w:rPr>
          <w:rFonts w:ascii="Times New Roman" w:hAnsi="Times New Roman"/>
          <w:i/>
          <w:sz w:val="26"/>
          <w:szCs w:val="26"/>
        </w:rPr>
        <w:t xml:space="preserve"> </w:t>
      </w:r>
      <w:r w:rsidRPr="00771CA7">
        <w:rPr>
          <w:rFonts w:ascii="Times New Roman" w:hAnsi="Times New Roman"/>
          <w:i/>
          <w:sz w:val="26"/>
          <w:szCs w:val="26"/>
        </w:rPr>
        <w:t>г</w:t>
      </w:r>
      <w:r w:rsidR="002E117A" w:rsidRPr="00771CA7">
        <w:rPr>
          <w:rFonts w:ascii="Times New Roman" w:hAnsi="Times New Roman"/>
          <w:i/>
          <w:sz w:val="26"/>
          <w:szCs w:val="26"/>
        </w:rPr>
        <w:t>ода</w:t>
      </w:r>
      <w:r w:rsidRPr="00771CA7">
        <w:rPr>
          <w:rFonts w:ascii="Times New Roman" w:hAnsi="Times New Roman"/>
          <w:i/>
          <w:sz w:val="26"/>
          <w:szCs w:val="26"/>
        </w:rPr>
        <w:t xml:space="preserve"> CDL-AD(2019)005), принятые Венецианской комиссией на 118-й пленарной сессии (г. Венеция, 15-16 марта 2019 г</w:t>
      </w:r>
      <w:r w:rsidR="00F37F88">
        <w:rPr>
          <w:rFonts w:ascii="Times New Roman" w:hAnsi="Times New Roman"/>
          <w:i/>
          <w:sz w:val="26"/>
          <w:szCs w:val="26"/>
        </w:rPr>
        <w:t>ода</w:t>
      </w:r>
      <w:r w:rsidRPr="00771CA7">
        <w:rPr>
          <w:rFonts w:ascii="Times New Roman" w:hAnsi="Times New Roman"/>
          <w:i/>
          <w:sz w:val="26"/>
          <w:szCs w:val="26"/>
        </w:rPr>
        <w:t xml:space="preserve">), одобрены Комитетом Министров на 1345-м заседании заместителей министров Парламентской Ассамблеей Совета Европы, Резолюция 2301 (2019) от </w:t>
      </w:r>
      <w:r w:rsidR="002E117A" w:rsidRPr="00771CA7">
        <w:rPr>
          <w:rFonts w:ascii="Times New Roman" w:hAnsi="Times New Roman"/>
          <w:i/>
          <w:sz w:val="26"/>
          <w:szCs w:val="26"/>
        </w:rPr>
        <w:t xml:space="preserve">     </w:t>
      </w:r>
      <w:r w:rsidRPr="00771CA7">
        <w:rPr>
          <w:rFonts w:ascii="Times New Roman" w:hAnsi="Times New Roman"/>
          <w:i/>
          <w:sz w:val="26"/>
          <w:szCs w:val="26"/>
        </w:rPr>
        <w:t>2 октября 2019, Конгрессом местных и региональных властей Совета Европы, Резолюция 451 (2019) от 30 октября 2019.</w:t>
      </w:r>
    </w:p>
    <w:p w:rsidR="004A34C4" w:rsidRPr="00771CA7" w:rsidRDefault="004A34C4" w:rsidP="00D67DE7">
      <w:pPr>
        <w:spacing w:after="0" w:line="240" w:lineRule="auto"/>
        <w:ind w:left="1134" w:firstLine="567"/>
        <w:contextualSpacing/>
        <w:jc w:val="both"/>
        <w:rPr>
          <w:rFonts w:ascii="Times New Roman" w:hAnsi="Times New Roman"/>
          <w:i/>
          <w:sz w:val="26"/>
          <w:szCs w:val="26"/>
        </w:rPr>
      </w:pPr>
    </w:p>
    <w:p w:rsidR="00D67DE7" w:rsidRPr="00771CA7" w:rsidRDefault="00D67DE7" w:rsidP="00D67DE7">
      <w:pPr>
        <w:spacing w:after="0" w:line="240" w:lineRule="auto"/>
        <w:ind w:left="567" w:firstLine="567"/>
        <w:jc w:val="both"/>
        <w:rPr>
          <w:rFonts w:ascii="Times New Roman" w:hAnsi="Times New Roman"/>
          <w:i/>
          <w:sz w:val="26"/>
          <w:szCs w:val="26"/>
        </w:rPr>
      </w:pPr>
      <w:r w:rsidRPr="00771CA7">
        <w:rPr>
          <w:rFonts w:ascii="Times New Roman" w:hAnsi="Times New Roman"/>
          <w:i/>
          <w:color w:val="0A0A0A"/>
          <w:sz w:val="26"/>
          <w:szCs w:val="26"/>
          <w:shd w:val="clear" w:color="auto" w:fill="FFFFFF"/>
        </w:rPr>
        <w:t>Эти принципы играют ключевую роль в укреплении верховенства права, демократии и прав человека, определяя роль, функции, независимость и правовую базу для омбудсменов.</w:t>
      </w:r>
      <w:r w:rsidRPr="00771CA7">
        <w:rPr>
          <w:rStyle w:val="vkekvd"/>
          <w:rFonts w:ascii="Times New Roman" w:hAnsi="Times New Roman"/>
          <w:i/>
          <w:color w:val="0A0A0A"/>
          <w:sz w:val="26"/>
          <w:szCs w:val="26"/>
          <w:shd w:val="clear" w:color="auto" w:fill="FFFFFF"/>
        </w:rPr>
        <w:t> </w:t>
      </w:r>
    </w:p>
    <w:p w:rsidR="00D67DE7" w:rsidRPr="00771CA7" w:rsidRDefault="00D67DE7" w:rsidP="00D67DE7">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lastRenderedPageBreak/>
        <w:t xml:space="preserve">Впоследствии в ходе обсуждения законопроекта на заседании Комитета по законодательству, правоохранительным органам, обороне, безопасности, миротворческой деятельности, защите прав и свобод граждан Верховного Совета Приднестровской Молдавской Республики возражения Уполномоченного по правам человека в Приднестровской Молдавской Республике были услышаны парламентариями, и при подготовке материалов для вынесения законопроекта на обсуждение в ходе пленарного заседания Верховного Совета Приднестровской Молдавской Республики мнение омбудсмена было учтено. </w:t>
      </w:r>
    </w:p>
    <w:p w:rsidR="00D67DE7" w:rsidRPr="00771CA7" w:rsidRDefault="00D67DE7" w:rsidP="00D67DE7">
      <w:pPr>
        <w:spacing w:after="0" w:line="240" w:lineRule="auto"/>
        <w:ind w:left="567" w:firstLine="567"/>
        <w:jc w:val="both"/>
        <w:rPr>
          <w:rFonts w:ascii="Times New Roman" w:hAnsi="Times New Roman"/>
          <w:i/>
          <w:sz w:val="26"/>
          <w:szCs w:val="26"/>
        </w:rPr>
      </w:pPr>
    </w:p>
    <w:p w:rsidR="00D67DE7" w:rsidRDefault="00D67DE7" w:rsidP="00D67DE7">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Также Уполномоченный был не согласен с пакетом представленных Правительством Приднестровской Молдавской Республики в качестве </w:t>
      </w:r>
      <w:r w:rsidRPr="00771CA7">
        <w:rPr>
          <w:rFonts w:ascii="Times New Roman" w:hAnsi="Times New Roman"/>
          <w:bCs/>
          <w:sz w:val="26"/>
          <w:szCs w:val="26"/>
        </w:rPr>
        <w:t>законодательной инициативы</w:t>
      </w:r>
      <w:r w:rsidRPr="00771CA7">
        <w:rPr>
          <w:rFonts w:ascii="Times New Roman" w:hAnsi="Times New Roman"/>
          <w:sz w:val="26"/>
          <w:szCs w:val="26"/>
        </w:rPr>
        <w:t xml:space="preserve"> на заключение проектов конституционных законов Приднестровской Молдавской Республики «О внесении изменения в Конституционный закон Приднестровской Молдавской Республики «О статусе судей в Приднестровской Молдавской Республике»  (папка 1675/1 (</w:t>
      </w:r>
      <w:r w:rsidRPr="00771CA7">
        <w:rPr>
          <w:rFonts w:ascii="Times New Roman" w:hAnsi="Times New Roman"/>
          <w:sz w:val="26"/>
          <w:szCs w:val="26"/>
          <w:lang w:val="en-US"/>
        </w:rPr>
        <w:t>VII</w:t>
      </w:r>
      <w:r w:rsidRPr="00771CA7">
        <w:rPr>
          <w:rFonts w:ascii="Times New Roman" w:hAnsi="Times New Roman"/>
          <w:sz w:val="26"/>
          <w:szCs w:val="26"/>
        </w:rPr>
        <w:t xml:space="preserve">)); </w:t>
      </w:r>
      <w:r w:rsidRPr="00771CA7">
        <w:rPr>
          <w:rFonts w:ascii="Times New Roman" w:hAnsi="Times New Roman"/>
          <w:bCs/>
          <w:sz w:val="26"/>
          <w:szCs w:val="26"/>
        </w:rPr>
        <w:t xml:space="preserve"> </w:t>
      </w:r>
      <w:r w:rsidR="002E117A" w:rsidRPr="00771CA7">
        <w:rPr>
          <w:rFonts w:ascii="Times New Roman" w:hAnsi="Times New Roman"/>
          <w:bCs/>
          <w:sz w:val="26"/>
          <w:szCs w:val="26"/>
        </w:rPr>
        <w:t xml:space="preserve">                    </w:t>
      </w:r>
      <w:r w:rsidRPr="00771CA7">
        <w:rPr>
          <w:rFonts w:ascii="Times New Roman" w:hAnsi="Times New Roman"/>
          <w:bCs/>
          <w:sz w:val="26"/>
          <w:szCs w:val="26"/>
        </w:rPr>
        <w:t xml:space="preserve">«О внесении изменения в Конституционный закон Приднестровской Молдавской Республики «О Прокуратуре Приднестровской Молдавской Республики» </w:t>
      </w:r>
      <w:r w:rsidRPr="00771CA7">
        <w:rPr>
          <w:rFonts w:ascii="Times New Roman" w:hAnsi="Times New Roman"/>
          <w:sz w:val="26"/>
          <w:szCs w:val="26"/>
        </w:rPr>
        <w:t>(папка 1675/2 (</w:t>
      </w:r>
      <w:r w:rsidRPr="00771CA7">
        <w:rPr>
          <w:rFonts w:ascii="Times New Roman" w:hAnsi="Times New Roman"/>
          <w:sz w:val="26"/>
          <w:szCs w:val="26"/>
          <w:lang w:val="en-US"/>
        </w:rPr>
        <w:t>VII</w:t>
      </w:r>
      <w:r w:rsidRPr="00771CA7">
        <w:rPr>
          <w:rFonts w:ascii="Times New Roman" w:hAnsi="Times New Roman"/>
          <w:sz w:val="26"/>
          <w:szCs w:val="26"/>
        </w:rPr>
        <w:t xml:space="preserve">)) и закона Приднестровской Молдавской Республики «О внесении изменений и дополнений в Закон Приднестровской Молдавской Республики </w:t>
      </w:r>
      <w:r w:rsidR="002E117A" w:rsidRPr="00771CA7">
        <w:rPr>
          <w:rFonts w:ascii="Times New Roman" w:hAnsi="Times New Roman"/>
          <w:sz w:val="26"/>
          <w:szCs w:val="26"/>
        </w:rPr>
        <w:t xml:space="preserve">             </w:t>
      </w:r>
      <w:r w:rsidRPr="00771CA7">
        <w:rPr>
          <w:rFonts w:ascii="Times New Roman" w:hAnsi="Times New Roman"/>
          <w:sz w:val="26"/>
          <w:szCs w:val="26"/>
        </w:rPr>
        <w:t>«О подоходном налоге с физических лиц» (папка 1675/3 (</w:t>
      </w:r>
      <w:r w:rsidRPr="00771CA7">
        <w:rPr>
          <w:rFonts w:ascii="Times New Roman" w:hAnsi="Times New Roman"/>
          <w:sz w:val="26"/>
          <w:szCs w:val="26"/>
          <w:lang w:val="en-US"/>
        </w:rPr>
        <w:t>VII</w:t>
      </w:r>
      <w:r w:rsidRPr="00771CA7">
        <w:rPr>
          <w:rFonts w:ascii="Times New Roman" w:hAnsi="Times New Roman"/>
          <w:sz w:val="26"/>
          <w:szCs w:val="26"/>
        </w:rPr>
        <w:t>)).</w:t>
      </w:r>
    </w:p>
    <w:p w:rsidR="004A34C4" w:rsidRPr="00771CA7" w:rsidRDefault="004A34C4" w:rsidP="00D67DE7">
      <w:pPr>
        <w:spacing w:after="0" w:line="240" w:lineRule="auto"/>
        <w:ind w:firstLine="567"/>
        <w:jc w:val="both"/>
        <w:rPr>
          <w:rFonts w:ascii="Times New Roman" w:hAnsi="Times New Roman"/>
          <w:sz w:val="26"/>
          <w:szCs w:val="26"/>
        </w:rPr>
      </w:pPr>
    </w:p>
    <w:p w:rsidR="00D67DE7" w:rsidRPr="00771CA7" w:rsidRDefault="00D67DE7" w:rsidP="00D67DE7">
      <w:pPr>
        <w:tabs>
          <w:tab w:val="left" w:pos="2552"/>
        </w:tabs>
        <w:spacing w:after="0" w:line="240" w:lineRule="auto"/>
        <w:ind w:left="567" w:firstLine="567"/>
        <w:jc w:val="both"/>
        <w:rPr>
          <w:rFonts w:ascii="Times New Roman" w:hAnsi="Times New Roman"/>
          <w:bCs/>
          <w:i/>
          <w:sz w:val="26"/>
          <w:szCs w:val="26"/>
        </w:rPr>
      </w:pPr>
      <w:r w:rsidRPr="00771CA7">
        <w:rPr>
          <w:rFonts w:ascii="Times New Roman" w:hAnsi="Times New Roman"/>
          <w:i/>
          <w:sz w:val="26"/>
          <w:szCs w:val="26"/>
        </w:rPr>
        <w:t xml:space="preserve">Автором представленного законопроекта предлагалось исключить с </w:t>
      </w:r>
      <w:r w:rsidR="002E117A" w:rsidRPr="00771CA7">
        <w:rPr>
          <w:rFonts w:ascii="Times New Roman" w:hAnsi="Times New Roman"/>
          <w:i/>
          <w:sz w:val="26"/>
          <w:szCs w:val="26"/>
        </w:rPr>
        <w:t xml:space="preserve">          </w:t>
      </w:r>
      <w:r w:rsidRPr="00771CA7">
        <w:rPr>
          <w:rFonts w:ascii="Times New Roman" w:hAnsi="Times New Roman"/>
          <w:i/>
          <w:sz w:val="26"/>
          <w:szCs w:val="26"/>
        </w:rPr>
        <w:t xml:space="preserve">1 января 2026 года действие некоторых видов льгот и вычетов по подоходному налогу, не носящих социально-значимый характер, а также исключить из не облагаемых подоходным налогом доходов некоторые виды доходов, в том числе ежемесячное денежное содержание, выплачиваемое судьям в соответствии с Конституционным законом Приднестровской Молдавской Республики от 9 августа 2005 года № 621-КЗ-III «О статусе судей в Приднестровской Молдавской Республике», а также  </w:t>
      </w:r>
      <w:r w:rsidRPr="00771CA7">
        <w:rPr>
          <w:rFonts w:ascii="Times New Roman" w:hAnsi="Times New Roman"/>
          <w:bCs/>
          <w:i/>
          <w:sz w:val="26"/>
          <w:szCs w:val="26"/>
        </w:rPr>
        <w:t>некоторые виды доходов, в том числе, наряду с материальной помощью, выплачиваемой организациями, независимо от источника выплаты в размере не выше 400 расчетных уровней минимальной заработной платы (РУ МЗП) в год, и материальную помощь, выплачиваемую прокурорским работникам.</w:t>
      </w:r>
    </w:p>
    <w:p w:rsidR="00D67DE7" w:rsidRPr="00771CA7" w:rsidRDefault="00D67DE7" w:rsidP="00D67DE7">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В своем заключении на названную законодательную инициативу Уполномоченный обратил внимание депутатского корпуса Верховного Совета Приднестровской Молдавской Республики на то, что судьи и прокурорские работники всегда относились к высшей категории специалистов в Республике, и к их профессиональной квалификации предъявляются достаточно высокие требования, а также необходим опыт практической работы в сфере юриспруденции. Принимаемые ими решения и выносимые акты реагирования всегда подлежат неукоснительному соблюдению всеми гражданами, юридическими и иными лицами, а вместе с тем они неоспоримы и ложатся в основу многих документов органов государственной власти и местного самоуправления в их ежедневной деятельности.</w:t>
      </w:r>
    </w:p>
    <w:p w:rsidR="00D67DE7" w:rsidRPr="00771CA7" w:rsidRDefault="00D67DE7" w:rsidP="00D67DE7">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Уполномоченным также было отмечено, в рамках проводимой на протяжении многих лет гармонизации действующего законодательства Приднестровской Молдавской Республики с законодательством Российской </w:t>
      </w:r>
      <w:r w:rsidRPr="00771CA7">
        <w:rPr>
          <w:rFonts w:ascii="Times New Roman" w:hAnsi="Times New Roman"/>
          <w:i/>
          <w:sz w:val="26"/>
          <w:szCs w:val="26"/>
        </w:rPr>
        <w:lastRenderedPageBreak/>
        <w:t>Федерации, что 24 сентября 2025 года Президентом Российской Федерации был подписан Указ «Об увеличении должностных окладов судей в Российской Федерации», согласно которому в целях обеспечения социальных гарантий судьям, полного и независимого осуществления правосудия с 1 октября 2025 года были повышены в 1,076 раза должностные оклады судей Конституционного Суда Российской Федерации, Верховного Суда Российской Федерации, федеральных судов общей юрисдикции, федеральных арбитражных судов, а также мировых судей субъектов Российской Федерации.</w:t>
      </w:r>
    </w:p>
    <w:p w:rsidR="00D67DE7" w:rsidRPr="00771CA7" w:rsidRDefault="00D67DE7" w:rsidP="00D67DE7">
      <w:pPr>
        <w:spacing w:after="0" w:line="240" w:lineRule="auto"/>
        <w:ind w:left="567" w:firstLine="708"/>
        <w:contextualSpacing/>
        <w:jc w:val="both"/>
        <w:rPr>
          <w:rFonts w:ascii="Times New Roman" w:hAnsi="Times New Roman"/>
          <w:i/>
          <w:sz w:val="26"/>
          <w:szCs w:val="26"/>
        </w:rPr>
      </w:pPr>
      <w:r w:rsidRPr="00771CA7">
        <w:rPr>
          <w:rFonts w:ascii="Times New Roman" w:hAnsi="Times New Roman"/>
          <w:i/>
          <w:sz w:val="26"/>
          <w:szCs w:val="26"/>
        </w:rPr>
        <w:t>Уполномоченный в данном контексте видит, что этим подчеркивается высокое доверие Главы российской государства к судьям всех уровней и проделываемой ими работы.</w:t>
      </w:r>
    </w:p>
    <w:p w:rsidR="00D67DE7" w:rsidRPr="00771CA7" w:rsidRDefault="00D67DE7" w:rsidP="00D67DE7">
      <w:pPr>
        <w:spacing w:after="0" w:line="240" w:lineRule="auto"/>
        <w:ind w:left="567"/>
        <w:contextualSpacing/>
        <w:jc w:val="both"/>
        <w:rPr>
          <w:rFonts w:ascii="Times New Roman" w:hAnsi="Times New Roman"/>
          <w:i/>
          <w:sz w:val="26"/>
          <w:szCs w:val="26"/>
        </w:rPr>
      </w:pPr>
      <w:r w:rsidRPr="00771CA7">
        <w:rPr>
          <w:rFonts w:ascii="Times New Roman" w:hAnsi="Times New Roman"/>
          <w:i/>
          <w:sz w:val="26"/>
          <w:szCs w:val="26"/>
        </w:rPr>
        <w:t xml:space="preserve">   </w:t>
      </w:r>
      <w:r w:rsidRPr="00771CA7">
        <w:rPr>
          <w:rFonts w:ascii="Times New Roman" w:hAnsi="Times New Roman"/>
          <w:i/>
          <w:sz w:val="26"/>
          <w:szCs w:val="26"/>
        </w:rPr>
        <w:tab/>
        <w:t xml:space="preserve">Предлагаемые Правительством Приднестровской Молдавской Республики в качестве занимательной инициативы изменения в Конституционный закон Приднестровской Молдавской Республики </w:t>
      </w:r>
      <w:r w:rsidR="002E117A" w:rsidRPr="00771CA7">
        <w:rPr>
          <w:rFonts w:ascii="Times New Roman" w:hAnsi="Times New Roman"/>
          <w:i/>
          <w:sz w:val="26"/>
          <w:szCs w:val="26"/>
        </w:rPr>
        <w:t xml:space="preserve">                    </w:t>
      </w:r>
      <w:r w:rsidRPr="00771CA7">
        <w:rPr>
          <w:rFonts w:ascii="Times New Roman" w:hAnsi="Times New Roman"/>
          <w:i/>
          <w:sz w:val="26"/>
          <w:szCs w:val="26"/>
        </w:rPr>
        <w:t xml:space="preserve">«О статусе судей в Приднестровской Молдавской Республике», </w:t>
      </w:r>
      <w:r w:rsidRPr="00771CA7">
        <w:rPr>
          <w:rFonts w:ascii="Times New Roman" w:hAnsi="Times New Roman"/>
          <w:bCs/>
          <w:i/>
          <w:sz w:val="26"/>
          <w:szCs w:val="26"/>
        </w:rPr>
        <w:t xml:space="preserve">Конституционный закон Приднестровской Молдавской Республики </w:t>
      </w:r>
      <w:r w:rsidR="002E117A" w:rsidRPr="00771CA7">
        <w:rPr>
          <w:rFonts w:ascii="Times New Roman" w:hAnsi="Times New Roman"/>
          <w:bCs/>
          <w:i/>
          <w:sz w:val="26"/>
          <w:szCs w:val="26"/>
        </w:rPr>
        <w:t xml:space="preserve">                     </w:t>
      </w:r>
      <w:r w:rsidRPr="00771CA7">
        <w:rPr>
          <w:rFonts w:ascii="Times New Roman" w:hAnsi="Times New Roman"/>
          <w:bCs/>
          <w:i/>
          <w:sz w:val="26"/>
          <w:szCs w:val="26"/>
        </w:rPr>
        <w:t xml:space="preserve">«О Прокуратуре Приднестровской Молдавской Республики» и </w:t>
      </w:r>
      <w:r w:rsidRPr="00771CA7">
        <w:rPr>
          <w:rFonts w:ascii="Times New Roman" w:hAnsi="Times New Roman"/>
          <w:i/>
          <w:sz w:val="26"/>
          <w:szCs w:val="26"/>
        </w:rPr>
        <w:t>Закон Приднестровской Молдавской Республики «О подоходном налоге с физических лиц» безусловно снизили бы получаемое данной категорией работников ежемесячное денежное содержание, а соответственно и пенсионное обеспечение, и это обстоятельство могло служить как непривлекательное для сохранения имеющегося кадрового состава специалистов и впоследствии стать одним из причин возможного нежелания продолжения трудовой профессиональной деятельности после получения пенсионного обеспечения как судейским составом, так и прокурорскими работниками.</w:t>
      </w:r>
    </w:p>
    <w:p w:rsidR="00D67DE7" w:rsidRPr="00771CA7" w:rsidRDefault="00D67DE7" w:rsidP="00D67DE7">
      <w:pPr>
        <w:spacing w:after="0" w:line="240" w:lineRule="auto"/>
        <w:ind w:left="567"/>
        <w:contextualSpacing/>
        <w:jc w:val="both"/>
        <w:rPr>
          <w:rFonts w:ascii="Times New Roman" w:hAnsi="Times New Roman"/>
          <w:i/>
          <w:sz w:val="26"/>
          <w:szCs w:val="26"/>
        </w:rPr>
      </w:pPr>
      <w:r w:rsidRPr="00771CA7">
        <w:rPr>
          <w:rFonts w:ascii="Times New Roman" w:hAnsi="Times New Roman"/>
          <w:i/>
          <w:sz w:val="26"/>
          <w:szCs w:val="26"/>
        </w:rPr>
        <w:tab/>
      </w:r>
      <w:r w:rsidRPr="00771CA7">
        <w:rPr>
          <w:rFonts w:ascii="Times New Roman" w:hAnsi="Times New Roman"/>
          <w:i/>
          <w:sz w:val="26"/>
          <w:szCs w:val="26"/>
        </w:rPr>
        <w:tab/>
      </w: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на конец 2025 года названный выше пакет законопроектов не был принят парламентариями. </w:t>
      </w:r>
    </w:p>
    <w:p w:rsidR="00D67DE7" w:rsidRPr="00771CA7" w:rsidRDefault="00D67DE7" w:rsidP="00D67DE7">
      <w:pPr>
        <w:spacing w:after="0" w:line="240" w:lineRule="auto"/>
        <w:ind w:left="567"/>
        <w:contextualSpacing/>
        <w:jc w:val="both"/>
        <w:rPr>
          <w:rFonts w:ascii="Times New Roman" w:hAnsi="Times New Roman"/>
          <w:i/>
          <w:sz w:val="26"/>
          <w:szCs w:val="26"/>
        </w:rPr>
      </w:pPr>
    </w:p>
    <w:p w:rsidR="00D67DE7" w:rsidRDefault="00D67DE7" w:rsidP="00D67DE7">
      <w:pPr>
        <w:spacing w:after="0" w:line="240" w:lineRule="auto"/>
        <w:ind w:firstLine="567"/>
        <w:jc w:val="both"/>
        <w:rPr>
          <w:rFonts w:ascii="Times New Roman" w:hAnsi="Times New Roman"/>
          <w:sz w:val="26"/>
          <w:szCs w:val="26"/>
        </w:rPr>
      </w:pPr>
      <w:r w:rsidRPr="00771CA7">
        <w:rPr>
          <w:rFonts w:ascii="Times New Roman" w:hAnsi="Times New Roman"/>
          <w:sz w:val="26"/>
          <w:szCs w:val="26"/>
        </w:rPr>
        <w:t>Уполномоченный направил свое отрицательное заключение на представленную Правительством Приднестровской Молдавской Республики в качестве законодательной инициативы редакцию проектов законов Приднестровской Молдавской Республики «О внесении изменений в Закон Приднестровской Молдавской Республики «О дополнительном материальном обеспечении граждан Приднестровской Молдавской Республики за выдающиеся достижения и особые заслуги» (папка 1601/1 (</w:t>
      </w:r>
      <w:r w:rsidRPr="00771CA7">
        <w:rPr>
          <w:rFonts w:ascii="Times New Roman" w:hAnsi="Times New Roman"/>
          <w:sz w:val="26"/>
          <w:szCs w:val="26"/>
          <w:lang w:val="en-US"/>
        </w:rPr>
        <w:t>VII</w:t>
      </w:r>
      <w:r w:rsidRPr="00771CA7">
        <w:rPr>
          <w:rFonts w:ascii="Times New Roman" w:hAnsi="Times New Roman"/>
          <w:sz w:val="26"/>
          <w:szCs w:val="26"/>
        </w:rPr>
        <w:t>)), «О внесении изменений в Закон Приднестровской Молдавской Республики «О государственном пенсионном обеспечении лиц, проходивших военную службу, службу в органах внутренних дел, профессиональных аварийно-спасательных формированиях, подразделениях противопожарной службы, уголовно-исполнительной системе, службе судебных исполнителей, налоговых и таможенных органах, и их семей» (папка 1601/2 (</w:t>
      </w:r>
      <w:r w:rsidRPr="00771CA7">
        <w:rPr>
          <w:rFonts w:ascii="Times New Roman" w:hAnsi="Times New Roman"/>
          <w:sz w:val="26"/>
          <w:szCs w:val="26"/>
          <w:lang w:val="en-US"/>
        </w:rPr>
        <w:t>VII</w:t>
      </w:r>
      <w:r w:rsidRPr="00771CA7">
        <w:rPr>
          <w:rFonts w:ascii="Times New Roman" w:hAnsi="Times New Roman"/>
          <w:sz w:val="26"/>
          <w:szCs w:val="26"/>
        </w:rPr>
        <w:t xml:space="preserve">)), «О внесении изменения в Закон Приднестровской Молдавской Республики </w:t>
      </w:r>
      <w:r w:rsidR="00A616F3" w:rsidRPr="00771CA7">
        <w:rPr>
          <w:rFonts w:ascii="Times New Roman" w:hAnsi="Times New Roman"/>
          <w:sz w:val="26"/>
          <w:szCs w:val="26"/>
        </w:rPr>
        <w:t xml:space="preserve">                </w:t>
      </w:r>
      <w:r w:rsidRPr="00771CA7">
        <w:rPr>
          <w:rFonts w:ascii="Times New Roman" w:hAnsi="Times New Roman"/>
          <w:sz w:val="26"/>
          <w:szCs w:val="26"/>
        </w:rPr>
        <w:t>«О пенсионном обеспечении работников органов прокуратуры, имеющих классные чины, и их семей в Приднестровской Молдавской Республике» (папка 1601/3 (</w:t>
      </w:r>
      <w:r w:rsidRPr="00771CA7">
        <w:rPr>
          <w:rFonts w:ascii="Times New Roman" w:hAnsi="Times New Roman"/>
          <w:sz w:val="26"/>
          <w:szCs w:val="26"/>
          <w:lang w:val="en-US"/>
        </w:rPr>
        <w:t>VII</w:t>
      </w:r>
      <w:r w:rsidRPr="00771CA7">
        <w:rPr>
          <w:rFonts w:ascii="Times New Roman" w:hAnsi="Times New Roman"/>
          <w:sz w:val="26"/>
          <w:szCs w:val="26"/>
        </w:rPr>
        <w:t xml:space="preserve">)). </w:t>
      </w:r>
    </w:p>
    <w:p w:rsidR="004A34C4" w:rsidRPr="00771CA7" w:rsidRDefault="004A34C4" w:rsidP="00D67DE7">
      <w:pPr>
        <w:spacing w:after="0" w:line="240" w:lineRule="auto"/>
        <w:ind w:firstLine="567"/>
        <w:jc w:val="both"/>
        <w:rPr>
          <w:rFonts w:ascii="Times New Roman" w:hAnsi="Times New Roman"/>
          <w:sz w:val="26"/>
          <w:szCs w:val="26"/>
        </w:rPr>
      </w:pPr>
    </w:p>
    <w:p w:rsidR="00D67DE7" w:rsidRPr="00771CA7" w:rsidRDefault="00D67DE7" w:rsidP="00D67DE7">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Так, автором законопроекта предлагалось изменить круг лиц, имеющих право на ежемесячную выплату дополнительного материального обеспечения за выдающиеся достижения и особые заслуги.</w:t>
      </w:r>
    </w:p>
    <w:p w:rsidR="00D67DE7" w:rsidRPr="00771CA7" w:rsidRDefault="00D67DE7" w:rsidP="00D67DE7">
      <w:pPr>
        <w:spacing w:after="0" w:line="240" w:lineRule="auto"/>
        <w:ind w:left="567" w:firstLine="567"/>
        <w:jc w:val="both"/>
        <w:rPr>
          <w:rFonts w:ascii="Times New Roman" w:eastAsia="Calibri" w:hAnsi="Times New Roman"/>
          <w:i/>
          <w:sz w:val="26"/>
          <w:szCs w:val="26"/>
        </w:rPr>
      </w:pPr>
      <w:r w:rsidRPr="00771CA7">
        <w:rPr>
          <w:rFonts w:ascii="Times New Roman" w:hAnsi="Times New Roman"/>
          <w:i/>
          <w:sz w:val="26"/>
          <w:szCs w:val="26"/>
        </w:rPr>
        <w:lastRenderedPageBreak/>
        <w:t>Проектом закона предлагалось</w:t>
      </w:r>
      <w:r w:rsidRPr="00771CA7">
        <w:rPr>
          <w:rFonts w:ascii="Times New Roman" w:hAnsi="Times New Roman"/>
          <w:bCs/>
          <w:i/>
          <w:sz w:val="26"/>
          <w:szCs w:val="26"/>
        </w:rPr>
        <w:t xml:space="preserve"> назначать и производить выплату дополнительного материального обеспечения </w:t>
      </w:r>
      <w:r w:rsidRPr="00771CA7">
        <w:rPr>
          <w:rFonts w:ascii="Times New Roman" w:eastAsia="Calibri" w:hAnsi="Times New Roman"/>
          <w:i/>
          <w:sz w:val="26"/>
          <w:szCs w:val="26"/>
          <w:u w:val="single"/>
        </w:rPr>
        <w:t>гражданам</w:t>
      </w:r>
      <w:r w:rsidRPr="00771CA7">
        <w:rPr>
          <w:rFonts w:ascii="Times New Roman" w:eastAsia="Calibri" w:hAnsi="Times New Roman"/>
          <w:i/>
          <w:sz w:val="26"/>
          <w:szCs w:val="26"/>
        </w:rPr>
        <w:t xml:space="preserve">, не осуществляющим трудовую </w:t>
      </w:r>
      <w:r w:rsidRPr="00771CA7">
        <w:rPr>
          <w:rFonts w:ascii="Times New Roman" w:hAnsi="Times New Roman"/>
          <w:bCs/>
          <w:i/>
          <w:sz w:val="26"/>
          <w:szCs w:val="26"/>
        </w:rPr>
        <w:t xml:space="preserve">деятельность по трудовому договору, оплачиваемую деятельность по гражданско-правовому договору, индивидуальную предпринимательскую деятельность, частную нотариальную деятельность, адвокатскую деятельность, </w:t>
      </w:r>
      <w:r w:rsidRPr="00771CA7">
        <w:rPr>
          <w:rFonts w:ascii="Times New Roman" w:hAnsi="Times New Roman"/>
          <w:bCs/>
          <w:i/>
          <w:sz w:val="26"/>
          <w:szCs w:val="26"/>
          <w:u w:val="single"/>
        </w:rPr>
        <w:t>не состоящим на государственной службе</w:t>
      </w:r>
      <w:r w:rsidRPr="00771CA7">
        <w:rPr>
          <w:rFonts w:ascii="Times New Roman" w:hAnsi="Times New Roman"/>
          <w:i/>
          <w:sz w:val="26"/>
          <w:szCs w:val="26"/>
        </w:rPr>
        <w:t>.</w:t>
      </w:r>
      <w:r w:rsidRPr="00771CA7">
        <w:rPr>
          <w:rFonts w:ascii="Times New Roman" w:eastAsia="Calibri" w:hAnsi="Times New Roman"/>
          <w:i/>
          <w:sz w:val="26"/>
          <w:szCs w:val="26"/>
        </w:rPr>
        <w:t xml:space="preserve"> </w:t>
      </w:r>
    </w:p>
    <w:p w:rsidR="00D67DE7" w:rsidRPr="00771CA7" w:rsidRDefault="00D67DE7" w:rsidP="00D67DE7">
      <w:pPr>
        <w:shd w:val="clear" w:color="auto" w:fill="FFFFFF"/>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Также предлагалось продолжить выплату </w:t>
      </w:r>
      <w:r w:rsidRPr="00771CA7">
        <w:rPr>
          <w:rFonts w:ascii="Times New Roman" w:hAnsi="Times New Roman"/>
          <w:i/>
          <w:sz w:val="26"/>
          <w:szCs w:val="26"/>
          <w:shd w:val="clear" w:color="auto" w:fill="FFFFFF"/>
        </w:rPr>
        <w:t xml:space="preserve">дополнительного материального обеспечения </w:t>
      </w:r>
      <w:r w:rsidRPr="00771CA7">
        <w:rPr>
          <w:rFonts w:ascii="Times New Roman" w:hAnsi="Times New Roman"/>
          <w:i/>
          <w:sz w:val="26"/>
          <w:szCs w:val="26"/>
          <w:u w:val="single"/>
          <w:shd w:val="clear" w:color="auto" w:fill="FFFFFF"/>
        </w:rPr>
        <w:t>неработающим гражданам</w:t>
      </w:r>
      <w:r w:rsidRPr="00771CA7">
        <w:rPr>
          <w:rFonts w:ascii="Times New Roman" w:hAnsi="Times New Roman"/>
          <w:i/>
          <w:sz w:val="26"/>
          <w:szCs w:val="26"/>
          <w:shd w:val="clear" w:color="auto" w:fill="FFFFFF"/>
        </w:rPr>
        <w:t xml:space="preserve">, кому дополнительное материальное обеспечение </w:t>
      </w:r>
      <w:r w:rsidRPr="00771CA7">
        <w:rPr>
          <w:rFonts w:ascii="Times New Roman" w:eastAsia="Calibri" w:hAnsi="Times New Roman"/>
          <w:i/>
          <w:sz w:val="26"/>
          <w:szCs w:val="26"/>
        </w:rPr>
        <w:t xml:space="preserve">назначено было до 1 июля 2025 года. Неработающие граждане, которые </w:t>
      </w:r>
      <w:r w:rsidRPr="00771CA7">
        <w:rPr>
          <w:rFonts w:ascii="Times New Roman" w:hAnsi="Times New Roman"/>
          <w:i/>
          <w:sz w:val="26"/>
          <w:szCs w:val="26"/>
        </w:rPr>
        <w:t xml:space="preserve">после 1 июля 2025 года </w:t>
      </w:r>
      <w:r w:rsidRPr="00771CA7">
        <w:rPr>
          <w:rFonts w:ascii="Times New Roman" w:eastAsia="Calibri" w:hAnsi="Times New Roman"/>
          <w:i/>
          <w:sz w:val="26"/>
          <w:szCs w:val="26"/>
        </w:rPr>
        <w:t xml:space="preserve">впервые будут обращаться за назначением </w:t>
      </w:r>
      <w:r w:rsidRPr="00771CA7">
        <w:rPr>
          <w:rFonts w:ascii="Times New Roman" w:hAnsi="Times New Roman"/>
          <w:i/>
          <w:sz w:val="26"/>
          <w:szCs w:val="26"/>
          <w:shd w:val="clear" w:color="auto" w:fill="FFFFFF"/>
        </w:rPr>
        <w:t xml:space="preserve">дополнительного материального обеспечения, согласно данному законопроекту, будут иметь право на назначение и выплату только лишь в том случае, если </w:t>
      </w:r>
      <w:r w:rsidRPr="00771CA7">
        <w:rPr>
          <w:rFonts w:ascii="Times New Roman" w:hAnsi="Times New Roman"/>
          <w:i/>
          <w:sz w:val="26"/>
          <w:szCs w:val="26"/>
        </w:rPr>
        <w:t>награждение орденом или присвоение звания имели место до 1 июля 2025 года.</w:t>
      </w:r>
    </w:p>
    <w:p w:rsidR="00D67DE7" w:rsidRPr="00771CA7" w:rsidRDefault="00D67DE7" w:rsidP="00D67DE7">
      <w:pPr>
        <w:shd w:val="clear" w:color="auto" w:fill="FFFFFF"/>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Уполномоченный в своем заключении на представленные изменения в действующее законодательство </w:t>
      </w:r>
      <w:r w:rsidR="002E117A"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обратил внимание законодательного органа Республики, на то, что неоднократно в своих выступлениях было подчеркнуто и Президентом </w:t>
      </w:r>
      <w:r w:rsidR="002E117A"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и депутатским корпусом Верховного Совета </w:t>
      </w:r>
      <w:r w:rsidR="002E117A" w:rsidRPr="00771CA7">
        <w:rPr>
          <w:rFonts w:ascii="Times New Roman" w:hAnsi="Times New Roman"/>
          <w:i/>
          <w:sz w:val="26"/>
          <w:szCs w:val="26"/>
        </w:rPr>
        <w:t>Приднестровской Молдавской Республики</w:t>
      </w:r>
      <w:r w:rsidRPr="00771CA7">
        <w:rPr>
          <w:rFonts w:ascii="Times New Roman" w:hAnsi="Times New Roman"/>
          <w:i/>
          <w:sz w:val="26"/>
          <w:szCs w:val="26"/>
        </w:rPr>
        <w:t xml:space="preserve">, что </w:t>
      </w:r>
      <w:r w:rsidRPr="00771CA7">
        <w:rPr>
          <w:rFonts w:ascii="Times New Roman" w:hAnsi="Times New Roman"/>
          <w:i/>
          <w:sz w:val="26"/>
          <w:szCs w:val="26"/>
          <w:u w:val="single"/>
        </w:rPr>
        <w:t>выплата заработных плат бюджетникам, пенсий и пособий вовремя и в полном объеме</w:t>
      </w:r>
      <w:r w:rsidRPr="00771CA7">
        <w:rPr>
          <w:rFonts w:ascii="Times New Roman" w:hAnsi="Times New Roman"/>
          <w:i/>
          <w:sz w:val="26"/>
          <w:szCs w:val="26"/>
        </w:rPr>
        <w:t xml:space="preserve"> – это приоритет государства даже в период энергетического кризиса и в условиях ограниченности бюджетов всех уровней. </w:t>
      </w:r>
    </w:p>
    <w:p w:rsidR="00D67DE7" w:rsidRPr="00771CA7" w:rsidRDefault="00D67DE7" w:rsidP="00D67DE7">
      <w:pPr>
        <w:spacing w:after="0" w:line="240" w:lineRule="auto"/>
        <w:ind w:left="567" w:firstLine="567"/>
        <w:jc w:val="both"/>
        <w:rPr>
          <w:rFonts w:ascii="Times New Roman" w:hAnsi="Times New Roman"/>
          <w:i/>
          <w:sz w:val="26"/>
          <w:szCs w:val="26"/>
        </w:rPr>
      </w:pPr>
      <w:r w:rsidRPr="00771CA7">
        <w:rPr>
          <w:rFonts w:ascii="Times New Roman" w:eastAsia="Calibri" w:hAnsi="Times New Roman"/>
          <w:i/>
          <w:sz w:val="26"/>
          <w:szCs w:val="26"/>
        </w:rPr>
        <w:t xml:space="preserve">В данном контексте Уполномоченный также отметил, что в настоящее время сложилась практика, когда граждане, получающие в соответствии с действующим законодательством пенсионное обеспечение по выслуге лет, а это, как правило, </w:t>
      </w:r>
      <w:r w:rsidRPr="00771CA7">
        <w:rPr>
          <w:rFonts w:ascii="Times New Roman" w:hAnsi="Times New Roman"/>
          <w:i/>
          <w:sz w:val="26"/>
          <w:szCs w:val="26"/>
        </w:rPr>
        <w:t xml:space="preserve">лица, проходившие военную службу, службу в органах внутренних дел, профессиональных аварийно-спасательных формированиях, подразделениях противопожарной службы, уголовно-исполнительной системе, службе судебных исполнителей, налоговых и таможенных органах, органах прокуратуры в Приднестровской Молдавской Республике, сегодня продолжают свою трудовую деятельности в различных отраслях, в том числе и на государственной гражданской службе. </w:t>
      </w:r>
    </w:p>
    <w:p w:rsidR="00D67DE7" w:rsidRPr="00771CA7" w:rsidRDefault="00D67DE7" w:rsidP="00D67DE7">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Молодые специалисты неохотно идут на государственную службу ввиду невысокой, по сравнению с предпринимательской сферой, оплатой труда, а указанные выше категории граждан, обладая опытом практической работы, остаются на службе в органах государственной власти и продолжают работать. В связи с чем Уполномоченный считает, что данную категорию работников и служащих государство не только должно всячески поддерживать и материально стимулировать на продолжение ими трудовой деятельности, но и в то же время не лишать дополнительного материального обеспечения за выдающиеся достижения и особые заслуги. </w:t>
      </w:r>
    </w:p>
    <w:p w:rsidR="00D67DE7" w:rsidRPr="00771CA7" w:rsidRDefault="00D67DE7" w:rsidP="00D67DE7">
      <w:pPr>
        <w:spacing w:after="0" w:line="240" w:lineRule="auto"/>
        <w:ind w:left="567" w:firstLine="567"/>
        <w:jc w:val="both"/>
        <w:rPr>
          <w:rFonts w:ascii="Times New Roman" w:hAnsi="Times New Roman"/>
          <w:i/>
          <w:sz w:val="26"/>
          <w:szCs w:val="26"/>
        </w:rPr>
      </w:pPr>
      <w:r w:rsidRPr="00771CA7">
        <w:rPr>
          <w:rFonts w:ascii="Times New Roman" w:hAnsi="Times New Roman"/>
          <w:i/>
          <w:color w:val="000000"/>
          <w:sz w:val="26"/>
          <w:szCs w:val="26"/>
          <w:shd w:val="clear" w:color="auto" w:fill="FFFFFF"/>
        </w:rPr>
        <w:t>Уполномоченный полагает, что предложенные Правительством Приднестровской Молдавской Республики изменения в действующее законодательство неизменно приведут к ухудшению материального положения затрагиваемой категории граждан Приднестровской Молдавской Республики, а значит и качеству их жизни и их семей. В</w:t>
      </w:r>
      <w:r w:rsidRPr="00771CA7">
        <w:rPr>
          <w:rFonts w:ascii="Times New Roman" w:hAnsi="Times New Roman"/>
          <w:i/>
          <w:sz w:val="26"/>
          <w:szCs w:val="26"/>
        </w:rPr>
        <w:t xml:space="preserve"> то же время </w:t>
      </w:r>
      <w:r w:rsidRPr="00771CA7">
        <w:rPr>
          <w:rFonts w:ascii="Times New Roman" w:hAnsi="Times New Roman"/>
          <w:i/>
          <w:color w:val="000000"/>
          <w:sz w:val="26"/>
          <w:szCs w:val="26"/>
          <w:shd w:val="clear" w:color="auto" w:fill="FFFFFF"/>
        </w:rPr>
        <w:t xml:space="preserve">хотелось </w:t>
      </w:r>
      <w:r w:rsidRPr="00771CA7">
        <w:rPr>
          <w:rFonts w:ascii="Times New Roman" w:hAnsi="Times New Roman"/>
          <w:i/>
          <w:color w:val="000000"/>
          <w:sz w:val="26"/>
          <w:szCs w:val="26"/>
          <w:shd w:val="clear" w:color="auto" w:fill="FFFFFF"/>
        </w:rPr>
        <w:lastRenderedPageBreak/>
        <w:t>бы обратить внимание, что в нелегкое время одновременно и для экономической составляющей Приднестровской Молдавской Республики, и для самих жителей Республики, связанное с экономическим давлением со стороны Республики Молдова, руководство государства должно принимать все возможные меры для сохранения качества жизни своих граждан.</w:t>
      </w:r>
    </w:p>
    <w:p w:rsidR="00D67DE7" w:rsidRPr="00771CA7" w:rsidRDefault="00D67DE7" w:rsidP="00D67DE7">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  И второй момент, на который Уполномоченный обратил внимание парламентариев в своем заключении на законопроект, - это предлагаемое автором законодательной инициативы разделение граждан на работающих и неработающих, а также на тех, кому дополнительное материальное обеспечение было назначено до 1 июля 2025 года, и тех, кто будет награжден государственными наградами (орденами) после этой даты. </w:t>
      </w:r>
    </w:p>
    <w:p w:rsidR="00D67DE7" w:rsidRPr="00771CA7" w:rsidRDefault="00D67DE7" w:rsidP="00D67DE7">
      <w:pPr>
        <w:spacing w:after="0" w:line="240" w:lineRule="auto"/>
        <w:ind w:left="567" w:firstLine="567"/>
        <w:jc w:val="both"/>
        <w:rPr>
          <w:rFonts w:ascii="Times New Roman" w:hAnsi="Times New Roman"/>
          <w:i/>
          <w:color w:val="000000"/>
          <w:sz w:val="26"/>
          <w:szCs w:val="26"/>
        </w:rPr>
      </w:pPr>
      <w:r w:rsidRPr="00771CA7">
        <w:rPr>
          <w:rFonts w:ascii="Times New Roman" w:hAnsi="Times New Roman"/>
          <w:i/>
          <w:color w:val="000000"/>
          <w:sz w:val="26"/>
          <w:szCs w:val="26"/>
          <w:shd w:val="clear" w:color="auto" w:fill="FFFFFF"/>
        </w:rPr>
        <w:t xml:space="preserve">Уполномоченный считает </w:t>
      </w:r>
      <w:r w:rsidRPr="00771CA7">
        <w:rPr>
          <w:rFonts w:ascii="Times New Roman" w:hAnsi="Times New Roman"/>
          <w:i/>
          <w:color w:val="000000"/>
          <w:sz w:val="26"/>
          <w:szCs w:val="26"/>
          <w:u w:val="single"/>
          <w:shd w:val="clear" w:color="auto" w:fill="FFFFFF"/>
        </w:rPr>
        <w:t>недопустимым такое разделение граждан</w:t>
      </w:r>
      <w:r w:rsidRPr="00771CA7">
        <w:rPr>
          <w:rFonts w:ascii="Times New Roman" w:hAnsi="Times New Roman"/>
          <w:i/>
          <w:color w:val="000000"/>
          <w:sz w:val="26"/>
          <w:szCs w:val="26"/>
          <w:shd w:val="clear" w:color="auto" w:fill="FFFFFF"/>
        </w:rPr>
        <w:t xml:space="preserve"> Приднестровской Молдавской Республики. </w:t>
      </w:r>
      <w:r w:rsidRPr="00771CA7">
        <w:rPr>
          <w:rFonts w:ascii="Times New Roman" w:hAnsi="Times New Roman"/>
          <w:i/>
          <w:color w:val="000000"/>
          <w:sz w:val="26"/>
          <w:szCs w:val="26"/>
        </w:rPr>
        <w:t xml:space="preserve">Статья 17 </w:t>
      </w:r>
      <w:r w:rsidRPr="00771CA7">
        <w:rPr>
          <w:rFonts w:ascii="Times New Roman" w:hAnsi="Times New Roman"/>
          <w:i/>
          <w:color w:val="000000"/>
          <w:sz w:val="26"/>
          <w:szCs w:val="26"/>
          <w:shd w:val="clear" w:color="auto" w:fill="FFFFFF"/>
        </w:rPr>
        <w:t>Конституции Приднестровской Молдавской Республики в</w:t>
      </w:r>
      <w:r w:rsidRPr="00771CA7">
        <w:rPr>
          <w:rFonts w:ascii="Times New Roman" w:hAnsi="Times New Roman"/>
          <w:i/>
          <w:color w:val="000000"/>
          <w:sz w:val="26"/>
          <w:szCs w:val="26"/>
        </w:rPr>
        <w:t>се имеют одинаковые права и свободы и равны перед законом без различия пола, расы, национальности, языка, религии, социального происхождения, убеждений, личного и общественного положения.</w:t>
      </w:r>
    </w:p>
    <w:p w:rsidR="00D67DE7" w:rsidRPr="00771CA7" w:rsidRDefault="00D67DE7" w:rsidP="00D67DE7">
      <w:pPr>
        <w:spacing w:after="0" w:line="240" w:lineRule="auto"/>
        <w:ind w:left="567" w:firstLine="567"/>
        <w:jc w:val="both"/>
        <w:rPr>
          <w:rFonts w:ascii="Times New Roman" w:hAnsi="Times New Roman"/>
          <w:i/>
          <w:color w:val="000000"/>
          <w:sz w:val="26"/>
          <w:szCs w:val="26"/>
          <w:shd w:val="clear" w:color="auto" w:fill="FFFFFF"/>
        </w:rPr>
      </w:pPr>
      <w:r w:rsidRPr="00771CA7">
        <w:rPr>
          <w:rFonts w:ascii="Times New Roman" w:hAnsi="Times New Roman"/>
          <w:i/>
          <w:color w:val="000000"/>
          <w:sz w:val="26"/>
          <w:szCs w:val="26"/>
          <w:shd w:val="clear" w:color="auto" w:fill="FFFFFF"/>
        </w:rPr>
        <w:t>И, к слову, нельзя забывать, что в числе предлагаемых автором законопроекта изменений в действующее законодательство могут оказаться и граждане Приднестровской Молдавской Республики, являющиеся защитниками Республики 1992 года, что, по мнению Уполномоченного, вообще недопустимо.</w:t>
      </w:r>
    </w:p>
    <w:p w:rsidR="00D67DE7" w:rsidRPr="00771CA7" w:rsidRDefault="00D67DE7" w:rsidP="00D67DE7">
      <w:pPr>
        <w:spacing w:after="0" w:line="240" w:lineRule="auto"/>
        <w:ind w:left="567" w:firstLine="567"/>
        <w:jc w:val="both"/>
        <w:rPr>
          <w:rFonts w:ascii="Times New Roman" w:hAnsi="Times New Roman"/>
          <w:i/>
          <w:color w:val="000000"/>
          <w:sz w:val="26"/>
          <w:szCs w:val="26"/>
          <w:shd w:val="clear" w:color="auto" w:fill="FFFFFF"/>
        </w:rPr>
      </w:pPr>
      <w:r w:rsidRPr="00771CA7">
        <w:rPr>
          <w:rFonts w:ascii="Times New Roman" w:hAnsi="Times New Roman"/>
          <w:i/>
          <w:color w:val="000000"/>
          <w:sz w:val="26"/>
          <w:szCs w:val="26"/>
        </w:rPr>
        <w:t>Уполномоченный убежден, что в</w:t>
      </w:r>
      <w:r w:rsidRPr="00771CA7">
        <w:rPr>
          <w:rFonts w:ascii="Times New Roman" w:hAnsi="Times New Roman"/>
          <w:i/>
          <w:color w:val="000000"/>
          <w:sz w:val="26"/>
          <w:szCs w:val="26"/>
          <w:shd w:val="clear" w:color="auto" w:fill="FFFFFF"/>
        </w:rPr>
        <w:t xml:space="preserve">се граждане Приднестровской Молдавской Республики должны обладать равными правами и свободами на территории Приднестровской Молдавской Республики. </w:t>
      </w:r>
    </w:p>
    <w:p w:rsidR="00D67DE7" w:rsidRPr="00771CA7" w:rsidRDefault="00D67DE7" w:rsidP="00D67DE7">
      <w:pPr>
        <w:spacing w:after="0" w:line="240" w:lineRule="auto"/>
        <w:ind w:left="1134" w:firstLine="567"/>
        <w:contextualSpacing/>
        <w:jc w:val="both"/>
        <w:rPr>
          <w:rFonts w:ascii="Times New Roman" w:eastAsia="Calibri" w:hAnsi="Times New Roman"/>
          <w:i/>
          <w:sz w:val="26"/>
          <w:szCs w:val="26"/>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2 июля 2025 года названный выше пакет законопроектов парламентариям был снят с рассмотрения. </w:t>
      </w:r>
    </w:p>
    <w:p w:rsidR="00D67DE7" w:rsidRPr="00771CA7" w:rsidRDefault="00D67DE7" w:rsidP="00D67DE7">
      <w:pPr>
        <w:spacing w:after="0" w:line="240" w:lineRule="auto"/>
        <w:ind w:left="567" w:firstLine="567"/>
        <w:jc w:val="both"/>
        <w:rPr>
          <w:rFonts w:ascii="Times New Roman" w:hAnsi="Times New Roman"/>
          <w:i/>
          <w:sz w:val="26"/>
          <w:szCs w:val="26"/>
        </w:rPr>
      </w:pPr>
    </w:p>
    <w:p w:rsidR="00D67DE7" w:rsidRPr="00771CA7" w:rsidRDefault="00D67DE7" w:rsidP="00D67DE7">
      <w:pPr>
        <w:spacing w:after="0" w:line="240" w:lineRule="auto"/>
        <w:ind w:firstLine="567"/>
        <w:jc w:val="both"/>
        <w:rPr>
          <w:rFonts w:ascii="Times New Roman" w:eastAsia="Calibri" w:hAnsi="Times New Roman"/>
          <w:sz w:val="26"/>
          <w:szCs w:val="26"/>
          <w:lang w:eastAsia="en-US"/>
        </w:rPr>
      </w:pPr>
      <w:r w:rsidRPr="00771CA7">
        <w:rPr>
          <w:rFonts w:ascii="Times New Roman" w:hAnsi="Times New Roman"/>
          <w:sz w:val="26"/>
          <w:szCs w:val="26"/>
          <w:shd w:val="clear" w:color="auto" w:fill="FDFDFD"/>
        </w:rPr>
        <w:t>Постоянное взаимодействие с парламентариями - существенное и важное направление работы омбудсмена.</w:t>
      </w:r>
    </w:p>
    <w:p w:rsidR="00D67DE7" w:rsidRPr="00771CA7" w:rsidRDefault="00D67DE7" w:rsidP="00D67DE7">
      <w:pPr>
        <w:spacing w:after="0" w:line="240" w:lineRule="auto"/>
        <w:ind w:firstLine="708"/>
        <w:jc w:val="both"/>
        <w:rPr>
          <w:rFonts w:ascii="Times New Roman" w:hAnsi="Times New Roman"/>
          <w:sz w:val="26"/>
          <w:szCs w:val="26"/>
        </w:rPr>
      </w:pPr>
      <w:r w:rsidRPr="00771CA7">
        <w:rPr>
          <w:rFonts w:ascii="Times New Roman" w:hAnsi="Times New Roman"/>
          <w:sz w:val="26"/>
          <w:szCs w:val="26"/>
        </w:rPr>
        <w:t>Уполномоченный на постоянной основе тесно взаимодействует с депутатским корпусом, принимает участие в пленарных заседаниях Верховного Совета Приднестровской Молдавской Республики, заседаниях комитетов, комиссий и рабочих групп, которые проходят как в офлайн, так и в онлайн форматах.</w:t>
      </w:r>
    </w:p>
    <w:p w:rsidR="00D67DE7" w:rsidRPr="00771CA7" w:rsidRDefault="00D67DE7" w:rsidP="00D67DE7">
      <w:pPr>
        <w:spacing w:after="0" w:line="240" w:lineRule="auto"/>
        <w:ind w:firstLine="708"/>
        <w:jc w:val="both"/>
        <w:rPr>
          <w:rFonts w:ascii="Times New Roman" w:hAnsi="Times New Roman"/>
          <w:color w:val="002060"/>
          <w:sz w:val="26"/>
          <w:szCs w:val="26"/>
        </w:rPr>
      </w:pPr>
      <w:r w:rsidRPr="00771CA7">
        <w:rPr>
          <w:rFonts w:ascii="Times New Roman" w:hAnsi="Times New Roman"/>
          <w:sz w:val="26"/>
          <w:szCs w:val="26"/>
        </w:rPr>
        <w:t xml:space="preserve">И в качестве одного из примеров такого участия и совместной работы омбудсмена с депутатским корпусом Верховном Совете Приднестровской Молдавской Республики хотелось бы привести работу по разработке проекта </w:t>
      </w:r>
      <w:r w:rsidRPr="00771CA7">
        <w:rPr>
          <w:rFonts w:ascii="Times New Roman" w:hAnsi="Times New Roman"/>
          <w:sz w:val="26"/>
          <w:szCs w:val="26"/>
          <w:u w:val="single"/>
        </w:rPr>
        <w:t>нового Уголовно-процессуального кодекса Приднестровской Молдавской Республики</w:t>
      </w:r>
      <w:r w:rsidRPr="00771CA7">
        <w:rPr>
          <w:rFonts w:ascii="Times New Roman" w:hAnsi="Times New Roman"/>
          <w:color w:val="002060"/>
          <w:sz w:val="26"/>
          <w:szCs w:val="26"/>
        </w:rPr>
        <w:t xml:space="preserve">. </w:t>
      </w:r>
    </w:p>
    <w:p w:rsidR="00D67DE7" w:rsidRPr="00771CA7" w:rsidRDefault="00D67DE7" w:rsidP="00D67DE7">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Так, ранее Уполномоченный уже писал о своем участии в рабочей группе по разработке проекта нового Уголовно-процессуального кодекса Приднестровской Молдавской Республики. </w:t>
      </w:r>
    </w:p>
    <w:p w:rsidR="00D67DE7" w:rsidRPr="00771CA7" w:rsidRDefault="00D67DE7" w:rsidP="00D67DE7">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в разделе «Участие Уполномоченного по правам человека в Приднестровской Молдавской Республике в работе по совершенствованию законодательства» в своем докладе за 2023 год (страницы 168-169) и в докладе за 2024 год (страницы 193-194).</w:t>
      </w:r>
    </w:p>
    <w:p w:rsidR="00D67DE7" w:rsidRPr="00771CA7" w:rsidRDefault="00D67DE7" w:rsidP="00D67DE7">
      <w:pPr>
        <w:pStyle w:val="ac"/>
        <w:shd w:val="clear" w:color="auto" w:fill="FFFFFF"/>
        <w:spacing w:after="0"/>
        <w:ind w:firstLine="567"/>
        <w:jc w:val="both"/>
        <w:rPr>
          <w:sz w:val="26"/>
          <w:szCs w:val="26"/>
        </w:rPr>
      </w:pPr>
    </w:p>
    <w:p w:rsidR="00D67DE7" w:rsidRPr="00771CA7" w:rsidRDefault="00D67DE7" w:rsidP="00D67DE7">
      <w:pPr>
        <w:pStyle w:val="ac"/>
        <w:shd w:val="clear" w:color="auto" w:fill="FFFFFF"/>
        <w:spacing w:after="0"/>
        <w:ind w:firstLine="567"/>
        <w:jc w:val="both"/>
        <w:rPr>
          <w:sz w:val="26"/>
          <w:szCs w:val="26"/>
        </w:rPr>
      </w:pPr>
      <w:r w:rsidRPr="00771CA7">
        <w:rPr>
          <w:sz w:val="26"/>
          <w:szCs w:val="26"/>
        </w:rPr>
        <w:t xml:space="preserve">Проект нового УПК существенно дополняет действующую редакцию закона, принятого еще в 2002 году. </w:t>
      </w:r>
    </w:p>
    <w:p w:rsidR="00D67DE7" w:rsidRPr="00771CA7" w:rsidRDefault="00D67DE7" w:rsidP="00D67DE7">
      <w:pPr>
        <w:pStyle w:val="ac"/>
        <w:shd w:val="clear" w:color="auto" w:fill="FFFFFF"/>
        <w:spacing w:after="0"/>
        <w:ind w:firstLine="567"/>
        <w:jc w:val="both"/>
        <w:rPr>
          <w:sz w:val="26"/>
          <w:szCs w:val="26"/>
        </w:rPr>
      </w:pPr>
      <w:r w:rsidRPr="00771CA7">
        <w:rPr>
          <w:sz w:val="26"/>
          <w:szCs w:val="26"/>
        </w:rPr>
        <w:lastRenderedPageBreak/>
        <w:t xml:space="preserve">Над новым Уголовно-процессуальным кодексом вела работу специально созданная при парламентском Комитете по законодательству, защите прав и свобод граждан рабочая группа. В ее состав входили депутаты и специалисты Комитета по законодательству, представители Администрации Президента, Прокуратуры, Следственного комитета, Аппарата Уполномоченного по правам человека в </w:t>
      </w:r>
      <w:r w:rsidR="002E117A" w:rsidRPr="00771CA7">
        <w:rPr>
          <w:sz w:val="26"/>
          <w:szCs w:val="26"/>
        </w:rPr>
        <w:t>Приднестровской Молдавской Республике</w:t>
      </w:r>
      <w:r w:rsidRPr="00771CA7">
        <w:rPr>
          <w:sz w:val="26"/>
          <w:szCs w:val="26"/>
        </w:rPr>
        <w:t xml:space="preserve">, Министерства юстиции, Верховного суда, Министерства обороны, Министерства внутренних дел, Министерства госбезопасности, Государственного таможенного комитета, Палаты адвокатов </w:t>
      </w:r>
      <w:r w:rsidR="002E117A" w:rsidRPr="00771CA7">
        <w:rPr>
          <w:sz w:val="26"/>
          <w:szCs w:val="26"/>
        </w:rPr>
        <w:t>Приднестровской Молдавской Республики</w:t>
      </w:r>
      <w:r w:rsidRPr="00771CA7">
        <w:rPr>
          <w:sz w:val="26"/>
          <w:szCs w:val="26"/>
        </w:rPr>
        <w:t>, а также ПГУ им. Т. Г. Шевченко.</w:t>
      </w:r>
    </w:p>
    <w:p w:rsidR="00D67DE7" w:rsidRPr="00771CA7" w:rsidRDefault="00D67DE7" w:rsidP="00D67DE7">
      <w:pPr>
        <w:pStyle w:val="ac"/>
        <w:shd w:val="clear" w:color="auto" w:fill="FFFFFF"/>
        <w:spacing w:after="0"/>
        <w:ind w:firstLine="567"/>
        <w:jc w:val="both"/>
        <w:rPr>
          <w:sz w:val="26"/>
          <w:szCs w:val="26"/>
        </w:rPr>
      </w:pPr>
      <w:r w:rsidRPr="00771CA7">
        <w:rPr>
          <w:sz w:val="26"/>
          <w:szCs w:val="26"/>
        </w:rPr>
        <w:t xml:space="preserve">Решение создать рабочую группу было принято на основании письма Верховного суда </w:t>
      </w:r>
      <w:r w:rsidR="00834407">
        <w:rPr>
          <w:sz w:val="26"/>
          <w:szCs w:val="26"/>
        </w:rPr>
        <w:t>Приднестровской Молдавской Республики</w:t>
      </w:r>
      <w:r w:rsidRPr="00771CA7">
        <w:rPr>
          <w:sz w:val="26"/>
          <w:szCs w:val="26"/>
        </w:rPr>
        <w:t xml:space="preserve"> о необходимости совершенствовать законодательство в сфере уголовного судопроизводства. Заседания рабочей группы проходили, начиная с 11 апреля 2023 года. Проведена колоссальная работа по обсуждению каждой статьи нового закона, всего их по проекту почти 500. Рассмотрено более 450 поправок к 57 главам. Изучены уголовно-процессуальные кодексы ряда государств, в том числе России, Беларуси, Казахстана, а также судебная практика.</w:t>
      </w:r>
    </w:p>
    <w:p w:rsidR="00D67DE7" w:rsidRPr="00771CA7" w:rsidRDefault="00D67DE7" w:rsidP="00D67DE7">
      <w:pPr>
        <w:pStyle w:val="ac"/>
        <w:shd w:val="clear" w:color="auto" w:fill="FFFFFF"/>
        <w:spacing w:after="0"/>
        <w:ind w:firstLine="567"/>
        <w:jc w:val="both"/>
        <w:rPr>
          <w:sz w:val="26"/>
          <w:szCs w:val="26"/>
        </w:rPr>
      </w:pPr>
      <w:r w:rsidRPr="00771CA7">
        <w:rPr>
          <w:sz w:val="26"/>
          <w:szCs w:val="26"/>
        </w:rPr>
        <w:t>Задачи проекта нового Уголовно-процессуального кодекса:</w:t>
      </w:r>
    </w:p>
    <w:p w:rsidR="00D67DE7" w:rsidRPr="00771CA7" w:rsidRDefault="00D67DE7" w:rsidP="00D67DE7">
      <w:pPr>
        <w:pStyle w:val="ac"/>
        <w:shd w:val="clear" w:color="auto" w:fill="FFFFFF"/>
        <w:spacing w:after="0"/>
        <w:ind w:firstLine="567"/>
        <w:jc w:val="both"/>
        <w:rPr>
          <w:sz w:val="26"/>
          <w:szCs w:val="26"/>
        </w:rPr>
      </w:pPr>
      <w:r w:rsidRPr="00771CA7">
        <w:rPr>
          <w:sz w:val="26"/>
          <w:szCs w:val="26"/>
        </w:rPr>
        <w:t>– уточняется и дополняется понятийный аппарат уголовного процесса, например, в законопроект включены понятия «уголовное преследование», «потерпевший», «заявитель», «дознание» и другие термины, уже закрепленные в российской практике;</w:t>
      </w:r>
    </w:p>
    <w:p w:rsidR="00D67DE7" w:rsidRPr="00771CA7" w:rsidRDefault="00D67DE7" w:rsidP="00D67DE7">
      <w:pPr>
        <w:pStyle w:val="ac"/>
        <w:shd w:val="clear" w:color="auto" w:fill="FFFFFF"/>
        <w:spacing w:after="0"/>
        <w:ind w:firstLine="567"/>
        <w:jc w:val="both"/>
        <w:rPr>
          <w:sz w:val="26"/>
          <w:szCs w:val="26"/>
        </w:rPr>
      </w:pPr>
      <w:r w:rsidRPr="00771CA7">
        <w:rPr>
          <w:sz w:val="26"/>
          <w:szCs w:val="26"/>
        </w:rPr>
        <w:t xml:space="preserve">– законопроект формирует четкую структуру уголовного преследования, разделяя его на 3 вида: частное обвинение, </w:t>
      </w:r>
      <w:proofErr w:type="spellStart"/>
      <w:r w:rsidRPr="00771CA7">
        <w:rPr>
          <w:sz w:val="26"/>
          <w:szCs w:val="26"/>
        </w:rPr>
        <w:t>частно</w:t>
      </w:r>
      <w:proofErr w:type="spellEnd"/>
      <w:r w:rsidRPr="00771CA7">
        <w:rPr>
          <w:sz w:val="26"/>
          <w:szCs w:val="26"/>
        </w:rPr>
        <w:t>-публичное обвинение и публичное обвинение;</w:t>
      </w:r>
    </w:p>
    <w:p w:rsidR="00D67DE7" w:rsidRPr="00771CA7" w:rsidRDefault="00D67DE7" w:rsidP="00D67DE7">
      <w:pPr>
        <w:pStyle w:val="ac"/>
        <w:shd w:val="clear" w:color="auto" w:fill="FFFFFF"/>
        <w:spacing w:after="0"/>
        <w:ind w:firstLine="567"/>
        <w:jc w:val="both"/>
        <w:rPr>
          <w:sz w:val="26"/>
          <w:szCs w:val="26"/>
        </w:rPr>
      </w:pPr>
      <w:r w:rsidRPr="00771CA7">
        <w:rPr>
          <w:sz w:val="26"/>
          <w:szCs w:val="26"/>
        </w:rPr>
        <w:t>– законопроект усиливает реализацию принципов состязательности, равенства сторон, законности и обеспечения прав личности. Например, уточняется порядок реализации права на защиту, вводится больше гарантий для подозреваемых и обвиняемых;</w:t>
      </w:r>
    </w:p>
    <w:p w:rsidR="00D67DE7" w:rsidRPr="00771CA7" w:rsidRDefault="00D67DE7" w:rsidP="00D67DE7">
      <w:pPr>
        <w:pStyle w:val="ac"/>
        <w:shd w:val="clear" w:color="auto" w:fill="FFFFFF"/>
        <w:spacing w:after="0"/>
        <w:ind w:firstLine="567"/>
        <w:jc w:val="both"/>
        <w:rPr>
          <w:sz w:val="26"/>
          <w:szCs w:val="26"/>
        </w:rPr>
      </w:pPr>
      <w:r w:rsidRPr="00771CA7">
        <w:rPr>
          <w:sz w:val="26"/>
          <w:szCs w:val="26"/>
        </w:rPr>
        <w:t>– законопроект актуализирует основания отказа в возбуждении уголовного дела, а также перечень оснований для прекращения уголовного дела, что позволяет исключить необоснованное уголовное преследование;</w:t>
      </w:r>
    </w:p>
    <w:p w:rsidR="00D67DE7" w:rsidRPr="00771CA7" w:rsidRDefault="00D67DE7" w:rsidP="00D67DE7">
      <w:pPr>
        <w:pStyle w:val="ac"/>
        <w:shd w:val="clear" w:color="auto" w:fill="FFFFFF"/>
        <w:spacing w:after="0"/>
        <w:ind w:firstLine="567"/>
        <w:jc w:val="both"/>
        <w:rPr>
          <w:sz w:val="26"/>
          <w:szCs w:val="26"/>
        </w:rPr>
      </w:pPr>
      <w:r w:rsidRPr="00771CA7">
        <w:rPr>
          <w:sz w:val="26"/>
          <w:szCs w:val="26"/>
        </w:rPr>
        <w:t>– законопроект дополняет перечень мер пресечения двумя новыми для Приднестровья институтами: домашний арест – ограничение свободы передвижения лица в пределах места проживания; запрет определенных действий – индивидуальные ограничения, предотвращающие совершение лицом действий, которые могут препятствовать производству по делу;</w:t>
      </w:r>
    </w:p>
    <w:p w:rsidR="00D67DE7" w:rsidRPr="00771CA7" w:rsidRDefault="00D67DE7" w:rsidP="00D67DE7">
      <w:pPr>
        <w:pStyle w:val="ac"/>
        <w:shd w:val="clear" w:color="auto" w:fill="FFFFFF"/>
        <w:spacing w:after="0"/>
        <w:ind w:firstLine="567"/>
        <w:jc w:val="both"/>
        <w:rPr>
          <w:sz w:val="26"/>
          <w:szCs w:val="26"/>
        </w:rPr>
      </w:pPr>
      <w:r w:rsidRPr="00771CA7">
        <w:rPr>
          <w:sz w:val="26"/>
          <w:szCs w:val="26"/>
        </w:rPr>
        <w:t>– уточняется круг уголовных дел, относящихся к компетенции дознания. Это позволит оптимизировать работу следственных органов, сократить сроки предварительного расследования;</w:t>
      </w:r>
    </w:p>
    <w:p w:rsidR="00D67DE7" w:rsidRPr="00771CA7" w:rsidRDefault="00D67DE7" w:rsidP="00D67DE7">
      <w:pPr>
        <w:pStyle w:val="ac"/>
        <w:shd w:val="clear" w:color="auto" w:fill="FFFFFF"/>
        <w:spacing w:after="0"/>
        <w:ind w:firstLine="567"/>
        <w:jc w:val="both"/>
        <w:rPr>
          <w:sz w:val="26"/>
          <w:szCs w:val="26"/>
        </w:rPr>
      </w:pPr>
      <w:r w:rsidRPr="00771CA7">
        <w:rPr>
          <w:sz w:val="26"/>
          <w:szCs w:val="26"/>
        </w:rPr>
        <w:t>– в законопроекте пересмотрен порядок рассмотрения кассационного и надзорного обжалования;</w:t>
      </w:r>
    </w:p>
    <w:p w:rsidR="00D67DE7" w:rsidRPr="00771CA7" w:rsidRDefault="00D67DE7" w:rsidP="00D67DE7">
      <w:pPr>
        <w:pStyle w:val="ac"/>
        <w:shd w:val="clear" w:color="auto" w:fill="FFFFFF"/>
        <w:spacing w:after="0"/>
        <w:ind w:firstLine="567"/>
        <w:jc w:val="both"/>
        <w:rPr>
          <w:sz w:val="26"/>
          <w:szCs w:val="26"/>
        </w:rPr>
      </w:pPr>
      <w:r w:rsidRPr="00771CA7">
        <w:rPr>
          <w:sz w:val="26"/>
          <w:szCs w:val="26"/>
        </w:rPr>
        <w:t>– закрепляется возможность заключить досудебное соглашение о сотрудничестве между подозреваемым (обвиняемым) и следствием;</w:t>
      </w:r>
    </w:p>
    <w:p w:rsidR="00D67DE7" w:rsidRPr="00771CA7" w:rsidRDefault="00D67DE7" w:rsidP="00D67DE7">
      <w:pPr>
        <w:pStyle w:val="ac"/>
        <w:shd w:val="clear" w:color="auto" w:fill="FFFFFF"/>
        <w:spacing w:after="0"/>
        <w:ind w:firstLine="567"/>
        <w:jc w:val="both"/>
        <w:rPr>
          <w:sz w:val="26"/>
          <w:szCs w:val="26"/>
        </w:rPr>
      </w:pPr>
      <w:r w:rsidRPr="00771CA7">
        <w:rPr>
          <w:sz w:val="26"/>
          <w:szCs w:val="26"/>
        </w:rPr>
        <w:t>– вводятся детализированные нормы о специфике расследования и судебного разбирательства по делам в отношении судей, депутатов, адвокатов, прокуроров, следователей и иных лиц с особым правовым статусом.</w:t>
      </w:r>
    </w:p>
    <w:p w:rsidR="00D67DE7" w:rsidRPr="00771CA7" w:rsidRDefault="00D67DE7" w:rsidP="00D67DE7">
      <w:pPr>
        <w:pStyle w:val="ac"/>
        <w:shd w:val="clear" w:color="auto" w:fill="FFFFFF"/>
        <w:spacing w:after="0"/>
        <w:ind w:firstLine="567"/>
        <w:jc w:val="both"/>
        <w:rPr>
          <w:sz w:val="26"/>
          <w:szCs w:val="26"/>
        </w:rPr>
      </w:pPr>
      <w:r w:rsidRPr="00771CA7">
        <w:rPr>
          <w:sz w:val="26"/>
          <w:szCs w:val="26"/>
        </w:rPr>
        <w:lastRenderedPageBreak/>
        <w:t>Предлагаемые новшества, по мнению авторов, призваны улучшить качество работы правоохранительных органов, сократить сроки рассмотрения дел, повысить защиту прав всех участников процесса.</w:t>
      </w:r>
    </w:p>
    <w:p w:rsidR="00D67DE7" w:rsidRPr="00771CA7" w:rsidRDefault="00D67DE7" w:rsidP="00D67DE7">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на конец 2025 года парламентариями были приняты поправки субъектов, обладающих правом законодательной инициативы, и вышеназванный проект закона был оставлен в режиме </w:t>
      </w:r>
      <w:r w:rsidRPr="00771CA7">
        <w:rPr>
          <w:rFonts w:ascii="Times New Roman" w:hAnsi="Times New Roman"/>
          <w:i/>
          <w:sz w:val="26"/>
          <w:szCs w:val="26"/>
          <w:lang w:val="en-US"/>
        </w:rPr>
        <w:t>II</w:t>
      </w:r>
      <w:r w:rsidRPr="00771CA7">
        <w:rPr>
          <w:rFonts w:ascii="Times New Roman" w:hAnsi="Times New Roman"/>
          <w:i/>
          <w:sz w:val="26"/>
          <w:szCs w:val="26"/>
        </w:rPr>
        <w:t xml:space="preserve"> чтения. </w:t>
      </w:r>
    </w:p>
    <w:p w:rsidR="00D67DE7" w:rsidRPr="00771CA7" w:rsidRDefault="00D67DE7" w:rsidP="00D67DE7">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В ходе проведенного 29 января 2026 года большого ежегодного совещания и оглашения Послания Президента Приднестровской Молдавской Республики органам государственной власти и управления одним из ориентиров деятельности Верховного Совета Приднестровской Молдавской Республики в 2026 году Главой Республики было отмечено о завершении работы над пакетом законодательных инициатив, направленных на совершенствование уголовно-процессуального законодательства, с перспективой введения в правовое поле Приднестровья новой редакции УПК ПМР.</w:t>
      </w:r>
    </w:p>
    <w:p w:rsidR="00D67DE7" w:rsidRPr="00771CA7" w:rsidRDefault="00D67DE7" w:rsidP="00D67DE7">
      <w:pPr>
        <w:spacing w:after="0" w:line="240" w:lineRule="auto"/>
        <w:ind w:left="567" w:firstLine="567"/>
        <w:jc w:val="both"/>
        <w:rPr>
          <w:rFonts w:ascii="Times New Roman" w:hAnsi="Times New Roman"/>
          <w:i/>
          <w:color w:val="002060"/>
          <w:sz w:val="26"/>
          <w:szCs w:val="26"/>
        </w:rPr>
      </w:pPr>
      <w:r w:rsidRPr="00771CA7">
        <w:rPr>
          <w:rFonts w:ascii="Times New Roman" w:hAnsi="Times New Roman"/>
          <w:i/>
          <w:sz w:val="26"/>
          <w:szCs w:val="26"/>
        </w:rPr>
        <w:t>(подробнее можно ознакомиться на официальном сайте Президента Приднестровской Молдавской Республики, перейдя по следующей ссылке:</w:t>
      </w:r>
      <w:r w:rsidRPr="00771CA7">
        <w:rPr>
          <w:rFonts w:ascii="Times New Roman" w:hAnsi="Times New Roman"/>
          <w:i/>
          <w:color w:val="002060"/>
          <w:sz w:val="26"/>
          <w:szCs w:val="26"/>
        </w:rPr>
        <w:t xml:space="preserve"> </w:t>
      </w:r>
      <w:hyperlink r:id="rId45" w:history="1">
        <w:r w:rsidRPr="00771CA7">
          <w:rPr>
            <w:rStyle w:val="a9"/>
            <w:rFonts w:ascii="Times New Roman" w:hAnsi="Times New Roman"/>
            <w:i/>
            <w:sz w:val="26"/>
            <w:szCs w:val="26"/>
            <w:u w:val="none"/>
            <w:lang w:val="en-US"/>
          </w:rPr>
          <w:t>www</w:t>
        </w:r>
        <w:r w:rsidRPr="00771CA7">
          <w:rPr>
            <w:rStyle w:val="a9"/>
            <w:rFonts w:ascii="Times New Roman" w:hAnsi="Times New Roman"/>
            <w:i/>
            <w:sz w:val="26"/>
            <w:szCs w:val="26"/>
            <w:u w:val="none"/>
          </w:rPr>
          <w:t>.president.gospmr.org/press-sluzhba/novosti/prezidentskoe-poslanie-orientiri-deyateljnosti-verhovnogo-soveta-pmr-stenogramma.html</w:t>
        </w:r>
      </w:hyperlink>
      <w:r w:rsidRPr="00771CA7">
        <w:rPr>
          <w:rFonts w:ascii="Times New Roman" w:hAnsi="Times New Roman"/>
          <w:i/>
          <w:color w:val="002060"/>
          <w:sz w:val="26"/>
          <w:szCs w:val="26"/>
        </w:rPr>
        <w:t xml:space="preserve">). </w:t>
      </w:r>
    </w:p>
    <w:p w:rsidR="00D67DE7" w:rsidRPr="00771CA7" w:rsidRDefault="00D67DE7" w:rsidP="00D67DE7">
      <w:pPr>
        <w:spacing w:after="0" w:line="240" w:lineRule="auto"/>
        <w:jc w:val="both"/>
        <w:rPr>
          <w:rFonts w:ascii="Times New Roman" w:hAnsi="Times New Roman"/>
          <w:sz w:val="26"/>
          <w:szCs w:val="26"/>
        </w:rPr>
      </w:pPr>
    </w:p>
    <w:p w:rsidR="002E117A" w:rsidRDefault="002E117A" w:rsidP="00470C35">
      <w:pPr>
        <w:spacing w:after="0" w:line="240" w:lineRule="auto"/>
        <w:ind w:firstLine="708"/>
        <w:jc w:val="both"/>
        <w:rPr>
          <w:rFonts w:ascii="Times New Roman" w:hAnsi="Times New Roman"/>
          <w:sz w:val="26"/>
          <w:szCs w:val="26"/>
        </w:rPr>
      </w:pPr>
    </w:p>
    <w:p w:rsidR="00554CD9" w:rsidRDefault="00554CD9"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Default="004A34C4" w:rsidP="00470C35">
      <w:pPr>
        <w:spacing w:after="0" w:line="240" w:lineRule="auto"/>
        <w:ind w:firstLine="708"/>
        <w:jc w:val="both"/>
        <w:rPr>
          <w:rFonts w:ascii="Times New Roman" w:hAnsi="Times New Roman"/>
          <w:sz w:val="26"/>
          <w:szCs w:val="26"/>
        </w:rPr>
      </w:pPr>
    </w:p>
    <w:p w:rsidR="004A34C4" w:rsidRPr="00771CA7" w:rsidRDefault="004A34C4" w:rsidP="00470C35">
      <w:pPr>
        <w:spacing w:after="0" w:line="240" w:lineRule="auto"/>
        <w:ind w:firstLine="708"/>
        <w:jc w:val="both"/>
        <w:rPr>
          <w:rFonts w:ascii="Times New Roman" w:hAnsi="Times New Roman"/>
          <w:sz w:val="26"/>
          <w:szCs w:val="26"/>
        </w:rPr>
      </w:pPr>
    </w:p>
    <w:p w:rsidR="00464480" w:rsidRPr="00771CA7" w:rsidRDefault="00464480" w:rsidP="00F32087">
      <w:pPr>
        <w:spacing w:after="0" w:line="240" w:lineRule="auto"/>
        <w:ind w:firstLine="684"/>
        <w:jc w:val="both"/>
        <w:rPr>
          <w:rFonts w:ascii="Times New Roman" w:hAnsi="Times New Roman"/>
          <w:color w:val="002060"/>
          <w:sz w:val="26"/>
          <w:szCs w:val="26"/>
        </w:rPr>
      </w:pPr>
    </w:p>
    <w:p w:rsidR="00DD23D1" w:rsidRPr="00771CA7" w:rsidRDefault="00DD23D1" w:rsidP="00A447D1">
      <w:pPr>
        <w:autoSpaceDE w:val="0"/>
        <w:autoSpaceDN w:val="0"/>
        <w:adjustRightInd w:val="0"/>
        <w:spacing w:after="0" w:line="240" w:lineRule="auto"/>
        <w:jc w:val="center"/>
        <w:rPr>
          <w:rFonts w:ascii="Times New Roman" w:hAnsi="Times New Roman"/>
          <w:b/>
          <w:sz w:val="26"/>
          <w:szCs w:val="26"/>
        </w:rPr>
      </w:pPr>
      <w:r w:rsidRPr="0045138C">
        <w:rPr>
          <w:rFonts w:ascii="Times New Roman" w:hAnsi="Times New Roman"/>
          <w:b/>
          <w:sz w:val="26"/>
          <w:szCs w:val="26"/>
        </w:rPr>
        <w:lastRenderedPageBreak/>
        <w:t>III. Обобщение практики</w:t>
      </w:r>
    </w:p>
    <w:p w:rsidR="009F3232" w:rsidRPr="00771CA7" w:rsidRDefault="009F3232" w:rsidP="00F32087">
      <w:pPr>
        <w:autoSpaceDE w:val="0"/>
        <w:autoSpaceDN w:val="0"/>
        <w:adjustRightInd w:val="0"/>
        <w:spacing w:after="0" w:line="240" w:lineRule="auto"/>
        <w:ind w:firstLine="684"/>
        <w:jc w:val="center"/>
        <w:rPr>
          <w:rFonts w:ascii="Times New Roman" w:hAnsi="Times New Roman"/>
          <w:b/>
          <w:sz w:val="26"/>
          <w:szCs w:val="26"/>
        </w:rPr>
      </w:pPr>
    </w:p>
    <w:p w:rsidR="00315796" w:rsidRPr="00771CA7" w:rsidRDefault="00315796" w:rsidP="00F32087">
      <w:pPr>
        <w:autoSpaceDE w:val="0"/>
        <w:autoSpaceDN w:val="0"/>
        <w:adjustRightInd w:val="0"/>
        <w:spacing w:after="0" w:line="240" w:lineRule="auto"/>
        <w:ind w:firstLine="684"/>
        <w:jc w:val="center"/>
        <w:rPr>
          <w:rFonts w:ascii="Times New Roman" w:hAnsi="Times New Roman"/>
          <w:b/>
          <w:sz w:val="26"/>
          <w:szCs w:val="26"/>
        </w:rPr>
      </w:pPr>
    </w:p>
    <w:p w:rsidR="0045138C" w:rsidRPr="00AC1E8E" w:rsidRDefault="0045138C" w:rsidP="0045138C">
      <w:pPr>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Ежегодно Уполномоченный в конце года подводит некоторые итоги о проделанной работе и планирует проведение комплекса мероприятий с посещением различных государственных и муниципальных учреждений по изучению соблюдения прав человека в воинских частях, детских домах и школах-интернатах, в медицинских учреждениях, в изоляторах временного содержания органов внутренних дел, следственных изоляторах и учреждениях системы исполнения наказаний. </w:t>
      </w:r>
    </w:p>
    <w:p w:rsidR="0045138C" w:rsidRPr="00AC1E8E" w:rsidRDefault="0045138C" w:rsidP="0045138C">
      <w:pPr>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Уполномоченный считает, что такой анализ по завершении года проводить, безусловно, необходимо, поскольку такой исследовательский труд является важным показателем в работе.  Позволяет выявить нарушения в правоприменительной практике на местах, помогает выделить причины и  условия способствующие этому, а также помогает в выработке предложений и рекомендаций для устранения выявленных нарушений. Дальнейшей работе по формированию единообразного применения законодательства по одним и тем же вопросам права, различного толкования законов, выявления пробелов и их аналитики.  </w:t>
      </w:r>
    </w:p>
    <w:p w:rsidR="0045138C" w:rsidRPr="00AC1E8E" w:rsidRDefault="0045138C" w:rsidP="0045138C">
      <w:pPr>
        <w:spacing w:after="0" w:line="240" w:lineRule="auto"/>
        <w:ind w:firstLine="686"/>
        <w:jc w:val="both"/>
        <w:rPr>
          <w:rFonts w:ascii="Times New Roman" w:hAnsi="Times New Roman"/>
          <w:sz w:val="26"/>
          <w:szCs w:val="26"/>
        </w:rPr>
      </w:pPr>
      <w:r w:rsidRPr="00AC1E8E">
        <w:rPr>
          <w:rFonts w:ascii="Times New Roman" w:hAnsi="Times New Roman"/>
          <w:sz w:val="26"/>
          <w:szCs w:val="26"/>
        </w:rPr>
        <w:t>Вместе с тем работа омбудсмена основывается на подготавливаемом им, как и любым другим органом государственной власти и управления</w:t>
      </w:r>
      <w:r>
        <w:rPr>
          <w:rFonts w:ascii="Times New Roman" w:hAnsi="Times New Roman"/>
          <w:sz w:val="26"/>
          <w:szCs w:val="26"/>
        </w:rPr>
        <w:t>,</w:t>
      </w:r>
      <w:r w:rsidRPr="00AC1E8E">
        <w:rPr>
          <w:rFonts w:ascii="Times New Roman" w:hAnsi="Times New Roman"/>
          <w:sz w:val="26"/>
          <w:szCs w:val="26"/>
        </w:rPr>
        <w:t xml:space="preserve"> в конце каждого года на период предстоящего года Плана основных организационных мероприятий.</w:t>
      </w:r>
    </w:p>
    <w:p w:rsidR="0045138C" w:rsidRPr="00AC1E8E" w:rsidRDefault="0045138C" w:rsidP="0045138C">
      <w:pPr>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Уполномоченный убежден, что планирование работы на год не только важно для определения долгосрочных целей и понимания стоящих перед органом (учреждением) задач, но и позволяет выявить ключевые приоритеты своей деятельности. </w:t>
      </w:r>
    </w:p>
    <w:p w:rsidR="0045138C" w:rsidRPr="00AC1E8E" w:rsidRDefault="0045138C" w:rsidP="0045138C">
      <w:pPr>
        <w:spacing w:after="0" w:line="240" w:lineRule="auto"/>
        <w:ind w:firstLine="686"/>
        <w:jc w:val="both"/>
        <w:rPr>
          <w:rFonts w:ascii="Times New Roman" w:hAnsi="Times New Roman"/>
          <w:sz w:val="26"/>
          <w:szCs w:val="26"/>
        </w:rPr>
      </w:pPr>
      <w:r w:rsidRPr="00AC1E8E">
        <w:rPr>
          <w:rFonts w:ascii="Times New Roman" w:hAnsi="Times New Roman"/>
          <w:sz w:val="26"/>
          <w:szCs w:val="26"/>
        </w:rPr>
        <w:t>Разработка годового плана осуществляется с целью своевременного обеспечения полноты и качества проводимых омбудсменом проверок. Действенных мероприятий по мониторингу вопроса соблюдения прав человека и гражданина в Республике, обобщению изученных в ходе проверок и  посещений, вопросов и материалов,  повышению уровня аналитической работы в подготовке актов реагирования и соответствующих информаций Уполномоченного на имя руководителей органов государственной власти, министерств и ведомств Республики, органов местного самоуправления.</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За весь период работы института омбудсмена в Приднестровской Молдавской Республике не оставался без его внимания мониторинг соблюдения прав человека в медицинских учреждениях, детских домах и школах-интернатах, в воинских частях, изоляторах временного содержания органов внутренних дел, следственных изоляторах и учреждениях системы исполнения наказаний и т.д. И, как следствие, итоги и выводы, к которым приходит Уполномоченный, неизменно в дальнейшем служат основой направленных им писем, информаций, а в случае необходимости, и актов реагирования в адрес руководителей органов государственной власти и местного самоуправления. На основе постоянного мониторинга, проводимого Уполномоченным, можно провести и более глубокий анализ как через призму соблюдения прав человека и гражданина со стороны любого должностного лица или органа государственной власти, так и в целом  о достигнутых результатах в процессе укрепления соблюдения ими прав человека в демократическом обществе.  </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В 2025 году Уполномоченным был проведен мониторинг в различных сферах жизни Приднестровской Молдавской Республики, а именно:</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lastRenderedPageBreak/>
        <w:t>-  в сфере здравоохранения;</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в сфере образования, а также организации и проведения культурного досуга учащихся общеобразовательных школ в летний период;</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в сфере пенсионного обеспечения и социальной защиты граждан;</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в области защиты права детей-сирот и детей, оставшихся без попечения родителей, детей с отклонениями физического развития;</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в области защиты прав военнослужащих и членов их семей;</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соблюдения прав лиц, содержащихся в местах изоляции, отбывающих наказания в учреждениях пенитенциарной системы, следственных изоляторах и изоляторах временного содержания.</w:t>
      </w:r>
    </w:p>
    <w:p w:rsidR="0045138C" w:rsidRDefault="0045138C" w:rsidP="0045138C">
      <w:pPr>
        <w:autoSpaceDE w:val="0"/>
        <w:autoSpaceDN w:val="0"/>
        <w:adjustRightInd w:val="0"/>
        <w:spacing w:after="0" w:line="240" w:lineRule="auto"/>
        <w:ind w:firstLine="686"/>
        <w:jc w:val="both"/>
        <w:rPr>
          <w:rFonts w:ascii="Times New Roman" w:hAnsi="Times New Roman"/>
          <w:sz w:val="26"/>
          <w:szCs w:val="26"/>
        </w:rPr>
      </w:pP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В данном контексте хотелось бы привести в качестве примеров некоторые из мониторинговых мероприятий, проведенных Уполномоченным, в 2025 году: </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проведение мониторинга психиатрических отделений на предмет соблюдения прав граждан, проходящих стационарное психиатрическое лечение;</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проведение мониторинга в общеобразовательных учреждениях республики на предмет готовности к  новому  2025-2026 учебному году, порядка реализации образовательных программ общего начального, основного, среднего (полного) общего образования, дополнительного образования, специальных коррекционных программ, образовательных программ профессионального образования, в том числе порядка и условий применения электронного обучения и дистанционных образовательных технологий в период действия ограничительных мероприятий, а также возможностях учащихся фактически участвовать в образовательном процессе путем использования новых форм онлайн обучения и соответствующих технических средств (в разрезе по городам и районам  и организациям образования);</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 мониторинг организации проведения летнего оздоровительного отдыха для детей-сирот и детей, оставшихся без попечения родителей, из числа воспитанников учреждений </w:t>
      </w:r>
      <w:proofErr w:type="spellStart"/>
      <w:r w:rsidRPr="00AC1E8E">
        <w:rPr>
          <w:rFonts w:ascii="Times New Roman" w:hAnsi="Times New Roman"/>
          <w:sz w:val="26"/>
          <w:szCs w:val="26"/>
        </w:rPr>
        <w:t>интернатного</w:t>
      </w:r>
      <w:proofErr w:type="spellEnd"/>
      <w:r w:rsidRPr="00AC1E8E">
        <w:rPr>
          <w:rFonts w:ascii="Times New Roman" w:hAnsi="Times New Roman"/>
          <w:sz w:val="26"/>
          <w:szCs w:val="26"/>
        </w:rPr>
        <w:t xml:space="preserve"> типа в оздоровительных учреждениях Приднестровской Молдавской Республики;</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осуществление проверки соблюдения прав, условий содержания несовершеннолетних в воспитательном учреждении для несовершеннолетних ГСИН МЮ ПМР;</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посещение РУВК им. Макаренко на предмет проверки соблюдения прав находящихся там несовершеннолетних;</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изучение деятельности государственных администраций городов и районов Республики по обеспечению детей-сирот и детей, оставшихся без попечения родителей, жилыми помещениями в порядке, предусмотренном действующим законодательством Приднестровской Молдавской Республики;</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работа по изучению состояния дел в сфере трудоустройства и занятости  населения и вопросы состояния безработицы в республике;</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изучение ситуации о  состоянии  обеспечения медицинских отделений  ГСИН МЮ ПМР медицинскими препаратами второго уровня для лечения туберкулёзных больных, а также наличие и работу флюорографического оборудования;</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проведение анализа практики условно-досрочного освобождения от наказания, а также практики исполнения наказания, не связанного с лишением свободы;</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 - мониторинг вопроса о соблюдении прав и условий содержания задержанных, арестованных и </w:t>
      </w:r>
      <w:proofErr w:type="spellStart"/>
      <w:r w:rsidRPr="00AC1E8E">
        <w:rPr>
          <w:rFonts w:ascii="Times New Roman" w:hAnsi="Times New Roman"/>
          <w:sz w:val="26"/>
          <w:szCs w:val="26"/>
        </w:rPr>
        <w:t>админпривлеченных</w:t>
      </w:r>
      <w:proofErr w:type="spellEnd"/>
      <w:r w:rsidRPr="00AC1E8E">
        <w:rPr>
          <w:rFonts w:ascii="Times New Roman" w:hAnsi="Times New Roman"/>
          <w:sz w:val="26"/>
          <w:szCs w:val="26"/>
        </w:rPr>
        <w:t xml:space="preserve"> в ИВС ГРОВД МВД ПМР;</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lastRenderedPageBreak/>
        <w:t>- проведение анализа условий лечения, питания, содержания, бытового устройства, трудоустройства и оплаты труда в ЛТП ГСИН МЮ ПМР (мужского       и женского участков).</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Уполномоченный неоднократно посещал учреждения социальной направленности, в частности: Бендерский и Тираспольский психологический дом-интернат, специальные (коррекционные) образовательные учреждения, центры дневного пребывания детей с особыми потребностями жизнедеятельности, образовательные учреждения, в которых воспитываются дети-сироты и дети, оставшиеся без попечения родителей, Республиканский кадетский корпус, Суворовское училище и  ГОУ Республиканский учебно-воспитательный комплекс им. А.С. Макаренко МВД ПМР. Общее количество таких посещений составило более 10 раз.</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В сфере здравоохранения Уполномоченным было проведено более </w:t>
      </w:r>
      <w:r>
        <w:rPr>
          <w:rFonts w:ascii="Times New Roman" w:hAnsi="Times New Roman"/>
          <w:sz w:val="26"/>
          <w:szCs w:val="26"/>
        </w:rPr>
        <w:t xml:space="preserve">                      </w:t>
      </w:r>
      <w:r w:rsidRPr="00AC1E8E">
        <w:rPr>
          <w:rFonts w:ascii="Times New Roman" w:hAnsi="Times New Roman"/>
          <w:sz w:val="26"/>
          <w:szCs w:val="26"/>
        </w:rPr>
        <w:t xml:space="preserve">10 проверок.  </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В 2025 году Уполномоченный провел мониторинг более чем в </w:t>
      </w:r>
      <w:r>
        <w:rPr>
          <w:rFonts w:ascii="Times New Roman" w:hAnsi="Times New Roman"/>
          <w:sz w:val="26"/>
          <w:szCs w:val="26"/>
        </w:rPr>
        <w:t xml:space="preserve">                                 </w:t>
      </w:r>
      <w:r w:rsidRPr="00AC1E8E">
        <w:rPr>
          <w:rFonts w:ascii="Times New Roman" w:hAnsi="Times New Roman"/>
          <w:sz w:val="26"/>
          <w:szCs w:val="26"/>
        </w:rPr>
        <w:t xml:space="preserve">20 организациях образования (учреждения общего образования, дошкольные образовательные учреждения, специальные коррекционные образовательные учреждения, средние специальные образовательные учреждения).      </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В 2025 году Уполномоченным большое   внимание     было   уделено   организации   работы летних оздоровительных лагерей. Уполномоченным были осуществлены личные выезды Уполномоченного в ГУП «Оздоровительный комплекс «Днестровские зори», ОО «</w:t>
      </w:r>
      <w:proofErr w:type="spellStart"/>
      <w:r w:rsidRPr="00AC1E8E">
        <w:rPr>
          <w:rFonts w:ascii="Times New Roman" w:hAnsi="Times New Roman"/>
          <w:sz w:val="26"/>
          <w:szCs w:val="26"/>
        </w:rPr>
        <w:t>Меренештский</w:t>
      </w:r>
      <w:proofErr w:type="spellEnd"/>
      <w:r w:rsidRPr="00AC1E8E">
        <w:rPr>
          <w:rFonts w:ascii="Times New Roman" w:hAnsi="Times New Roman"/>
          <w:sz w:val="26"/>
          <w:szCs w:val="26"/>
        </w:rPr>
        <w:t xml:space="preserve"> оздоровительный лагерь «Виктория» ФПП», МУ «Спортивно-оздоровительный лагерь «Спартак»,  </w:t>
      </w:r>
      <w:r>
        <w:rPr>
          <w:rFonts w:ascii="Times New Roman" w:hAnsi="Times New Roman"/>
          <w:sz w:val="26"/>
          <w:szCs w:val="26"/>
        </w:rPr>
        <w:t xml:space="preserve">             </w:t>
      </w:r>
      <w:r w:rsidRPr="00AC1E8E">
        <w:rPr>
          <w:rFonts w:ascii="Times New Roman" w:hAnsi="Times New Roman"/>
          <w:sz w:val="26"/>
          <w:szCs w:val="26"/>
        </w:rPr>
        <w:t>ООО «</w:t>
      </w:r>
      <w:proofErr w:type="spellStart"/>
      <w:r w:rsidRPr="00AC1E8E">
        <w:rPr>
          <w:rFonts w:ascii="Times New Roman" w:hAnsi="Times New Roman"/>
          <w:sz w:val="26"/>
          <w:szCs w:val="26"/>
        </w:rPr>
        <w:t>Дубоссарский</w:t>
      </w:r>
      <w:proofErr w:type="spellEnd"/>
      <w:r w:rsidRPr="00AC1E8E">
        <w:rPr>
          <w:rFonts w:ascii="Times New Roman" w:hAnsi="Times New Roman"/>
          <w:sz w:val="26"/>
          <w:szCs w:val="26"/>
        </w:rPr>
        <w:t xml:space="preserve"> оздоровительный лагерь». </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Вместе с тем в 2025 году Уполномоченный посетил ряд подразделений Министерства обороны Приднестровской Молдавской Республики: республиканские военные комиссариаты, воинские части, гарнизонные гауптвахты и учебные заведения, подведомственные названному министерству. </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Также внимание Уполномоченного было обращено в части проведения мониторинга соблюдения прав, свобод и гарантий в период срочной и контрактной военной службы: организации и обеспечения военнослужащих форменным обмундированием, питанием, медицинским обслуживанием, своевременной выплате денежного довольствия, обеспечению жильём, условиям содержания на гауптвахте арестованных и лиц, содержащихся в связи с возбуждением уголовного дела.              </w:t>
      </w:r>
    </w:p>
    <w:p w:rsidR="0045138C" w:rsidRPr="00AC1E8E" w:rsidRDefault="0045138C" w:rsidP="0045138C">
      <w:pPr>
        <w:autoSpaceDE w:val="0"/>
        <w:autoSpaceDN w:val="0"/>
        <w:adjustRightInd w:val="0"/>
        <w:spacing w:after="0" w:line="240" w:lineRule="auto"/>
        <w:ind w:firstLine="686"/>
        <w:jc w:val="both"/>
        <w:rPr>
          <w:rFonts w:ascii="Times New Roman" w:hAnsi="Times New Roman"/>
          <w:i/>
          <w:sz w:val="26"/>
          <w:szCs w:val="26"/>
        </w:rPr>
      </w:pPr>
      <w:r w:rsidRPr="00AC1E8E">
        <w:rPr>
          <w:rFonts w:ascii="Times New Roman" w:hAnsi="Times New Roman"/>
          <w:sz w:val="26"/>
          <w:szCs w:val="26"/>
        </w:rPr>
        <w:t>В период призывной компании на действительную военную службу Уполномоченным проводились беседы с призывниками, разъяснялись их права, требования законодательства в сфере военного дела.</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В 2025 году омбудсменом было проведено более 20</w:t>
      </w:r>
      <w:r w:rsidRPr="00AC1E8E">
        <w:rPr>
          <w:rFonts w:ascii="Times New Roman" w:hAnsi="Times New Roman"/>
          <w:b/>
          <w:sz w:val="26"/>
          <w:szCs w:val="26"/>
        </w:rPr>
        <w:t xml:space="preserve"> </w:t>
      </w:r>
      <w:r w:rsidRPr="00AC1E8E">
        <w:rPr>
          <w:rFonts w:ascii="Times New Roman" w:hAnsi="Times New Roman"/>
          <w:sz w:val="26"/>
          <w:szCs w:val="26"/>
        </w:rPr>
        <w:t xml:space="preserve">проверок мест лишения свободы. Подробнее Уполномоченным уже уделялось отдельное внимание данной теме в соответствующем разделе настоящего доклада, но еще раз хотелось бы отметить, что омбудсмен на протяжении уже нескольких лет пристально следил за развитием ситуации в части заболевания лиц, содержащихся в пенитенциарных учреждениях, а особенно – за оказываемой им медицинской помощью, обеспечением необходимого количества медицинских препаратов для лечения, изменением в связи с заболеванием и питания осужденных. Проводя мониторинг в данной области, Уполномоченный констатирует, что все принимаемые пенитенциарным учреждением меры были направлены исключительно на </w:t>
      </w:r>
      <w:r w:rsidRPr="00AC1E8E">
        <w:rPr>
          <w:rFonts w:ascii="Times New Roman" w:hAnsi="Times New Roman"/>
          <w:sz w:val="26"/>
          <w:szCs w:val="26"/>
        </w:rPr>
        <w:lastRenderedPageBreak/>
        <w:t>сохранение здоровья самих осужденных. Вместе с тем Уполномоченный ежегодно уделяет внимание и основным требованиям исполнения наказания,  таким как: обеспечение соблюдения законных прав, свобод и гарантий для лиц, лишенных свободы; соблюдение режимных требований и условий содержания осужденных к лишению свободы; материально-бытовому и медико-санитарному обеспечению; получению общего и профессионального образования и повышению квалификаций лиц, отбывающих наказание в местах лишения свободы.</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Вместе с тем Уполномоченным в 2025 году было проведено несколько проверок в сфере соблюдения условий лечения, содержания, трудоустройства и оплаты труда лиц, проходящих курсы принудительного лечения в условиях   ЛТП </w:t>
      </w:r>
      <w:proofErr w:type="spellStart"/>
      <w:r w:rsidRPr="00AC1E8E">
        <w:rPr>
          <w:rFonts w:ascii="Times New Roman" w:hAnsi="Times New Roman"/>
          <w:sz w:val="26"/>
          <w:szCs w:val="26"/>
        </w:rPr>
        <w:t>УМПиСР</w:t>
      </w:r>
      <w:proofErr w:type="spellEnd"/>
      <w:r w:rsidRPr="00AC1E8E">
        <w:rPr>
          <w:rFonts w:ascii="Times New Roman" w:hAnsi="Times New Roman"/>
          <w:sz w:val="26"/>
          <w:szCs w:val="26"/>
        </w:rPr>
        <w:t xml:space="preserve"> ГСИН  МЮ ПМР  (мужского и женского участков).</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Ежеквартально   осуществлялись   проверки и изоляторов временного  содержания при городских и районных отделах ОВД МВД ПМР. </w:t>
      </w:r>
    </w:p>
    <w:p w:rsidR="00247C85" w:rsidRDefault="00247C85" w:rsidP="0045138C">
      <w:pPr>
        <w:autoSpaceDE w:val="0"/>
        <w:autoSpaceDN w:val="0"/>
        <w:adjustRightInd w:val="0"/>
        <w:spacing w:after="0" w:line="240" w:lineRule="auto"/>
        <w:ind w:firstLine="686"/>
        <w:jc w:val="both"/>
        <w:rPr>
          <w:rFonts w:ascii="Times New Roman" w:hAnsi="Times New Roman"/>
          <w:sz w:val="26"/>
          <w:szCs w:val="26"/>
        </w:rPr>
      </w:pP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В начале 2025 года жители Приднестровья столкнулись с энергетическим кризисом в Приднестровье, который негативно  повлиял на всё – общество, экономику, цены и тарифы. Так, 1 января 2025 года подача газа в Приднестровье была прекращена. Российский газ был важной гуманитарной поддержкой РФ: от его стабильной подачи зависела работа предприятий, выработка электроэнергии, подача тепла в дома людей.</w:t>
      </w:r>
    </w:p>
    <w:p w:rsidR="0045138C" w:rsidRPr="00AC1E8E" w:rsidRDefault="0045138C" w:rsidP="0045138C">
      <w:pPr>
        <w:spacing w:after="0" w:line="240" w:lineRule="auto"/>
        <w:ind w:firstLine="567"/>
        <w:jc w:val="both"/>
        <w:rPr>
          <w:rFonts w:ascii="Times New Roman" w:hAnsi="Times New Roman"/>
          <w:sz w:val="26"/>
          <w:szCs w:val="26"/>
        </w:rPr>
      </w:pPr>
      <w:r w:rsidRPr="00AC1E8E">
        <w:rPr>
          <w:rFonts w:ascii="Times New Roman" w:hAnsi="Times New Roman"/>
          <w:sz w:val="26"/>
          <w:szCs w:val="26"/>
        </w:rPr>
        <w:t>В рамках проведения Уполномоченным по правам человека в ПМР мониторинга сложившейся ситуации, спровоцированной приостановкой газоснабжения республики, в условиях объявленного в республике особого правового режима - чрезвычайного положения в сфере энергетики, в начале 2025 года омбудсменом были посещены:</w:t>
      </w:r>
    </w:p>
    <w:p w:rsidR="0045138C" w:rsidRPr="00AC1E8E" w:rsidRDefault="0045138C" w:rsidP="0045138C">
      <w:pPr>
        <w:spacing w:after="0" w:line="240" w:lineRule="auto"/>
        <w:ind w:firstLine="567"/>
        <w:jc w:val="both"/>
        <w:rPr>
          <w:rFonts w:ascii="Times New Roman" w:eastAsiaTheme="minorHAnsi" w:hAnsi="Times New Roman"/>
          <w:sz w:val="26"/>
          <w:szCs w:val="26"/>
          <w:lang w:eastAsia="en-US"/>
        </w:rPr>
      </w:pPr>
      <w:r w:rsidRPr="00AC1E8E">
        <w:rPr>
          <w:rFonts w:ascii="Times New Roman" w:eastAsiaTheme="minorHAnsi" w:hAnsi="Times New Roman"/>
          <w:sz w:val="26"/>
          <w:szCs w:val="26"/>
          <w:lang w:eastAsia="en-US"/>
        </w:rPr>
        <w:t>- дошкольные образовательные учреждения (детские сады) в городах и районах республики, в которых были оставлены дежурные группы, для тех детей, у которых оба родителя работают и которых совершенно не с кем оставить дома;</w:t>
      </w:r>
    </w:p>
    <w:p w:rsidR="0045138C" w:rsidRPr="00AC1E8E" w:rsidRDefault="0045138C" w:rsidP="0045138C">
      <w:pPr>
        <w:spacing w:after="0" w:line="240" w:lineRule="auto"/>
        <w:ind w:firstLine="567"/>
        <w:jc w:val="both"/>
        <w:rPr>
          <w:rFonts w:ascii="Times New Roman" w:eastAsiaTheme="minorHAnsi" w:hAnsi="Times New Roman"/>
          <w:sz w:val="26"/>
          <w:szCs w:val="26"/>
          <w:lang w:eastAsia="en-US"/>
        </w:rPr>
      </w:pPr>
      <w:r w:rsidRPr="00AC1E8E">
        <w:rPr>
          <w:rFonts w:ascii="Times New Roman" w:eastAsiaTheme="minorHAnsi" w:hAnsi="Times New Roman"/>
          <w:sz w:val="26"/>
          <w:szCs w:val="26"/>
          <w:lang w:eastAsia="en-US"/>
        </w:rPr>
        <w:t>- учреждения с круглосуточным пребыванием для детей-сирот и детей, оставшихся без попечения родителей (дом ребенка, детские дома и специальные (коррекционные) школы-интернаты, центры для детей-инвалидом и т.д.);</w:t>
      </w:r>
    </w:p>
    <w:p w:rsidR="0045138C" w:rsidRPr="00AC1E8E" w:rsidRDefault="0045138C" w:rsidP="0045138C">
      <w:pPr>
        <w:spacing w:after="0" w:line="240" w:lineRule="auto"/>
        <w:ind w:firstLine="567"/>
        <w:jc w:val="both"/>
        <w:rPr>
          <w:rFonts w:ascii="Times New Roman" w:eastAsiaTheme="minorHAnsi" w:hAnsi="Times New Roman"/>
          <w:sz w:val="26"/>
          <w:szCs w:val="26"/>
          <w:lang w:eastAsia="en-US"/>
        </w:rPr>
      </w:pPr>
      <w:r w:rsidRPr="00AC1E8E">
        <w:rPr>
          <w:rFonts w:ascii="Times New Roman" w:eastAsiaTheme="minorHAnsi" w:hAnsi="Times New Roman"/>
          <w:sz w:val="26"/>
          <w:szCs w:val="26"/>
          <w:lang w:eastAsia="en-US"/>
        </w:rPr>
        <w:t>- лечебные учреждения здравоохранения;</w:t>
      </w:r>
    </w:p>
    <w:p w:rsidR="0045138C" w:rsidRPr="00AC1E8E" w:rsidRDefault="0045138C" w:rsidP="0045138C">
      <w:pPr>
        <w:spacing w:after="0" w:line="240" w:lineRule="auto"/>
        <w:ind w:firstLine="567"/>
        <w:jc w:val="both"/>
        <w:rPr>
          <w:rFonts w:ascii="Times New Roman" w:eastAsiaTheme="minorHAnsi" w:hAnsi="Times New Roman"/>
          <w:sz w:val="26"/>
          <w:szCs w:val="26"/>
          <w:lang w:eastAsia="en-US"/>
        </w:rPr>
      </w:pPr>
      <w:r w:rsidRPr="00AC1E8E">
        <w:rPr>
          <w:rFonts w:ascii="Times New Roman" w:eastAsiaTheme="minorHAnsi" w:hAnsi="Times New Roman"/>
          <w:sz w:val="26"/>
          <w:szCs w:val="26"/>
          <w:lang w:eastAsia="en-US"/>
        </w:rPr>
        <w:t>- учреждения социальной направленности (дома для ветеранов и престарелых граждан, психоневрологические дома-интернаты для совершеннолетних, дома –интернаты для граждан пожилого возраста и инвалидов);</w:t>
      </w:r>
    </w:p>
    <w:p w:rsidR="0045138C" w:rsidRPr="00AC1E8E" w:rsidRDefault="0045138C" w:rsidP="0045138C">
      <w:pPr>
        <w:spacing w:after="0" w:line="240" w:lineRule="auto"/>
        <w:ind w:firstLine="567"/>
        <w:jc w:val="both"/>
        <w:rPr>
          <w:rFonts w:ascii="Times New Roman" w:eastAsiaTheme="minorHAnsi" w:hAnsi="Times New Roman"/>
          <w:sz w:val="26"/>
          <w:szCs w:val="26"/>
          <w:lang w:eastAsia="en-US"/>
        </w:rPr>
      </w:pPr>
      <w:r w:rsidRPr="00AC1E8E">
        <w:rPr>
          <w:rFonts w:ascii="Times New Roman" w:eastAsiaTheme="minorHAnsi" w:hAnsi="Times New Roman"/>
          <w:sz w:val="26"/>
          <w:szCs w:val="26"/>
          <w:lang w:eastAsia="en-US"/>
        </w:rPr>
        <w:t>- пенитенциарные учреждения;</w:t>
      </w:r>
    </w:p>
    <w:p w:rsidR="0045138C" w:rsidRPr="00AC1E8E" w:rsidRDefault="0045138C" w:rsidP="0045138C">
      <w:pPr>
        <w:spacing w:after="0" w:line="240" w:lineRule="auto"/>
        <w:ind w:firstLine="567"/>
        <w:jc w:val="both"/>
        <w:rPr>
          <w:rFonts w:ascii="Times New Roman" w:eastAsiaTheme="minorHAnsi" w:hAnsi="Times New Roman"/>
          <w:sz w:val="26"/>
          <w:szCs w:val="26"/>
          <w:lang w:eastAsia="en-US"/>
        </w:rPr>
      </w:pPr>
      <w:r w:rsidRPr="00AC1E8E">
        <w:rPr>
          <w:rFonts w:ascii="Times New Roman" w:eastAsiaTheme="minorHAnsi" w:hAnsi="Times New Roman"/>
          <w:sz w:val="26"/>
          <w:szCs w:val="26"/>
          <w:lang w:eastAsia="en-US"/>
        </w:rPr>
        <w:t>- воинские части;</w:t>
      </w:r>
    </w:p>
    <w:p w:rsidR="0045138C" w:rsidRPr="00AC1E8E" w:rsidRDefault="0045138C" w:rsidP="0045138C">
      <w:pPr>
        <w:spacing w:after="0" w:line="240" w:lineRule="auto"/>
        <w:ind w:firstLine="567"/>
        <w:jc w:val="both"/>
        <w:rPr>
          <w:rFonts w:ascii="Times New Roman" w:eastAsiaTheme="minorHAnsi" w:hAnsi="Times New Roman"/>
          <w:sz w:val="26"/>
          <w:szCs w:val="26"/>
          <w:lang w:eastAsia="en-US"/>
        </w:rPr>
      </w:pPr>
      <w:r w:rsidRPr="00AC1E8E">
        <w:rPr>
          <w:rFonts w:ascii="Times New Roman" w:eastAsiaTheme="minorHAnsi" w:hAnsi="Times New Roman"/>
          <w:sz w:val="26"/>
          <w:szCs w:val="26"/>
          <w:lang w:eastAsia="en-US"/>
        </w:rPr>
        <w:t>- организованные пункты обогрева и временного размещения граждан, а также пункты приема пищи для граждан, оказавшихся в трудной жизненной ситуации).</w:t>
      </w:r>
    </w:p>
    <w:p w:rsidR="0045138C" w:rsidRPr="00AC1E8E" w:rsidRDefault="0045138C" w:rsidP="0045138C">
      <w:pPr>
        <w:spacing w:after="0" w:line="240" w:lineRule="auto"/>
        <w:ind w:firstLine="567"/>
        <w:jc w:val="both"/>
        <w:rPr>
          <w:rFonts w:ascii="Times New Roman" w:eastAsiaTheme="minorHAnsi" w:hAnsi="Times New Roman"/>
          <w:sz w:val="26"/>
          <w:szCs w:val="26"/>
          <w:lang w:eastAsia="en-US"/>
        </w:rPr>
      </w:pPr>
      <w:r w:rsidRPr="00AC1E8E">
        <w:rPr>
          <w:rFonts w:ascii="Times New Roman" w:eastAsiaTheme="minorHAnsi" w:hAnsi="Times New Roman"/>
          <w:sz w:val="26"/>
          <w:szCs w:val="26"/>
          <w:lang w:eastAsia="en-US"/>
        </w:rPr>
        <w:t xml:space="preserve">По результатам всех посещений выше обозначенных учреждений Уполномоченный приходил к выводу, что администрациями учреждений при участии руководства республики и определенных отдельных распоряжений в части их обеспечения в них были созданы или сохранены достаточно комфортные условия и максимально возможные на тот период времени условия для пребывания граждан. </w:t>
      </w:r>
    </w:p>
    <w:p w:rsidR="0045138C" w:rsidRPr="00AC1E8E"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По итогам каждого из проведенных омбудсменом проверок или посещений    в адрес руководства органов государственной власти Уполномоченным направлялась исчерпывающая информация о результатах проделанной им работы, а также о выявленных недостатках, нарушениях прав приднестровцев и о необходимости </w:t>
      </w:r>
      <w:r w:rsidRPr="00AC1E8E">
        <w:rPr>
          <w:rFonts w:ascii="Times New Roman" w:hAnsi="Times New Roman"/>
          <w:sz w:val="26"/>
          <w:szCs w:val="26"/>
        </w:rPr>
        <w:lastRenderedPageBreak/>
        <w:t xml:space="preserve">принятия мер, направленных на их устранение и недопущение возникновения впредь. </w:t>
      </w:r>
    </w:p>
    <w:p w:rsidR="0045138C" w:rsidRPr="00AC1E8E" w:rsidRDefault="0045138C" w:rsidP="0045138C">
      <w:pPr>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Вместе с тем хотелось бы подчеркнуть, что все проверки, которые смог осуществить Уполномоченный в 2025 году, происходили в рабочем порядке в тесном сотрудничестве с руководством инспектируемых учреждений и подразделений, что говорит о непосредственном рабочем контакте   с представителями органов государственной власти и местного самоуправления. </w:t>
      </w:r>
    </w:p>
    <w:p w:rsidR="0045138C" w:rsidRDefault="0045138C" w:rsidP="0045138C">
      <w:pPr>
        <w:autoSpaceDE w:val="0"/>
        <w:autoSpaceDN w:val="0"/>
        <w:adjustRightInd w:val="0"/>
        <w:spacing w:after="0" w:line="240" w:lineRule="auto"/>
        <w:ind w:firstLine="686"/>
        <w:jc w:val="both"/>
        <w:rPr>
          <w:rFonts w:ascii="Times New Roman" w:hAnsi="Times New Roman"/>
          <w:sz w:val="26"/>
          <w:szCs w:val="26"/>
        </w:rPr>
      </w:pPr>
      <w:r w:rsidRPr="00AC1E8E">
        <w:rPr>
          <w:rFonts w:ascii="Times New Roman" w:hAnsi="Times New Roman"/>
          <w:sz w:val="26"/>
          <w:szCs w:val="26"/>
        </w:rPr>
        <w:t xml:space="preserve">В заключение можно сделать вывод о том, что проведенная в 2025 году работа позволила омбудсмену охватить достаточно широкий спектр различного рода вопросов, ранее привлекших его внимание, в частности при рассмотрении поступающих к нему обращений граждан, а также своевременно выявить и устранить имеющиеся недостатки, нарушения и коллизии в призме соблюдения прав и законных интересов граждан, что нашло свое отражение в практической деятельности Уполномоченного и позволило обобщить наиболее острые, по мнению Уполномоченного, и требующие своего разрешения со стороны государственных ветвей власти вопросы, которые он видит в числе первостепенных по обеспечению надлежащей защиты нарушенных или оспариваемых прав и законных интересов граждан. </w:t>
      </w:r>
    </w:p>
    <w:p w:rsidR="00757EDF" w:rsidRDefault="00757EDF" w:rsidP="0045138C">
      <w:pPr>
        <w:autoSpaceDE w:val="0"/>
        <w:autoSpaceDN w:val="0"/>
        <w:adjustRightInd w:val="0"/>
        <w:spacing w:after="0" w:line="240" w:lineRule="auto"/>
        <w:ind w:firstLine="686"/>
        <w:jc w:val="both"/>
        <w:rPr>
          <w:rFonts w:ascii="Times New Roman" w:hAnsi="Times New Roman"/>
          <w:sz w:val="26"/>
          <w:szCs w:val="26"/>
        </w:rPr>
      </w:pPr>
    </w:p>
    <w:p w:rsidR="00757EDF" w:rsidRDefault="00757EDF" w:rsidP="0045138C">
      <w:pPr>
        <w:autoSpaceDE w:val="0"/>
        <w:autoSpaceDN w:val="0"/>
        <w:adjustRightInd w:val="0"/>
        <w:spacing w:after="0" w:line="240" w:lineRule="auto"/>
        <w:ind w:firstLine="686"/>
        <w:jc w:val="both"/>
        <w:rPr>
          <w:rFonts w:ascii="Times New Roman" w:hAnsi="Times New Roman"/>
          <w:sz w:val="26"/>
          <w:szCs w:val="26"/>
        </w:rPr>
      </w:pPr>
    </w:p>
    <w:p w:rsidR="00757EDF" w:rsidRDefault="00757EDF"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554CD9" w:rsidRPr="00AC1E8E" w:rsidRDefault="00554CD9" w:rsidP="0045138C">
      <w:pPr>
        <w:autoSpaceDE w:val="0"/>
        <w:autoSpaceDN w:val="0"/>
        <w:adjustRightInd w:val="0"/>
        <w:spacing w:after="0" w:line="240" w:lineRule="auto"/>
        <w:ind w:firstLine="686"/>
        <w:jc w:val="both"/>
        <w:rPr>
          <w:rFonts w:ascii="Times New Roman" w:hAnsi="Times New Roman"/>
          <w:sz w:val="26"/>
          <w:szCs w:val="26"/>
        </w:rPr>
      </w:pPr>
    </w:p>
    <w:p w:rsidR="00DD23D1" w:rsidRPr="00771CA7" w:rsidRDefault="00DD23D1" w:rsidP="00F32087">
      <w:pPr>
        <w:spacing w:after="0" w:line="240" w:lineRule="auto"/>
        <w:jc w:val="center"/>
        <w:rPr>
          <w:rFonts w:ascii="Times New Roman" w:hAnsi="Times New Roman"/>
          <w:b/>
          <w:sz w:val="26"/>
          <w:szCs w:val="26"/>
        </w:rPr>
      </w:pPr>
      <w:r w:rsidRPr="00771CA7">
        <w:rPr>
          <w:rFonts w:ascii="Times New Roman" w:hAnsi="Times New Roman"/>
          <w:b/>
          <w:sz w:val="26"/>
          <w:szCs w:val="26"/>
        </w:rPr>
        <w:lastRenderedPageBreak/>
        <w:t>IV.</w:t>
      </w:r>
      <w:r w:rsidRPr="00771CA7">
        <w:rPr>
          <w:rFonts w:ascii="Times New Roman" w:hAnsi="Times New Roman"/>
          <w:sz w:val="26"/>
          <w:szCs w:val="26"/>
        </w:rPr>
        <w:t xml:space="preserve"> </w:t>
      </w:r>
      <w:r w:rsidRPr="00771CA7">
        <w:rPr>
          <w:rFonts w:ascii="Times New Roman" w:hAnsi="Times New Roman"/>
          <w:b/>
          <w:sz w:val="26"/>
          <w:szCs w:val="26"/>
        </w:rPr>
        <w:t>Предложения и рекомендации по законодательному урегулированию вопросов, связанных с деятельностью Уполномоченного по правам человека в Приднестровской Молдавской Республике</w:t>
      </w:r>
    </w:p>
    <w:p w:rsidR="009F3232" w:rsidRDefault="009F3232" w:rsidP="00986E08">
      <w:pPr>
        <w:autoSpaceDE w:val="0"/>
        <w:autoSpaceDN w:val="0"/>
        <w:adjustRightInd w:val="0"/>
        <w:spacing w:after="0" w:line="240" w:lineRule="auto"/>
        <w:jc w:val="center"/>
        <w:rPr>
          <w:rFonts w:ascii="Times New Roman" w:hAnsi="Times New Roman"/>
          <w:b/>
          <w:sz w:val="26"/>
          <w:szCs w:val="26"/>
        </w:rPr>
      </w:pPr>
    </w:p>
    <w:p w:rsidR="00AE4C0B" w:rsidRPr="00771CA7" w:rsidRDefault="00AE4C0B" w:rsidP="00986E08">
      <w:pPr>
        <w:autoSpaceDE w:val="0"/>
        <w:autoSpaceDN w:val="0"/>
        <w:adjustRightInd w:val="0"/>
        <w:spacing w:after="0" w:line="240" w:lineRule="auto"/>
        <w:jc w:val="center"/>
        <w:rPr>
          <w:rFonts w:ascii="Times New Roman" w:hAnsi="Times New Roman"/>
          <w:b/>
          <w:sz w:val="26"/>
          <w:szCs w:val="26"/>
        </w:rPr>
      </w:pPr>
    </w:p>
    <w:p w:rsidR="00986E08" w:rsidRPr="00771CA7" w:rsidRDefault="00986E08" w:rsidP="00986E08">
      <w:pPr>
        <w:spacing w:after="0" w:line="240" w:lineRule="auto"/>
        <w:ind w:firstLine="708"/>
        <w:jc w:val="both"/>
        <w:rPr>
          <w:rFonts w:ascii="Times New Roman" w:hAnsi="Times New Roman"/>
          <w:sz w:val="26"/>
          <w:szCs w:val="26"/>
        </w:rPr>
      </w:pPr>
      <w:r w:rsidRPr="00771CA7">
        <w:rPr>
          <w:rFonts w:ascii="Times New Roman" w:hAnsi="Times New Roman"/>
          <w:sz w:val="26"/>
          <w:szCs w:val="26"/>
        </w:rPr>
        <w:t>В своей практической деятельности Уполномоченный непосредственно руководствуется Конституционным законом Приднестровской Молдавской Республики «Об Уполномоченном по правам человека в Приднестровской Молдавской Республике» и активно пользуется предоставленным им действующим законодательством правом, в частности при направлении соответствующей информации в адрес руководителей органов государственной власти о выявленных в ходе проведенных омбудсменом проверок нарушений в области обеспечения прав и свобод человека и гражданина, приводя требования международных норм и общепринятых международным сообществом документов в данной области.</w:t>
      </w:r>
    </w:p>
    <w:p w:rsidR="00986E08" w:rsidRPr="00771CA7" w:rsidRDefault="00986E08" w:rsidP="00986E08">
      <w:pPr>
        <w:spacing w:after="0" w:line="240" w:lineRule="auto"/>
        <w:ind w:firstLine="708"/>
        <w:jc w:val="both"/>
        <w:rPr>
          <w:rFonts w:ascii="Times New Roman" w:hAnsi="Times New Roman"/>
          <w:sz w:val="26"/>
          <w:szCs w:val="26"/>
        </w:rPr>
      </w:pPr>
      <w:r w:rsidRPr="00771CA7">
        <w:rPr>
          <w:rFonts w:ascii="Times New Roman" w:hAnsi="Times New Roman"/>
          <w:sz w:val="26"/>
          <w:szCs w:val="26"/>
        </w:rPr>
        <w:t>В одном из своих ежегодных докладов (например, доклад за 2023 год, страница 178)   Уполномоченный ранее уже указывал, что нередко получает ответы от руководителей органов государственной власти и местного самоуправления и иных лиц, содержание которых сводится к тому, что письмо, информация или акт реагирования омбудсмена ими рассмотрен, но в то же время Уполномоченный приходит к выводу, что в итоге поставленный в них омбудсменом вопрос не нашел своего должного разрешения, и тем самым омбудсмен практически лишается возможности оказать какое-либо содействие или юридической помощи гражданам по поступившим к нему обращениям.</w:t>
      </w:r>
    </w:p>
    <w:p w:rsidR="00986E08" w:rsidRPr="00771CA7" w:rsidRDefault="00986E08" w:rsidP="00986E08">
      <w:pPr>
        <w:spacing w:after="0" w:line="240" w:lineRule="auto"/>
        <w:ind w:firstLine="708"/>
        <w:jc w:val="both"/>
        <w:rPr>
          <w:rFonts w:ascii="Times New Roman" w:hAnsi="Times New Roman"/>
          <w:sz w:val="26"/>
          <w:szCs w:val="26"/>
        </w:rPr>
      </w:pPr>
      <w:r w:rsidRPr="00771CA7">
        <w:rPr>
          <w:rFonts w:ascii="Times New Roman" w:hAnsi="Times New Roman"/>
          <w:sz w:val="26"/>
          <w:szCs w:val="26"/>
        </w:rPr>
        <w:t xml:space="preserve">Причиной этому Уполномоченный видит в </w:t>
      </w:r>
      <w:proofErr w:type="spellStart"/>
      <w:r w:rsidRPr="00771CA7">
        <w:rPr>
          <w:rFonts w:ascii="Times New Roman" w:hAnsi="Times New Roman"/>
          <w:sz w:val="26"/>
          <w:szCs w:val="26"/>
          <w:u w:val="single"/>
        </w:rPr>
        <w:t>рекомендательности</w:t>
      </w:r>
      <w:proofErr w:type="spellEnd"/>
      <w:r w:rsidRPr="00771CA7">
        <w:rPr>
          <w:rFonts w:ascii="Times New Roman" w:hAnsi="Times New Roman"/>
          <w:sz w:val="26"/>
          <w:szCs w:val="26"/>
          <w:u w:val="single"/>
        </w:rPr>
        <w:t xml:space="preserve"> характера</w:t>
      </w:r>
      <w:r w:rsidRPr="00771CA7">
        <w:rPr>
          <w:rFonts w:ascii="Times New Roman" w:hAnsi="Times New Roman"/>
          <w:sz w:val="26"/>
          <w:szCs w:val="26"/>
        </w:rPr>
        <w:t xml:space="preserve"> направляемых, к примеру, представлений в соответствии с подпунктом г) пункта 1 статьи 15 (Акты реагирования Уполномоченного) названного выше закона, как </w:t>
      </w:r>
      <w:r w:rsidRPr="00771CA7">
        <w:rPr>
          <w:rFonts w:ascii="Times New Roman" w:hAnsi="Times New Roman"/>
          <w:sz w:val="26"/>
          <w:szCs w:val="26"/>
          <w:u w:val="single"/>
        </w:rPr>
        <w:t>акта реагирования</w:t>
      </w:r>
      <w:r w:rsidRPr="00771CA7">
        <w:rPr>
          <w:rFonts w:ascii="Times New Roman" w:hAnsi="Times New Roman"/>
          <w:sz w:val="26"/>
          <w:szCs w:val="26"/>
        </w:rPr>
        <w:t xml:space="preserve">, в орган государственной власти и управления, орган местного самоуправления, иной орган, их должностным лицам (государственным служащим), организацию независимо от организационно-правовой формы и формы собственности и ее должностным лицам либо иным лицам, чьи решения или действия (бездействие) обжалуются. </w:t>
      </w:r>
    </w:p>
    <w:p w:rsidR="00986E08" w:rsidRPr="00771CA7" w:rsidRDefault="00986E08" w:rsidP="00986E08">
      <w:pPr>
        <w:spacing w:after="0" w:line="240" w:lineRule="auto"/>
        <w:ind w:firstLine="708"/>
        <w:jc w:val="both"/>
        <w:rPr>
          <w:rFonts w:ascii="Times New Roman" w:hAnsi="Times New Roman"/>
          <w:sz w:val="26"/>
          <w:szCs w:val="26"/>
        </w:rPr>
      </w:pPr>
      <w:r w:rsidRPr="00771CA7">
        <w:rPr>
          <w:rFonts w:ascii="Times New Roman" w:hAnsi="Times New Roman"/>
          <w:sz w:val="26"/>
          <w:szCs w:val="26"/>
        </w:rPr>
        <w:t xml:space="preserve">Единственным путем для решения вопроса в таком случае омбудсмен видит направление информации в адрес высших должностных лиц Республики - Президента и Председателя Правительства Приднестровской Молдавской Республики, поскольку считает, что такое отношение должностных лиц и руководителей органов власти недопустимо к рассмотрению проблем, с которыми граждане обращаются в надежде их разрешения, и в частности к принятию необходимых мер по обеспечению и соблюдению законных прав и свобод человека и гражданина в Приднестровской Молдавской Республике. </w:t>
      </w:r>
    </w:p>
    <w:p w:rsidR="00986E08" w:rsidRPr="00771CA7" w:rsidRDefault="00986E08" w:rsidP="00986E08">
      <w:pPr>
        <w:spacing w:after="0" w:line="240" w:lineRule="auto"/>
        <w:ind w:firstLine="708"/>
        <w:jc w:val="both"/>
        <w:rPr>
          <w:rFonts w:ascii="Times New Roman" w:hAnsi="Times New Roman"/>
          <w:sz w:val="26"/>
          <w:szCs w:val="26"/>
        </w:rPr>
      </w:pPr>
      <w:r w:rsidRPr="00771CA7">
        <w:rPr>
          <w:rFonts w:ascii="Times New Roman" w:hAnsi="Times New Roman"/>
          <w:sz w:val="26"/>
          <w:szCs w:val="26"/>
        </w:rPr>
        <w:t xml:space="preserve">Но, к сожалению, возможности Уполномоченного ограничены рамками Конституционного закона Приднестровской Молдавской Республики </w:t>
      </w:r>
      <w:r w:rsidR="00C72377" w:rsidRPr="00771CA7">
        <w:rPr>
          <w:rFonts w:ascii="Times New Roman" w:hAnsi="Times New Roman"/>
          <w:sz w:val="26"/>
          <w:szCs w:val="26"/>
        </w:rPr>
        <w:t xml:space="preserve">                          </w:t>
      </w:r>
      <w:r w:rsidRPr="00771CA7">
        <w:rPr>
          <w:rFonts w:ascii="Times New Roman" w:hAnsi="Times New Roman"/>
          <w:sz w:val="26"/>
          <w:szCs w:val="26"/>
        </w:rPr>
        <w:t xml:space="preserve">«Об Уполномоченном по правам человека в Приднестровской Молдавской Республике», и он не обладает теми широкими возможностями и действенными мерами, предоставленными, к примеру, прокурору в соответствии с Конституционным законом Приднестровской Молдавской Республики </w:t>
      </w:r>
      <w:r w:rsidR="00C72377" w:rsidRPr="00771CA7">
        <w:rPr>
          <w:rFonts w:ascii="Times New Roman" w:hAnsi="Times New Roman"/>
          <w:sz w:val="26"/>
          <w:szCs w:val="26"/>
        </w:rPr>
        <w:t xml:space="preserve">                         </w:t>
      </w:r>
      <w:r w:rsidRPr="00771CA7">
        <w:rPr>
          <w:rFonts w:ascii="Times New Roman" w:hAnsi="Times New Roman"/>
          <w:sz w:val="26"/>
          <w:szCs w:val="26"/>
        </w:rPr>
        <w:t>«О прокуратуре Приднестровской Молдавской Республики».</w:t>
      </w:r>
    </w:p>
    <w:p w:rsidR="00986E08" w:rsidRPr="00771CA7" w:rsidRDefault="00986E08" w:rsidP="00986E08">
      <w:pPr>
        <w:spacing w:after="0" w:line="240" w:lineRule="auto"/>
        <w:ind w:firstLine="708"/>
        <w:jc w:val="both"/>
        <w:rPr>
          <w:rFonts w:ascii="Times New Roman" w:hAnsi="Times New Roman"/>
          <w:spacing w:val="-8"/>
          <w:sz w:val="26"/>
          <w:szCs w:val="26"/>
        </w:rPr>
      </w:pPr>
      <w:r w:rsidRPr="00771CA7">
        <w:rPr>
          <w:rFonts w:ascii="Times New Roman" w:hAnsi="Times New Roman"/>
          <w:sz w:val="26"/>
          <w:szCs w:val="26"/>
        </w:rPr>
        <w:t xml:space="preserve">Так, например, </w:t>
      </w:r>
      <w:r w:rsidRPr="00771CA7">
        <w:rPr>
          <w:rFonts w:ascii="Times New Roman" w:hAnsi="Times New Roman"/>
          <w:sz w:val="26"/>
          <w:szCs w:val="26"/>
          <w:u w:val="single"/>
        </w:rPr>
        <w:t>п</w:t>
      </w:r>
      <w:r w:rsidRPr="00771CA7">
        <w:rPr>
          <w:rFonts w:ascii="Times New Roman" w:hAnsi="Times New Roman"/>
          <w:spacing w:val="-8"/>
          <w:sz w:val="26"/>
          <w:szCs w:val="26"/>
          <w:u w:val="single"/>
        </w:rPr>
        <w:t>редставление прокурора</w:t>
      </w:r>
      <w:r w:rsidRPr="00771CA7">
        <w:rPr>
          <w:rFonts w:ascii="Times New Roman" w:hAnsi="Times New Roman"/>
          <w:spacing w:val="-8"/>
          <w:sz w:val="26"/>
          <w:szCs w:val="26"/>
        </w:rPr>
        <w:t xml:space="preserve"> об устранении нарушений закона </w:t>
      </w:r>
      <w:r w:rsidRPr="00771CA7">
        <w:rPr>
          <w:rFonts w:ascii="Times New Roman" w:hAnsi="Times New Roman"/>
          <w:spacing w:val="-8"/>
          <w:sz w:val="26"/>
          <w:szCs w:val="26"/>
          <w:u w:val="single"/>
        </w:rPr>
        <w:t>подлежит безотлагательному рассмотрению</w:t>
      </w:r>
      <w:r w:rsidRPr="00771CA7">
        <w:rPr>
          <w:rFonts w:ascii="Times New Roman" w:hAnsi="Times New Roman"/>
          <w:spacing w:val="-8"/>
          <w:sz w:val="26"/>
          <w:szCs w:val="26"/>
        </w:rPr>
        <w:t xml:space="preserve">, а в течение 1 (одного) месяца со дня внесения </w:t>
      </w:r>
      <w:r w:rsidRPr="00771CA7">
        <w:rPr>
          <w:rFonts w:ascii="Times New Roman" w:hAnsi="Times New Roman"/>
          <w:spacing w:val="-8"/>
          <w:sz w:val="26"/>
          <w:szCs w:val="26"/>
        </w:rPr>
        <w:lastRenderedPageBreak/>
        <w:t>представления должны быть приняты соответствующие меры по исполнению содержащихся в нем требований и устранению допущенных нарушений закона, их причин и условий, им способствующих, а также привлечению виновных лиц к предусмотренной законом ответственности (статья 21-4. (Представление прокурора) раздела 2-1. (Акты прокурорского реагирования) названного выше закона).</w:t>
      </w:r>
    </w:p>
    <w:p w:rsidR="00986E08" w:rsidRPr="00771CA7" w:rsidRDefault="00986E08" w:rsidP="00986E08">
      <w:pPr>
        <w:spacing w:after="0" w:line="240" w:lineRule="auto"/>
        <w:ind w:firstLine="708"/>
        <w:jc w:val="both"/>
        <w:rPr>
          <w:rFonts w:ascii="Times New Roman" w:hAnsi="Times New Roman"/>
          <w:sz w:val="26"/>
          <w:szCs w:val="26"/>
        </w:rPr>
      </w:pPr>
    </w:p>
    <w:p w:rsidR="00986E08" w:rsidRPr="00771CA7" w:rsidRDefault="00986E08" w:rsidP="00986E08">
      <w:pPr>
        <w:spacing w:after="0" w:line="240" w:lineRule="auto"/>
        <w:ind w:firstLine="708"/>
        <w:jc w:val="both"/>
        <w:rPr>
          <w:rFonts w:ascii="Times New Roman" w:hAnsi="Times New Roman"/>
          <w:sz w:val="26"/>
          <w:szCs w:val="26"/>
        </w:rPr>
      </w:pPr>
      <w:r w:rsidRPr="00771CA7">
        <w:rPr>
          <w:rFonts w:ascii="Times New Roman" w:hAnsi="Times New Roman"/>
          <w:sz w:val="26"/>
          <w:szCs w:val="26"/>
        </w:rPr>
        <w:t>Уполномоченный в своем ежегодном докладе за 2024 год (страница 181) уже отмечал, что в качестве рекомендации считает возможным предложить обязать руководителей органов государственной власти Приднестровской Молдавской Республики рассматривать акты реагирования Уполномоченного в обязательном порядке, а также представленные им информации на отдельных совещаниях или группах ведомства, и хотел бы предложить о результатах письменно впоследствии уведомлять Уполномоченного.</w:t>
      </w:r>
    </w:p>
    <w:p w:rsidR="00986E08" w:rsidRPr="00771CA7" w:rsidRDefault="00986E08" w:rsidP="00986E08">
      <w:pPr>
        <w:spacing w:after="0" w:line="240" w:lineRule="auto"/>
        <w:ind w:firstLine="708"/>
        <w:jc w:val="both"/>
        <w:rPr>
          <w:rFonts w:ascii="Times New Roman" w:hAnsi="Times New Roman"/>
          <w:bCs/>
          <w:sz w:val="26"/>
          <w:szCs w:val="26"/>
        </w:rPr>
      </w:pPr>
      <w:r w:rsidRPr="00771CA7">
        <w:rPr>
          <w:rFonts w:ascii="Times New Roman" w:hAnsi="Times New Roman"/>
          <w:sz w:val="26"/>
          <w:szCs w:val="26"/>
        </w:rPr>
        <w:t xml:space="preserve">Тем самым, по мнению Уполномоченного, принятие решения по направленному омбудсменом в адрес руководителей органов государственной власти республики актов реагирования и информаций о соблюдении прав и свобод человека по-прежнему останется исключительно за руководством органа или ведомства, а у Уполномоченного при сохранении установленного законодательством условия </w:t>
      </w:r>
      <w:proofErr w:type="spellStart"/>
      <w:r w:rsidRPr="00771CA7">
        <w:rPr>
          <w:rFonts w:ascii="Times New Roman" w:hAnsi="Times New Roman"/>
          <w:sz w:val="26"/>
          <w:szCs w:val="26"/>
        </w:rPr>
        <w:t>рекомендательности</w:t>
      </w:r>
      <w:proofErr w:type="spellEnd"/>
      <w:r w:rsidRPr="00771CA7">
        <w:rPr>
          <w:rFonts w:ascii="Times New Roman" w:hAnsi="Times New Roman"/>
          <w:sz w:val="26"/>
          <w:szCs w:val="26"/>
        </w:rPr>
        <w:t xml:space="preserve"> характера направляемых им писем и некоторого </w:t>
      </w:r>
      <w:r w:rsidRPr="00771CA7">
        <w:rPr>
          <w:rFonts w:ascii="Times New Roman" w:hAnsi="Times New Roman"/>
          <w:bCs/>
          <w:sz w:val="26"/>
          <w:szCs w:val="26"/>
        </w:rPr>
        <w:t xml:space="preserve">ограничения в возможностях появится шанс вообще быть услышанным, а также больше юридических средств для реальной правовой защиты прав и законных интересов граждан.  </w:t>
      </w:r>
    </w:p>
    <w:p w:rsidR="00986E08" w:rsidRPr="00771CA7" w:rsidRDefault="00986E08" w:rsidP="00986E08">
      <w:pPr>
        <w:spacing w:after="0" w:line="240" w:lineRule="auto"/>
        <w:ind w:firstLine="708"/>
        <w:jc w:val="both"/>
        <w:rPr>
          <w:rFonts w:ascii="Times New Roman" w:hAnsi="Times New Roman"/>
          <w:sz w:val="26"/>
          <w:szCs w:val="26"/>
        </w:rPr>
      </w:pPr>
    </w:p>
    <w:p w:rsidR="00986E08" w:rsidRPr="00771CA7" w:rsidRDefault="00986E08" w:rsidP="00986E08">
      <w:pPr>
        <w:spacing w:after="0" w:line="240" w:lineRule="auto"/>
        <w:ind w:left="567" w:firstLine="567"/>
        <w:jc w:val="both"/>
        <w:rPr>
          <w:rFonts w:ascii="Times New Roman" w:hAnsi="Times New Roman"/>
          <w:sz w:val="26"/>
          <w:szCs w:val="26"/>
        </w:rPr>
      </w:pPr>
      <w:r w:rsidRPr="00771CA7">
        <w:rPr>
          <w:rFonts w:ascii="Times New Roman" w:hAnsi="Times New Roman"/>
          <w:color w:val="000000"/>
          <w:sz w:val="26"/>
          <w:szCs w:val="26"/>
          <w:u w:val="single"/>
        </w:rPr>
        <w:t>В разделе «</w:t>
      </w:r>
      <w:r w:rsidRPr="00771CA7">
        <w:rPr>
          <w:rFonts w:ascii="Times New Roman" w:hAnsi="Times New Roman"/>
          <w:sz w:val="26"/>
          <w:szCs w:val="26"/>
          <w:u w:val="single"/>
        </w:rPr>
        <w:t>Взаимодействие Уполномоченного по правам человека в Приднестровской Молдавской Республике с органами государственной власти и управления, органами местного самоуправления, иными органами, их должностными лицами (государственными служащими)»</w:t>
      </w:r>
      <w:r w:rsidRPr="00771CA7">
        <w:rPr>
          <w:rFonts w:ascii="Times New Roman" w:hAnsi="Times New Roman"/>
          <w:sz w:val="26"/>
          <w:szCs w:val="26"/>
        </w:rPr>
        <w:t xml:space="preserve"> настоящего доклада </w:t>
      </w:r>
      <w:r w:rsidR="00606D66" w:rsidRPr="00606D66">
        <w:rPr>
          <w:rFonts w:ascii="Times New Roman" w:hAnsi="Times New Roman"/>
          <w:sz w:val="26"/>
          <w:szCs w:val="26"/>
        </w:rPr>
        <w:t>(страницы 198-199</w:t>
      </w:r>
      <w:r w:rsidRPr="00606D66">
        <w:rPr>
          <w:rFonts w:ascii="Times New Roman" w:hAnsi="Times New Roman"/>
          <w:sz w:val="26"/>
          <w:szCs w:val="26"/>
        </w:rPr>
        <w:t>)</w:t>
      </w:r>
      <w:r w:rsidRPr="00771CA7">
        <w:rPr>
          <w:rFonts w:ascii="Times New Roman" w:hAnsi="Times New Roman"/>
          <w:sz w:val="26"/>
          <w:szCs w:val="26"/>
        </w:rPr>
        <w:t xml:space="preserve"> в приведенном примере по поступившему к Уполномоченному обращению гражданки Н. Уполномоченный указывал, что Государственной администрацией города Тирасполь и города </w:t>
      </w:r>
      <w:proofErr w:type="spellStart"/>
      <w:r w:rsidRPr="00771CA7">
        <w:rPr>
          <w:rFonts w:ascii="Times New Roman" w:hAnsi="Times New Roman"/>
          <w:sz w:val="26"/>
          <w:szCs w:val="26"/>
        </w:rPr>
        <w:t>Днестровск</w:t>
      </w:r>
      <w:proofErr w:type="spellEnd"/>
      <w:r w:rsidRPr="00771CA7">
        <w:rPr>
          <w:rFonts w:ascii="Times New Roman" w:hAnsi="Times New Roman"/>
          <w:sz w:val="26"/>
          <w:szCs w:val="26"/>
        </w:rPr>
        <w:t xml:space="preserve"> были нарушены установленные действующим законодательством сроки рассмотрения направленного омбудсменом обращения, и единственной мерой, которую оставалось применить в данном случае Уполномоченный – это второй и третий раз снова и снова обращаться в адрес Глав</w:t>
      </w:r>
      <w:r w:rsidR="001919E1">
        <w:rPr>
          <w:rFonts w:ascii="Times New Roman" w:hAnsi="Times New Roman"/>
          <w:sz w:val="26"/>
          <w:szCs w:val="26"/>
        </w:rPr>
        <w:t>ы Государственной администрации</w:t>
      </w:r>
      <w:r w:rsidRPr="00771CA7">
        <w:rPr>
          <w:rFonts w:ascii="Times New Roman" w:hAnsi="Times New Roman"/>
          <w:sz w:val="26"/>
          <w:szCs w:val="26"/>
        </w:rPr>
        <w:t xml:space="preserve"> города Тирасполь и города </w:t>
      </w:r>
      <w:proofErr w:type="spellStart"/>
      <w:r w:rsidRPr="00771CA7">
        <w:rPr>
          <w:rFonts w:ascii="Times New Roman" w:hAnsi="Times New Roman"/>
          <w:sz w:val="26"/>
          <w:szCs w:val="26"/>
        </w:rPr>
        <w:t>Днестровск</w:t>
      </w:r>
      <w:proofErr w:type="spellEnd"/>
      <w:r w:rsidRPr="00771CA7">
        <w:rPr>
          <w:rFonts w:ascii="Times New Roman" w:hAnsi="Times New Roman"/>
          <w:sz w:val="26"/>
          <w:szCs w:val="26"/>
        </w:rPr>
        <w:t xml:space="preserve"> с просьбой рассмотреть обращение омбудсмена и дать на него письменный ответ.</w:t>
      </w:r>
    </w:p>
    <w:p w:rsidR="00986E08" w:rsidRPr="00771CA7" w:rsidRDefault="00986E08" w:rsidP="00986E08">
      <w:pPr>
        <w:spacing w:after="0" w:line="240" w:lineRule="auto"/>
        <w:ind w:firstLine="708"/>
        <w:jc w:val="both"/>
        <w:rPr>
          <w:rFonts w:ascii="Times New Roman" w:hAnsi="Times New Roman"/>
          <w:i/>
          <w:sz w:val="26"/>
          <w:szCs w:val="26"/>
        </w:rPr>
      </w:pPr>
    </w:p>
    <w:p w:rsidR="00986E08" w:rsidRPr="00771CA7" w:rsidRDefault="00986E08" w:rsidP="00986E08">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данном контексте хотелось бы отметить, что, к сожалению, такие случае </w:t>
      </w:r>
      <w:r w:rsidRPr="00771CA7">
        <w:rPr>
          <w:rFonts w:ascii="Times New Roman" w:hAnsi="Times New Roman"/>
          <w:sz w:val="26"/>
          <w:szCs w:val="26"/>
          <w:u w:val="single"/>
        </w:rPr>
        <w:t>не единичны</w:t>
      </w:r>
      <w:r w:rsidRPr="00771CA7">
        <w:rPr>
          <w:rFonts w:ascii="Times New Roman" w:hAnsi="Times New Roman"/>
          <w:sz w:val="26"/>
          <w:szCs w:val="26"/>
        </w:rPr>
        <w:t xml:space="preserve"> и периодически встречаются в практической деятельности Уполномоченного. </w:t>
      </w:r>
    </w:p>
    <w:p w:rsidR="00986E08" w:rsidRPr="00771CA7" w:rsidRDefault="00986E08" w:rsidP="00986E08">
      <w:pPr>
        <w:spacing w:after="0" w:line="240" w:lineRule="auto"/>
        <w:ind w:left="567" w:firstLine="567"/>
        <w:jc w:val="both"/>
        <w:rPr>
          <w:rFonts w:ascii="Times New Roman" w:hAnsi="Times New Roman"/>
          <w:sz w:val="26"/>
          <w:szCs w:val="26"/>
        </w:rPr>
      </w:pPr>
      <w:r w:rsidRPr="00771CA7">
        <w:rPr>
          <w:rFonts w:ascii="Times New Roman" w:hAnsi="Times New Roman"/>
          <w:sz w:val="26"/>
          <w:szCs w:val="26"/>
        </w:rPr>
        <w:t xml:space="preserve">Так, к примеру, </w:t>
      </w:r>
      <w:r w:rsidRPr="00771CA7">
        <w:rPr>
          <w:rFonts w:ascii="Times New Roman" w:hAnsi="Times New Roman"/>
          <w:color w:val="000000"/>
          <w:sz w:val="26"/>
          <w:szCs w:val="26"/>
          <w:u w:val="single"/>
        </w:rPr>
        <w:t>в разделе «</w:t>
      </w:r>
      <w:r w:rsidRPr="00771CA7">
        <w:rPr>
          <w:rFonts w:ascii="Times New Roman" w:hAnsi="Times New Roman"/>
          <w:sz w:val="26"/>
          <w:szCs w:val="26"/>
          <w:u w:val="single"/>
        </w:rPr>
        <w:t xml:space="preserve">В разделе «Земельные права и право на благоприятную окружающую среду» </w:t>
      </w:r>
      <w:r w:rsidRPr="00771CA7">
        <w:rPr>
          <w:rFonts w:ascii="Times New Roman" w:hAnsi="Times New Roman"/>
          <w:sz w:val="26"/>
          <w:szCs w:val="26"/>
        </w:rPr>
        <w:t xml:space="preserve">настоящего доклада </w:t>
      </w:r>
      <w:r w:rsidR="00581562" w:rsidRPr="00581562">
        <w:rPr>
          <w:rFonts w:ascii="Times New Roman" w:hAnsi="Times New Roman"/>
          <w:sz w:val="26"/>
          <w:szCs w:val="26"/>
        </w:rPr>
        <w:t>(страниц</w:t>
      </w:r>
      <w:r w:rsidR="008A6676">
        <w:rPr>
          <w:rFonts w:ascii="Times New Roman" w:hAnsi="Times New Roman"/>
          <w:sz w:val="26"/>
          <w:szCs w:val="26"/>
        </w:rPr>
        <w:t>а</w:t>
      </w:r>
      <w:r w:rsidRPr="00581562">
        <w:rPr>
          <w:rFonts w:ascii="Times New Roman" w:hAnsi="Times New Roman"/>
          <w:sz w:val="26"/>
          <w:szCs w:val="26"/>
        </w:rPr>
        <w:t xml:space="preserve"> </w:t>
      </w:r>
      <w:r w:rsidR="00581562" w:rsidRPr="00581562">
        <w:rPr>
          <w:rFonts w:ascii="Times New Roman" w:hAnsi="Times New Roman"/>
          <w:sz w:val="26"/>
          <w:szCs w:val="26"/>
        </w:rPr>
        <w:t>10</w:t>
      </w:r>
      <w:r w:rsidR="008A6676">
        <w:rPr>
          <w:rFonts w:ascii="Times New Roman" w:hAnsi="Times New Roman"/>
          <w:sz w:val="26"/>
          <w:szCs w:val="26"/>
        </w:rPr>
        <w:t>1</w:t>
      </w:r>
      <w:r w:rsidRPr="00581562">
        <w:rPr>
          <w:rFonts w:ascii="Times New Roman" w:hAnsi="Times New Roman"/>
          <w:sz w:val="26"/>
          <w:szCs w:val="26"/>
        </w:rPr>
        <w:t>)</w:t>
      </w:r>
      <w:r w:rsidR="00606D66">
        <w:rPr>
          <w:rFonts w:ascii="Times New Roman" w:hAnsi="Times New Roman"/>
          <w:sz w:val="26"/>
          <w:szCs w:val="26"/>
        </w:rPr>
        <w:t xml:space="preserve"> </w:t>
      </w:r>
      <w:r w:rsidRPr="00771CA7">
        <w:rPr>
          <w:rFonts w:ascii="Times New Roman" w:hAnsi="Times New Roman"/>
          <w:sz w:val="26"/>
          <w:szCs w:val="26"/>
        </w:rPr>
        <w:t xml:space="preserve"> </w:t>
      </w:r>
      <w:r w:rsidR="008A6676">
        <w:rPr>
          <w:rFonts w:ascii="Times New Roman" w:hAnsi="Times New Roman"/>
          <w:sz w:val="26"/>
          <w:szCs w:val="26"/>
        </w:rPr>
        <w:t xml:space="preserve">            </w:t>
      </w:r>
      <w:r w:rsidRPr="00771CA7">
        <w:rPr>
          <w:rFonts w:ascii="Times New Roman" w:hAnsi="Times New Roman"/>
          <w:sz w:val="26"/>
          <w:szCs w:val="26"/>
        </w:rPr>
        <w:t xml:space="preserve">в качестве примера было приведено рассмотрение по существу поступившего в адрес Уполномоченного обращения гражданина П., который просил оказать помощь в ликвидации мусорной свалки в городе Дубоссары.  </w:t>
      </w:r>
    </w:p>
    <w:p w:rsidR="00986E08" w:rsidRPr="00771CA7" w:rsidRDefault="00986E08" w:rsidP="00986E08">
      <w:pPr>
        <w:spacing w:after="0" w:line="240" w:lineRule="auto"/>
        <w:ind w:left="567" w:firstLine="567"/>
        <w:jc w:val="both"/>
        <w:rPr>
          <w:rFonts w:ascii="Times New Roman" w:hAnsi="Times New Roman"/>
          <w:sz w:val="26"/>
          <w:szCs w:val="26"/>
        </w:rPr>
      </w:pPr>
      <w:r w:rsidRPr="00771CA7">
        <w:rPr>
          <w:rFonts w:ascii="Times New Roman" w:hAnsi="Times New Roman"/>
          <w:sz w:val="26"/>
          <w:szCs w:val="26"/>
        </w:rPr>
        <w:t>Направленное в рамках рассмотрения названного обращения письмо Уполномоченного в адрес Главного врача ГУ «</w:t>
      </w:r>
      <w:proofErr w:type="spellStart"/>
      <w:r w:rsidRPr="00771CA7">
        <w:rPr>
          <w:rFonts w:ascii="Times New Roman" w:hAnsi="Times New Roman"/>
          <w:sz w:val="26"/>
          <w:szCs w:val="26"/>
        </w:rPr>
        <w:t>Дубоссарский</w:t>
      </w:r>
      <w:proofErr w:type="spellEnd"/>
      <w:r w:rsidRPr="00771CA7">
        <w:rPr>
          <w:rFonts w:ascii="Times New Roman" w:hAnsi="Times New Roman"/>
          <w:sz w:val="26"/>
          <w:szCs w:val="26"/>
        </w:rPr>
        <w:t xml:space="preserve"> центр гигиены и эпидемиологии» было оставлено вообще без внимания, а неоднократные </w:t>
      </w:r>
      <w:r w:rsidRPr="00771CA7">
        <w:rPr>
          <w:rFonts w:ascii="Times New Roman" w:hAnsi="Times New Roman"/>
          <w:sz w:val="26"/>
          <w:szCs w:val="26"/>
        </w:rPr>
        <w:lastRenderedPageBreak/>
        <w:t xml:space="preserve">устные обращения омбудсмена по этому поводу не увенчались каким-либо ответом со стороны руководителя данного ведомства, и Уполномоченный был вынужден обратиться в адрес Прокурора города Дубоссары и </w:t>
      </w:r>
      <w:proofErr w:type="spellStart"/>
      <w:r w:rsidRPr="00771CA7">
        <w:rPr>
          <w:rFonts w:ascii="Times New Roman" w:hAnsi="Times New Roman"/>
          <w:sz w:val="26"/>
          <w:szCs w:val="26"/>
        </w:rPr>
        <w:t>Дубоссарского</w:t>
      </w:r>
      <w:proofErr w:type="spellEnd"/>
      <w:r w:rsidRPr="00771CA7">
        <w:rPr>
          <w:rFonts w:ascii="Times New Roman" w:hAnsi="Times New Roman"/>
          <w:sz w:val="26"/>
          <w:szCs w:val="26"/>
        </w:rPr>
        <w:t xml:space="preserve"> района с письмом с просьбой о принятии мер прокурорского реагирования в части нарушения установленных Законом Приднестровской Молдавской Республики «Об обращениях граждан и юридических лиц, а также общественных объединений» сроков рассмотрения письменного обращения омбудсмена и отказе Главного врача ГУ «</w:t>
      </w:r>
      <w:proofErr w:type="spellStart"/>
      <w:r w:rsidRPr="00771CA7">
        <w:rPr>
          <w:rFonts w:ascii="Times New Roman" w:hAnsi="Times New Roman"/>
          <w:sz w:val="26"/>
          <w:szCs w:val="26"/>
        </w:rPr>
        <w:t>Дубоссарский</w:t>
      </w:r>
      <w:proofErr w:type="spellEnd"/>
      <w:r w:rsidRPr="00771CA7">
        <w:rPr>
          <w:rFonts w:ascii="Times New Roman" w:hAnsi="Times New Roman"/>
          <w:sz w:val="26"/>
          <w:szCs w:val="26"/>
        </w:rPr>
        <w:t xml:space="preserve"> центр гигиены и эпидемиологии» в даче Уполномоченному письменного ответа.</w:t>
      </w:r>
    </w:p>
    <w:p w:rsidR="00986E08" w:rsidRPr="00771CA7" w:rsidRDefault="00986E08" w:rsidP="00986E08">
      <w:pPr>
        <w:spacing w:after="0" w:line="240" w:lineRule="auto"/>
        <w:ind w:left="567" w:firstLine="567"/>
        <w:jc w:val="both"/>
        <w:rPr>
          <w:rFonts w:ascii="Times New Roman" w:hAnsi="Times New Roman"/>
          <w:sz w:val="26"/>
          <w:szCs w:val="26"/>
        </w:rPr>
      </w:pPr>
      <w:r w:rsidRPr="00771CA7">
        <w:rPr>
          <w:rFonts w:ascii="Times New Roman" w:hAnsi="Times New Roman"/>
          <w:sz w:val="26"/>
          <w:szCs w:val="26"/>
        </w:rPr>
        <w:t xml:space="preserve">В итоге оказать помощь заявителю удалось лишь благодаря рассмотрению по существу ходатайства Уполномоченного Главой Государственной администрации города Дубоссары и </w:t>
      </w:r>
      <w:proofErr w:type="spellStart"/>
      <w:r w:rsidRPr="00771CA7">
        <w:rPr>
          <w:rFonts w:ascii="Times New Roman" w:hAnsi="Times New Roman"/>
          <w:sz w:val="26"/>
          <w:szCs w:val="26"/>
        </w:rPr>
        <w:t>Дубоссарского</w:t>
      </w:r>
      <w:proofErr w:type="spellEnd"/>
      <w:r w:rsidRPr="00771CA7">
        <w:rPr>
          <w:rFonts w:ascii="Times New Roman" w:hAnsi="Times New Roman"/>
          <w:sz w:val="26"/>
          <w:szCs w:val="26"/>
        </w:rPr>
        <w:t xml:space="preserve"> района и дачи им соответствующих указаний о принятии необходимых мер. </w:t>
      </w:r>
    </w:p>
    <w:p w:rsidR="00C72377" w:rsidRPr="00771CA7" w:rsidRDefault="00C72377" w:rsidP="00986E08">
      <w:pPr>
        <w:spacing w:after="0" w:line="240" w:lineRule="auto"/>
        <w:ind w:firstLine="567"/>
        <w:jc w:val="both"/>
        <w:rPr>
          <w:rFonts w:ascii="Times New Roman" w:hAnsi="Times New Roman"/>
          <w:sz w:val="26"/>
          <w:szCs w:val="26"/>
        </w:rPr>
      </w:pPr>
    </w:p>
    <w:p w:rsidR="00986E08" w:rsidRPr="00771CA7" w:rsidRDefault="00986E08" w:rsidP="00986E08">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Приведенные выше в качестве примеров обращения Уполномоченного к руководителям органов власти и местного самоуправления, а в частности </w:t>
      </w:r>
      <w:proofErr w:type="spellStart"/>
      <w:r w:rsidRPr="00771CA7">
        <w:rPr>
          <w:rFonts w:ascii="Times New Roman" w:hAnsi="Times New Roman"/>
          <w:sz w:val="26"/>
          <w:szCs w:val="26"/>
        </w:rPr>
        <w:t>нерассмотрение</w:t>
      </w:r>
      <w:proofErr w:type="spellEnd"/>
      <w:r w:rsidRPr="00771CA7">
        <w:rPr>
          <w:rFonts w:ascii="Times New Roman" w:hAnsi="Times New Roman"/>
          <w:sz w:val="26"/>
          <w:szCs w:val="26"/>
        </w:rPr>
        <w:t xml:space="preserve"> в установленный действующим законодательством срок направленных омбудсменом писем, как правило затягивает рассмотрение по существу поступивших к Уполномоченному обращений граждан и соответственно своевременного направления омбудсменом заявителям письменного ответа. </w:t>
      </w:r>
    </w:p>
    <w:p w:rsidR="00986E08" w:rsidRPr="00771CA7" w:rsidRDefault="00986E08" w:rsidP="00986E08">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таких случаях Уполномоченный был вынужден уведомлять заявителей о продлении сроков рассмотрения направленных ими обращений, при том, что на деле не всегда разрешение по существу изложенного в обращении вопроса или поднятой проблемы действительно были бы необходимы при своевременном рассмотрении обращения омбудсмена органами государственной власти и местного самоуправления. </w:t>
      </w:r>
    </w:p>
    <w:p w:rsidR="00986E08" w:rsidRPr="00771CA7" w:rsidRDefault="00986E08" w:rsidP="00986E08">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Приходится констатировать, что ожидание граждан в ответе на их обращения в таких случаях является свидетельством халатности и равнодушного отношения к обращениям граждан некоторых должностных лиц. Уполномоченный считает такое положение дел недопустимым. </w:t>
      </w:r>
    </w:p>
    <w:p w:rsidR="00986E08" w:rsidRPr="00771CA7" w:rsidRDefault="00986E08" w:rsidP="00986E08">
      <w:pPr>
        <w:shd w:val="clear" w:color="auto" w:fill="FFFFFF"/>
        <w:spacing w:after="0" w:line="240" w:lineRule="auto"/>
        <w:ind w:left="567" w:firstLine="567"/>
        <w:jc w:val="both"/>
        <w:rPr>
          <w:rFonts w:ascii="Times New Roman" w:hAnsi="Times New Roman"/>
          <w:i/>
          <w:color w:val="000000"/>
          <w:sz w:val="26"/>
          <w:szCs w:val="26"/>
        </w:rPr>
      </w:pPr>
    </w:p>
    <w:p w:rsidR="00C72377" w:rsidRPr="00771CA7" w:rsidRDefault="00C72377" w:rsidP="00986E08">
      <w:pPr>
        <w:spacing w:after="0" w:line="240" w:lineRule="auto"/>
        <w:ind w:firstLine="708"/>
        <w:jc w:val="both"/>
        <w:rPr>
          <w:rFonts w:ascii="Times New Roman" w:hAnsi="Times New Roman"/>
          <w:sz w:val="26"/>
          <w:szCs w:val="26"/>
        </w:rPr>
      </w:pPr>
    </w:p>
    <w:p w:rsidR="00986E08" w:rsidRPr="00771CA7" w:rsidRDefault="00986E08" w:rsidP="00986E08">
      <w:pPr>
        <w:spacing w:after="0" w:line="240" w:lineRule="auto"/>
        <w:ind w:firstLine="708"/>
        <w:jc w:val="both"/>
        <w:rPr>
          <w:rFonts w:ascii="Times New Roman" w:hAnsi="Times New Roman"/>
          <w:sz w:val="26"/>
          <w:szCs w:val="26"/>
        </w:rPr>
      </w:pPr>
      <w:r w:rsidRPr="00771CA7">
        <w:rPr>
          <w:rFonts w:ascii="Times New Roman" w:hAnsi="Times New Roman"/>
          <w:sz w:val="26"/>
          <w:szCs w:val="26"/>
        </w:rPr>
        <w:t xml:space="preserve">Ранее в своих ежегодных докладах Уполномоченный уже не раз говорил о том, что в его адрес достаточно часто поступают </w:t>
      </w:r>
      <w:r w:rsidRPr="00771CA7">
        <w:rPr>
          <w:rFonts w:ascii="Times New Roman" w:hAnsi="Times New Roman"/>
          <w:sz w:val="26"/>
          <w:szCs w:val="26"/>
          <w:u w:val="single"/>
        </w:rPr>
        <w:t>обращения граждан, которые выступают в интересах других лиц</w:t>
      </w:r>
      <w:r w:rsidRPr="00771CA7">
        <w:rPr>
          <w:rFonts w:ascii="Times New Roman" w:hAnsi="Times New Roman"/>
          <w:sz w:val="26"/>
          <w:szCs w:val="26"/>
        </w:rPr>
        <w:t xml:space="preserve">, как своих родственников, </w:t>
      </w:r>
      <w:r w:rsidR="00C2276E" w:rsidRPr="00771CA7">
        <w:rPr>
          <w:rFonts w:ascii="Times New Roman" w:hAnsi="Times New Roman"/>
          <w:sz w:val="26"/>
          <w:szCs w:val="26"/>
        </w:rPr>
        <w:t xml:space="preserve">так и </w:t>
      </w:r>
      <w:r w:rsidRPr="00771CA7">
        <w:rPr>
          <w:rFonts w:ascii="Times New Roman" w:hAnsi="Times New Roman"/>
          <w:sz w:val="26"/>
          <w:szCs w:val="26"/>
        </w:rPr>
        <w:t>хороших знакомых, друзей, соседей или иных лиц.</w:t>
      </w:r>
    </w:p>
    <w:p w:rsidR="0068498B" w:rsidRPr="00771CA7" w:rsidRDefault="0068498B" w:rsidP="0068498B">
      <w:pPr>
        <w:spacing w:after="0" w:line="240" w:lineRule="auto"/>
        <w:ind w:left="567" w:firstLine="567"/>
        <w:jc w:val="both"/>
        <w:rPr>
          <w:rFonts w:ascii="Times New Roman" w:hAnsi="Times New Roman"/>
          <w:sz w:val="26"/>
          <w:szCs w:val="26"/>
        </w:rPr>
      </w:pPr>
      <w:r w:rsidRPr="00771CA7">
        <w:rPr>
          <w:rFonts w:ascii="Times New Roman" w:hAnsi="Times New Roman"/>
          <w:sz w:val="26"/>
          <w:szCs w:val="26"/>
        </w:rPr>
        <w:t xml:space="preserve">Например, </w:t>
      </w:r>
      <w:r w:rsidR="005961A6" w:rsidRPr="00771CA7">
        <w:rPr>
          <w:rFonts w:ascii="Times New Roman" w:hAnsi="Times New Roman"/>
          <w:sz w:val="26"/>
          <w:szCs w:val="26"/>
        </w:rPr>
        <w:t>соседи или неравнодушные друзья одиноко проживающего пожилого гражданина, в силу обстоятельств не имеющего возможность обратиться самостоятельно (инвалида; слепого человека; прикованного в силу болезни к постели человека); близкие родственники гражданина (гражданки), находящегося(</w:t>
      </w:r>
      <w:proofErr w:type="spellStart"/>
      <w:r w:rsidR="005961A6" w:rsidRPr="00771CA7">
        <w:rPr>
          <w:rFonts w:ascii="Times New Roman" w:hAnsi="Times New Roman"/>
          <w:sz w:val="26"/>
          <w:szCs w:val="26"/>
        </w:rPr>
        <w:t>щейся</w:t>
      </w:r>
      <w:proofErr w:type="spellEnd"/>
      <w:r w:rsidR="005961A6" w:rsidRPr="00771CA7">
        <w:rPr>
          <w:rFonts w:ascii="Times New Roman" w:hAnsi="Times New Roman"/>
          <w:sz w:val="26"/>
          <w:szCs w:val="26"/>
        </w:rPr>
        <w:t xml:space="preserve">) в это время в больнице, или родственники пожилого человека, проживающего на территории Приднестровской Молдавской Республики, как находящиеся на территории Республики, но проживающие отдельно, так и проживающие за пределами Приднестровья, скажем, в Российской Федерации; </w:t>
      </w:r>
      <w:r w:rsidRPr="00771CA7">
        <w:rPr>
          <w:rFonts w:ascii="Times New Roman" w:hAnsi="Times New Roman"/>
          <w:sz w:val="26"/>
          <w:szCs w:val="26"/>
        </w:rPr>
        <w:t>мать осужденного к лишению свободы и отбывающего наказание в пенитенциарном учреждении лица</w:t>
      </w:r>
      <w:r w:rsidR="005961A6" w:rsidRPr="00771CA7">
        <w:rPr>
          <w:rFonts w:ascii="Times New Roman" w:hAnsi="Times New Roman"/>
          <w:sz w:val="26"/>
          <w:szCs w:val="26"/>
        </w:rPr>
        <w:t xml:space="preserve"> </w:t>
      </w:r>
      <w:r w:rsidRPr="00771CA7">
        <w:rPr>
          <w:rFonts w:ascii="Times New Roman" w:hAnsi="Times New Roman"/>
          <w:sz w:val="26"/>
          <w:szCs w:val="26"/>
        </w:rPr>
        <w:t xml:space="preserve">и т.д. </w:t>
      </w:r>
    </w:p>
    <w:p w:rsidR="00986E08" w:rsidRPr="00771CA7" w:rsidRDefault="00986E08" w:rsidP="00986E08">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w:t>
      </w:r>
      <w:r w:rsidRPr="00771CA7">
        <w:rPr>
          <w:rFonts w:ascii="Times New Roman" w:hAnsi="Times New Roman"/>
          <w:i/>
          <w:sz w:val="26"/>
          <w:szCs w:val="26"/>
          <w:u w:val="single"/>
        </w:rPr>
        <w:t xml:space="preserve">раздел «Предложения и рекомендации по законодательному урегулированию вопросов, связанных с деятельностью </w:t>
      </w:r>
      <w:r w:rsidRPr="00771CA7">
        <w:rPr>
          <w:rFonts w:ascii="Times New Roman" w:hAnsi="Times New Roman"/>
          <w:i/>
          <w:sz w:val="26"/>
          <w:szCs w:val="26"/>
          <w:u w:val="single"/>
        </w:rPr>
        <w:lastRenderedPageBreak/>
        <w:t>Уполномоченного по правам человека в Приднестровской Молдавской Республике»</w:t>
      </w:r>
      <w:r w:rsidRPr="00771CA7">
        <w:rPr>
          <w:rFonts w:ascii="Times New Roman" w:hAnsi="Times New Roman"/>
          <w:i/>
          <w:sz w:val="26"/>
          <w:szCs w:val="26"/>
        </w:rPr>
        <w:t xml:space="preserve"> доклад</w:t>
      </w:r>
      <w:r w:rsidR="00C25144" w:rsidRPr="00771CA7">
        <w:rPr>
          <w:rFonts w:ascii="Times New Roman" w:hAnsi="Times New Roman"/>
          <w:i/>
          <w:sz w:val="26"/>
          <w:szCs w:val="26"/>
        </w:rPr>
        <w:t>а</w:t>
      </w:r>
      <w:r w:rsidRPr="00771CA7">
        <w:rPr>
          <w:rFonts w:ascii="Times New Roman" w:hAnsi="Times New Roman"/>
          <w:i/>
          <w:sz w:val="26"/>
          <w:szCs w:val="26"/>
        </w:rPr>
        <w:t xml:space="preserve"> за 2024 год (страница 199) и доклада за 2023 год (страница 174).</w:t>
      </w:r>
    </w:p>
    <w:p w:rsidR="00986E08" w:rsidRPr="00771CA7" w:rsidRDefault="00986E08" w:rsidP="00986E08">
      <w:pPr>
        <w:spacing w:after="0" w:line="240" w:lineRule="auto"/>
        <w:ind w:firstLine="708"/>
        <w:jc w:val="both"/>
        <w:rPr>
          <w:rFonts w:ascii="Times New Roman" w:hAnsi="Times New Roman"/>
          <w:sz w:val="26"/>
          <w:szCs w:val="26"/>
        </w:rPr>
      </w:pPr>
    </w:p>
    <w:p w:rsidR="00986E08" w:rsidRPr="00771CA7" w:rsidRDefault="00986E08" w:rsidP="00986E08">
      <w:pPr>
        <w:spacing w:after="0" w:line="240" w:lineRule="auto"/>
        <w:ind w:firstLine="708"/>
        <w:jc w:val="both"/>
        <w:rPr>
          <w:rFonts w:ascii="Times New Roman" w:hAnsi="Times New Roman"/>
          <w:sz w:val="26"/>
          <w:szCs w:val="26"/>
        </w:rPr>
      </w:pPr>
      <w:r w:rsidRPr="00771CA7">
        <w:rPr>
          <w:rFonts w:ascii="Times New Roman" w:hAnsi="Times New Roman"/>
          <w:sz w:val="26"/>
          <w:szCs w:val="26"/>
        </w:rPr>
        <w:t xml:space="preserve">И в рамках действующего законодательства омбудсмен в адрес заявителей направлял ответ с разъяснения о том, что в соответствии с пунктом 3 статьи 7 Закона Приднестровской Молдавской Республики «Об обращениях граждан и юридических лиц, а также общественных объединений» </w:t>
      </w:r>
      <w:r w:rsidRPr="00771CA7">
        <w:rPr>
          <w:rFonts w:ascii="Times New Roman" w:hAnsi="Times New Roman"/>
          <w:sz w:val="26"/>
          <w:szCs w:val="26"/>
          <w:u w:val="single"/>
        </w:rPr>
        <w:t>полномочия представителя, выступающего от имени заявителя</w:t>
      </w:r>
      <w:r w:rsidRPr="00771CA7">
        <w:rPr>
          <w:rFonts w:ascii="Times New Roman" w:hAnsi="Times New Roman"/>
          <w:sz w:val="26"/>
          <w:szCs w:val="26"/>
        </w:rPr>
        <w:t xml:space="preserve"> удостоверяются в порядке, предусмотренном гражданским процессуальным законодательством Приднестровской Молдавской Республики. Так, заявитель, который обращается в орган государственной власти не в своих интересах, должен к своему обращению также представить копию доверенности, выданной ему лицом, в интересах которого он и обращается, а также в которой должен быть обозначен круг вопросов, уполномочивающих на подачу обращения в орган государственной власти. </w:t>
      </w:r>
    </w:p>
    <w:p w:rsidR="00986E08" w:rsidRPr="00771CA7" w:rsidRDefault="00986E08" w:rsidP="00986E08">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В докладе за 2024 год в качестве примера был приведено поступившее к Уполномоченному обращение гражданки К. с жалобой на неправомерные действия заведующей одного из дошкольных учреждений г</w:t>
      </w:r>
      <w:r w:rsidR="00F37F88">
        <w:rPr>
          <w:rFonts w:ascii="Times New Roman" w:hAnsi="Times New Roman"/>
          <w:i/>
          <w:sz w:val="26"/>
          <w:szCs w:val="26"/>
        </w:rPr>
        <w:t>орода</w:t>
      </w:r>
      <w:r w:rsidRPr="00771CA7">
        <w:rPr>
          <w:rFonts w:ascii="Times New Roman" w:hAnsi="Times New Roman"/>
          <w:i/>
          <w:sz w:val="26"/>
          <w:szCs w:val="26"/>
        </w:rPr>
        <w:t xml:space="preserve"> </w:t>
      </w:r>
      <w:proofErr w:type="spellStart"/>
      <w:r w:rsidRPr="00771CA7">
        <w:rPr>
          <w:rFonts w:ascii="Times New Roman" w:hAnsi="Times New Roman"/>
          <w:i/>
          <w:sz w:val="26"/>
          <w:szCs w:val="26"/>
        </w:rPr>
        <w:t>Слободзея</w:t>
      </w:r>
      <w:proofErr w:type="spellEnd"/>
      <w:r w:rsidRPr="00771CA7">
        <w:rPr>
          <w:rFonts w:ascii="Times New Roman" w:hAnsi="Times New Roman"/>
          <w:i/>
          <w:sz w:val="26"/>
          <w:szCs w:val="26"/>
        </w:rPr>
        <w:t xml:space="preserve"> в отношении работника. Так, заявительницей выступала бабушка в интересах своей внучки, потому что молодая девушка, 2003 года рождения, устроившаяся на первое свое место работы, попала в ситуацию, которую в силу неопытности не смогла разрешить самостоятельно. </w:t>
      </w:r>
    </w:p>
    <w:p w:rsidR="00986E08" w:rsidRPr="00771CA7" w:rsidRDefault="00986E08" w:rsidP="00986E08">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Понимая, что трудовые права девушки, как работника, были нарушены, и желая помочь внучке гражданки К., у которой не было соответствующей доверенности на представление интересов девушки, как того требует действующее законодательство, омбудсмен в качестве поиска решения для оказания юридической помощи внучке заявительницы в своем письменном ответе рекомендовал девушке лично обратиться в адрес Уполномоченного с обращением. </w:t>
      </w:r>
    </w:p>
    <w:p w:rsidR="00986E08" w:rsidRPr="00771CA7" w:rsidRDefault="00986E08" w:rsidP="00986E08">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В итоге ситуация была разрешена в интересах просьбы заявительницы, нарушенное право молодого специалиста на трудоустройство было восстановлено, но, как Уполномоченный уже писал ранее в своем докладе, не каждый заявитель, как в приведенном выше примере, после такого ответа решится лично подать по сути второе обращение по одному вопросу или поверит в положительное его разрешение, а нарушенное право граждан в итоге так и останется невосстановленным.</w:t>
      </w:r>
    </w:p>
    <w:p w:rsidR="00986E08" w:rsidRPr="00771CA7" w:rsidRDefault="00986E08" w:rsidP="00986E08">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подробнее можно ознакомиться </w:t>
      </w:r>
      <w:r w:rsidRPr="00771CA7">
        <w:rPr>
          <w:rFonts w:ascii="Times New Roman" w:hAnsi="Times New Roman"/>
          <w:i/>
          <w:sz w:val="26"/>
          <w:szCs w:val="26"/>
          <w:u w:val="single"/>
        </w:rPr>
        <w:t>в разделе «Предложения и рекомендации по законодательному урегулированию вопросов, связанных с деятельностью Уполномоченного по правам человека в Приднестровской Молдавской Республике»</w:t>
      </w:r>
      <w:r w:rsidRPr="00771CA7">
        <w:rPr>
          <w:rFonts w:ascii="Times New Roman" w:hAnsi="Times New Roman"/>
          <w:i/>
          <w:sz w:val="26"/>
          <w:szCs w:val="26"/>
        </w:rPr>
        <w:t xml:space="preserve"> доклада за 2024 год (страницы 199-200).</w:t>
      </w:r>
    </w:p>
    <w:p w:rsidR="00986E08" w:rsidRPr="00771CA7" w:rsidRDefault="00986E08" w:rsidP="00986E08">
      <w:pPr>
        <w:spacing w:after="0" w:line="240" w:lineRule="auto"/>
        <w:ind w:firstLine="567"/>
        <w:jc w:val="both"/>
        <w:rPr>
          <w:rFonts w:ascii="Times New Roman" w:hAnsi="Times New Roman"/>
          <w:i/>
          <w:sz w:val="26"/>
          <w:szCs w:val="26"/>
        </w:rPr>
      </w:pPr>
    </w:p>
    <w:p w:rsidR="00986E08" w:rsidRPr="00771CA7" w:rsidRDefault="00986E08" w:rsidP="00986E08">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В продолжение поднятого вопроса, и в качестве примера, хотелось бы привести одно из поступивших к Уполномоченному в 2025 году обращений – обращение гражданки Г., неравнодушной соседки одиноко проживающей пенсионерки Ч., которая в условиях отключения в республике газа и теплоснабжения оказалась в трудной жизненной ситуации. </w:t>
      </w:r>
    </w:p>
    <w:p w:rsidR="00986E08" w:rsidRPr="00771CA7" w:rsidRDefault="00986E08" w:rsidP="00986E08">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lastRenderedPageBreak/>
        <w:t xml:space="preserve">Уполномоченный не мог оставить пожилую женщину Ч. преклонного возраста (1943 года рождения), которая проживает одна, не может самостоятельно обуться и даже с помощью ходунков с трудом передвигается по комнате, и ту ситуацию, в которой она оказалась, без должного внимания даже не взирая на то, что в отношении нее к омбудсмену обратилась гражданка, у которой не было необходимой доверенности на представление интересов престарелой женщины. </w:t>
      </w:r>
    </w:p>
    <w:p w:rsidR="00986E08" w:rsidRPr="00771CA7" w:rsidRDefault="00986E08" w:rsidP="00986E08">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подробнее можно ознакомиться </w:t>
      </w:r>
      <w:r w:rsidRPr="00771CA7">
        <w:rPr>
          <w:rFonts w:ascii="Times New Roman" w:hAnsi="Times New Roman"/>
          <w:i/>
          <w:sz w:val="26"/>
          <w:szCs w:val="26"/>
          <w:u w:val="single"/>
        </w:rPr>
        <w:t>в разделе «Взаимодействие Уполномоченного по правам человека в Приднестровской Молдавской Республике с органами государственной власти и управления, органами местного самоуправления, иными органами, их должностными лицами (государственными служащими)»</w:t>
      </w:r>
      <w:r w:rsidRPr="00771CA7">
        <w:rPr>
          <w:rFonts w:ascii="Times New Roman" w:hAnsi="Times New Roman"/>
          <w:i/>
          <w:sz w:val="26"/>
          <w:szCs w:val="26"/>
        </w:rPr>
        <w:t xml:space="preserve"> настоящего доклада </w:t>
      </w:r>
      <w:r w:rsidRPr="00AF4346">
        <w:rPr>
          <w:rFonts w:ascii="Times New Roman" w:hAnsi="Times New Roman"/>
          <w:i/>
          <w:sz w:val="26"/>
          <w:szCs w:val="26"/>
        </w:rPr>
        <w:t xml:space="preserve">(страницы </w:t>
      </w:r>
      <w:r w:rsidR="00AF4346" w:rsidRPr="00AF4346">
        <w:rPr>
          <w:rFonts w:ascii="Times New Roman" w:hAnsi="Times New Roman"/>
          <w:i/>
          <w:sz w:val="26"/>
          <w:szCs w:val="26"/>
        </w:rPr>
        <w:t xml:space="preserve"> 201-202</w:t>
      </w:r>
      <w:r w:rsidRPr="00AF4346">
        <w:rPr>
          <w:rFonts w:ascii="Times New Roman" w:hAnsi="Times New Roman"/>
          <w:i/>
          <w:sz w:val="26"/>
          <w:szCs w:val="26"/>
        </w:rPr>
        <w:t>).</w:t>
      </w:r>
    </w:p>
    <w:p w:rsidR="00986E08" w:rsidRPr="00771CA7" w:rsidRDefault="00986E08" w:rsidP="00986E08">
      <w:pPr>
        <w:spacing w:after="0" w:line="240" w:lineRule="auto"/>
        <w:jc w:val="both"/>
        <w:rPr>
          <w:rFonts w:ascii="Times New Roman" w:hAnsi="Times New Roman"/>
          <w:sz w:val="26"/>
          <w:szCs w:val="26"/>
        </w:rPr>
      </w:pPr>
      <w:r w:rsidRPr="00771CA7">
        <w:rPr>
          <w:rFonts w:ascii="Times New Roman" w:hAnsi="Times New Roman"/>
          <w:sz w:val="26"/>
          <w:szCs w:val="26"/>
        </w:rPr>
        <w:tab/>
      </w:r>
    </w:p>
    <w:p w:rsidR="00986E08" w:rsidRDefault="00986E08" w:rsidP="00986E08">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Уполномоченным были предприняты все возможные меры об оказании пожилой женщине помощи, в том числе и медицинского характера в тесном взаимодействии с Министерством здравоохранения Приднестровской Молдавской Республики, и в итоге изложенная в поступившем к Уполномоченному просьба заявительницы, соседки гражданки Ч., о принятии мер и оказании помощи пожилой женщине не была оставлена без должного внимания и нашла свое положительное разрешение. </w:t>
      </w:r>
    </w:p>
    <w:p w:rsidR="00A95497" w:rsidRPr="00771CA7" w:rsidRDefault="00A95497" w:rsidP="00986E08">
      <w:pPr>
        <w:spacing w:after="0" w:line="240" w:lineRule="auto"/>
        <w:ind w:left="567" w:firstLine="567"/>
        <w:jc w:val="both"/>
        <w:rPr>
          <w:rFonts w:ascii="Times New Roman" w:hAnsi="Times New Roman"/>
          <w:i/>
          <w:sz w:val="26"/>
          <w:szCs w:val="26"/>
        </w:rPr>
      </w:pPr>
    </w:p>
    <w:p w:rsidR="00986E08" w:rsidRPr="00771CA7" w:rsidRDefault="00986E08" w:rsidP="00986E08">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Но вместе с тем надо так же сказать, что оказать реальное содействие женщине и не оставить ее брошенной в холодном доме без отопления и газа и в условиях периодического отключения электричества Уполномоченный смог реализовать в период проводимого им в тот период времени мониторинга ситуации о соблюдении прав граждан в условиях действовавшего в Республике чрезвычайного экономического кризиса в связи с отключением газа. И вопрос о помощи гражданам (например, в выше приведенном примере – одинокой женщине престарелого возраста), попавшим в трудную жизненную ситуацию однозначно для Уполномоченного был и всегда будет в числе приоритетных. </w:t>
      </w:r>
    </w:p>
    <w:p w:rsidR="00986E08" w:rsidRPr="00771CA7" w:rsidRDefault="00986E08" w:rsidP="00986E08">
      <w:pPr>
        <w:spacing w:after="0" w:line="240" w:lineRule="auto"/>
        <w:ind w:firstLine="567"/>
        <w:jc w:val="both"/>
        <w:rPr>
          <w:rFonts w:ascii="Times New Roman" w:hAnsi="Times New Roman"/>
          <w:sz w:val="26"/>
          <w:szCs w:val="26"/>
        </w:rPr>
      </w:pPr>
    </w:p>
    <w:p w:rsidR="00986E08" w:rsidRPr="00771CA7" w:rsidRDefault="00986E08" w:rsidP="00986E08">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 </w:t>
      </w:r>
    </w:p>
    <w:p w:rsidR="00986E08" w:rsidRPr="00771CA7" w:rsidRDefault="00986E08" w:rsidP="00986E08">
      <w:pPr>
        <w:spacing w:after="0" w:line="240" w:lineRule="auto"/>
        <w:ind w:firstLine="567"/>
        <w:jc w:val="both"/>
        <w:rPr>
          <w:rFonts w:ascii="Times New Roman" w:hAnsi="Times New Roman"/>
          <w:color w:val="002060"/>
          <w:sz w:val="26"/>
          <w:szCs w:val="26"/>
        </w:rPr>
      </w:pPr>
      <w:r w:rsidRPr="00771CA7">
        <w:rPr>
          <w:rFonts w:ascii="Times New Roman" w:hAnsi="Times New Roman"/>
          <w:sz w:val="26"/>
          <w:szCs w:val="26"/>
        </w:rPr>
        <w:t xml:space="preserve">Принимая во внимание вышеизложенное, Уполномоченный в очередной раз хотел бы обратить внимание на то, что, по мнению омбудсмена, действующим законодательством Приднестровской Молдавской Республики должно быть предоставлено право омбудсмену не только свободно работать с такими обращениями, но и иметь возможность (исключительно только в рамках поступивших в его адрес обращений) об информировании близких родственников гражданина о результатах рассмотрения обращения по существу и принятых омбудсменом мерах исключительно в рамках указанных в обращении вопросов и просьб, поскольку они, обращаясь к Уполномоченному, видят в нем последнюю инстанцию и выражают надежду, что в случае необходимости будут приняты меры к устранению нарушений прав и свобод гражданина. </w:t>
      </w:r>
    </w:p>
    <w:p w:rsidR="00B21BD0" w:rsidRPr="00771CA7" w:rsidRDefault="00B21BD0" w:rsidP="00986E08">
      <w:pPr>
        <w:spacing w:after="0" w:line="240" w:lineRule="auto"/>
        <w:ind w:firstLine="708"/>
        <w:jc w:val="both"/>
        <w:rPr>
          <w:rFonts w:ascii="Times New Roman" w:hAnsi="Times New Roman"/>
          <w:i/>
          <w:sz w:val="26"/>
          <w:szCs w:val="26"/>
        </w:rPr>
      </w:pPr>
    </w:p>
    <w:p w:rsidR="00B21BD0" w:rsidRDefault="00B21BD0" w:rsidP="00B21BD0">
      <w:pPr>
        <w:spacing w:after="0" w:line="240" w:lineRule="auto"/>
        <w:ind w:left="567" w:firstLine="567"/>
        <w:jc w:val="both"/>
        <w:rPr>
          <w:rFonts w:ascii="Times New Roman" w:hAnsi="Times New Roman"/>
          <w:i/>
          <w:color w:val="040C28"/>
          <w:sz w:val="26"/>
          <w:szCs w:val="26"/>
        </w:rPr>
      </w:pPr>
    </w:p>
    <w:p w:rsidR="00554CD9" w:rsidRDefault="00554CD9" w:rsidP="00B21BD0">
      <w:pPr>
        <w:spacing w:after="0" w:line="240" w:lineRule="auto"/>
        <w:ind w:left="567" w:firstLine="567"/>
        <w:jc w:val="both"/>
        <w:rPr>
          <w:rFonts w:ascii="Times New Roman" w:hAnsi="Times New Roman"/>
          <w:i/>
          <w:color w:val="040C28"/>
          <w:sz w:val="26"/>
          <w:szCs w:val="26"/>
        </w:rPr>
      </w:pPr>
    </w:p>
    <w:p w:rsidR="00554CD9" w:rsidRPr="00771CA7" w:rsidRDefault="00554CD9" w:rsidP="00B21BD0">
      <w:pPr>
        <w:spacing w:after="0" w:line="240" w:lineRule="auto"/>
        <w:ind w:left="567" w:firstLine="567"/>
        <w:jc w:val="both"/>
        <w:rPr>
          <w:rFonts w:ascii="Times New Roman" w:hAnsi="Times New Roman"/>
          <w:i/>
          <w:color w:val="040C28"/>
          <w:sz w:val="26"/>
          <w:szCs w:val="26"/>
        </w:rPr>
      </w:pPr>
    </w:p>
    <w:p w:rsidR="00F81E0B" w:rsidRPr="00771CA7" w:rsidRDefault="00DD23D1" w:rsidP="00F32087">
      <w:pPr>
        <w:spacing w:after="0" w:line="240" w:lineRule="auto"/>
        <w:jc w:val="center"/>
        <w:rPr>
          <w:rFonts w:ascii="Times New Roman" w:hAnsi="Times New Roman"/>
          <w:b/>
          <w:sz w:val="26"/>
          <w:szCs w:val="26"/>
        </w:rPr>
      </w:pPr>
      <w:r w:rsidRPr="00771CA7">
        <w:rPr>
          <w:rFonts w:ascii="Times New Roman" w:hAnsi="Times New Roman"/>
          <w:b/>
          <w:sz w:val="26"/>
          <w:szCs w:val="26"/>
          <w:lang w:val="en-US"/>
        </w:rPr>
        <w:lastRenderedPageBreak/>
        <w:t>V</w:t>
      </w:r>
      <w:r w:rsidRPr="00771CA7">
        <w:rPr>
          <w:rFonts w:ascii="Times New Roman" w:hAnsi="Times New Roman"/>
          <w:b/>
          <w:sz w:val="26"/>
          <w:szCs w:val="26"/>
        </w:rPr>
        <w:t xml:space="preserve">. Взаимодействие Уполномоченного по правам человека </w:t>
      </w:r>
    </w:p>
    <w:p w:rsidR="000E28C6" w:rsidRPr="00771CA7" w:rsidRDefault="00DD23D1" w:rsidP="00F32087">
      <w:pPr>
        <w:spacing w:after="0" w:line="240" w:lineRule="auto"/>
        <w:jc w:val="center"/>
        <w:rPr>
          <w:rFonts w:ascii="Times New Roman" w:hAnsi="Times New Roman"/>
          <w:b/>
          <w:sz w:val="26"/>
          <w:szCs w:val="26"/>
        </w:rPr>
      </w:pPr>
      <w:r w:rsidRPr="00771CA7">
        <w:rPr>
          <w:rFonts w:ascii="Times New Roman" w:hAnsi="Times New Roman"/>
          <w:b/>
          <w:sz w:val="26"/>
          <w:szCs w:val="26"/>
        </w:rPr>
        <w:t xml:space="preserve">в Приднестровской Молдавской Республике с органами </w:t>
      </w:r>
      <w:r w:rsidR="000E28C6" w:rsidRPr="00771CA7">
        <w:rPr>
          <w:rFonts w:ascii="Times New Roman" w:hAnsi="Times New Roman"/>
          <w:b/>
          <w:sz w:val="26"/>
          <w:szCs w:val="26"/>
        </w:rPr>
        <w:t xml:space="preserve">государственной власти и управления, органами </w:t>
      </w:r>
      <w:r w:rsidR="006B657A" w:rsidRPr="00771CA7">
        <w:rPr>
          <w:rFonts w:ascii="Times New Roman" w:hAnsi="Times New Roman"/>
          <w:b/>
          <w:sz w:val="26"/>
          <w:szCs w:val="26"/>
        </w:rPr>
        <w:t xml:space="preserve">местного самоуправления, иными органами, </w:t>
      </w:r>
      <w:r w:rsidR="000E28C6" w:rsidRPr="00771CA7">
        <w:rPr>
          <w:rFonts w:ascii="Times New Roman" w:hAnsi="Times New Roman"/>
          <w:b/>
          <w:sz w:val="26"/>
          <w:szCs w:val="26"/>
        </w:rPr>
        <w:t xml:space="preserve">их должностными лицами (государственными служащими) </w:t>
      </w:r>
    </w:p>
    <w:p w:rsidR="00DD23D1" w:rsidRPr="00771CA7" w:rsidRDefault="00F20AC5" w:rsidP="00F32087">
      <w:pPr>
        <w:spacing w:after="0" w:line="240" w:lineRule="auto"/>
        <w:jc w:val="center"/>
        <w:rPr>
          <w:rFonts w:ascii="Times New Roman" w:hAnsi="Times New Roman"/>
          <w:b/>
          <w:sz w:val="26"/>
          <w:szCs w:val="26"/>
        </w:rPr>
      </w:pPr>
      <w:r w:rsidRPr="00771CA7">
        <w:rPr>
          <w:rFonts w:ascii="Times New Roman" w:hAnsi="Times New Roman"/>
          <w:b/>
          <w:sz w:val="26"/>
          <w:szCs w:val="26"/>
        </w:rPr>
        <w:t>(характер взаимодействия, результаты, проблемы, перспективы)</w:t>
      </w:r>
    </w:p>
    <w:p w:rsidR="00DD23D1" w:rsidRPr="00771CA7" w:rsidRDefault="00DD23D1" w:rsidP="00F32087">
      <w:pPr>
        <w:spacing w:after="0" w:line="240" w:lineRule="auto"/>
        <w:ind w:firstLine="684"/>
        <w:jc w:val="both"/>
        <w:rPr>
          <w:rFonts w:ascii="Times New Roman" w:hAnsi="Times New Roman"/>
          <w:b/>
          <w:sz w:val="26"/>
          <w:szCs w:val="26"/>
        </w:rPr>
      </w:pPr>
    </w:p>
    <w:p w:rsidR="00E620E2" w:rsidRPr="00771CA7" w:rsidRDefault="00E620E2" w:rsidP="00F32087">
      <w:pPr>
        <w:spacing w:after="0" w:line="240" w:lineRule="auto"/>
        <w:ind w:left="284" w:firstLine="425"/>
        <w:jc w:val="both"/>
        <w:rPr>
          <w:rFonts w:ascii="Times New Roman" w:hAnsi="Times New Roman"/>
          <w:i/>
          <w:sz w:val="26"/>
          <w:szCs w:val="26"/>
          <w:u w:val="single"/>
        </w:rPr>
      </w:pPr>
    </w:p>
    <w:p w:rsidR="00C652E9" w:rsidRPr="00D704B9" w:rsidRDefault="00C652E9" w:rsidP="00C652E9">
      <w:pPr>
        <w:spacing w:after="0" w:line="240" w:lineRule="auto"/>
        <w:ind w:firstLine="539"/>
        <w:jc w:val="both"/>
        <w:outlineLvl w:val="0"/>
        <w:rPr>
          <w:rFonts w:ascii="Times New Roman" w:hAnsi="Times New Roman"/>
          <w:sz w:val="26"/>
          <w:szCs w:val="26"/>
        </w:rPr>
      </w:pPr>
      <w:r w:rsidRPr="00D704B9">
        <w:rPr>
          <w:rFonts w:ascii="Times New Roman" w:hAnsi="Times New Roman"/>
          <w:sz w:val="26"/>
          <w:szCs w:val="26"/>
        </w:rPr>
        <w:t xml:space="preserve">Взаимодействие Уполномоченного с органами государственной власти и управления, органами местного самоуправления, иными органами Приднестровской Молдавской Республики, их должностными лицами (государственными служащими) регламентировано Конституционным законом Приднестровской Молдавской Республики «Об Уполномоченном по правам человека в Приднестровской Молдавской Республике» (статья 19). Так, органы государственной власти и управления, органы местного самоуправления, иные органы, их должностные лица (государственные служащие) бесплатно и беспрепятственно обязаны предоставлять Уполномоченному запрошенные материалы и документы, иную информацию, необходимую для осуществления его полномочий. </w:t>
      </w:r>
    </w:p>
    <w:p w:rsidR="00C652E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Особенность статуса Уполномоченного заключается в том, что он не входит ни в одну из ветвей власти (законодательную, исполнительную, судебную) и, содействуя восстановлению нарушенных прав и свобод граждан, не обладает административным ресурсом. При этом, осуществляя свою деятельность, он должен быть «проводником» между властью и обществом, донести информацию о проблемах граждан, нарушении их прав, пробелах в их правовой защите до государственных органов, органов местного самоуправления, должностных лиц. Поэтому эффективная деятельность Уполномоченного на практике невозможна без согласованного взаимодействия с органами государственной власти всех уровней, органами местного самоуправления, общественными объединениями. Немаловажное значение в этой работе имеет и сотрудничество со средствами массовой информации, образовательными учреждениями, некоммерческими организациями всех уровней, а также институтами уполномоченных по правам человека других государств.</w:t>
      </w:r>
    </w:p>
    <w:p w:rsidR="006A0E44" w:rsidRPr="00D704B9" w:rsidRDefault="006A0E44" w:rsidP="00C652E9">
      <w:pPr>
        <w:spacing w:after="0" w:line="240" w:lineRule="auto"/>
        <w:ind w:firstLine="539"/>
        <w:jc w:val="both"/>
        <w:rPr>
          <w:rFonts w:ascii="Times New Roman" w:hAnsi="Times New Roman"/>
          <w:sz w:val="26"/>
          <w:szCs w:val="26"/>
        </w:rPr>
      </w:pPr>
    </w:p>
    <w:p w:rsidR="00C652E9" w:rsidRPr="00D704B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 xml:space="preserve">Уполномоченный рассматривает взаимодействие с органами государственной власти и управления в качестве важнейших условий и средств выполнения стоящих перед институтом омбудсмена функций и задач по обеспечению гарантий государственной защиты прав и свобод человека и гражданина. </w:t>
      </w:r>
    </w:p>
    <w:p w:rsidR="00C652E9" w:rsidRPr="00D704B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 xml:space="preserve">Сотрудничество осуществляется по всем основным направлениям правозащитной деятельности (содействие в восстановлении прав и свобод граждан, работа в сфере законотворчества, правовое просвещение граждан, международное сотрудничество) в разнообразных формах.    </w:t>
      </w:r>
    </w:p>
    <w:p w:rsidR="00C652E9" w:rsidRPr="00D704B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 xml:space="preserve">Мнения людей, профессионально «погруженных» в свои участки работы – будь то законотворчество, правозащитная или научно-исследовательская деятельность, - позволяют системно оценить возникающие противоречия в правоприменительной практике. Зачастую именно во время дискуссий вырабатываются определенные позиции по тем или иным поднятым проблемам, которые в дальнейшем находят свое отражение, например, в законотворческой работе, или на уровне издания </w:t>
      </w:r>
      <w:r w:rsidRPr="00D704B9">
        <w:rPr>
          <w:rFonts w:ascii="Times New Roman" w:hAnsi="Times New Roman"/>
          <w:sz w:val="26"/>
          <w:szCs w:val="26"/>
        </w:rPr>
        <w:lastRenderedPageBreak/>
        <w:t>ведомственных нормативных актов, затрагивающих соблюдение прав и законных интересов граждан.</w:t>
      </w:r>
    </w:p>
    <w:p w:rsidR="00C652E9" w:rsidRPr="00D704B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 xml:space="preserve">В качестве основных из форм сотрудничества Уполномоченного с субъектами государственной власти и правления можно выделить такие как: оказание взаимной помощи в рассмотрении обращений граждан и решении конкретных вопросов защиты или восстановления нарушенных прав человека, проведение совместных проверок и мероприятий, внесение информаций и актов реагирования омбудсменом по принятию мер, направленных на обеспечение прав и свобод человека и гражданина, а также участие в рабочих встречах, группах и совещаниях. </w:t>
      </w:r>
    </w:p>
    <w:p w:rsidR="00C652E9" w:rsidRPr="00D704B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Уполномоченный ежегодно принимает участие в итоговых заседаниях коллегий, совещаниях и конференциях органов исполнительной власти, правоохранительных органов, органов государственной власти, парламентариев и общественных организаций.</w:t>
      </w:r>
    </w:p>
    <w:p w:rsidR="00C652E9" w:rsidRPr="00D704B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 xml:space="preserve">Вступив в цифровую эпоху, и особенно после периода работы во время пандемии </w:t>
      </w:r>
      <w:r w:rsidRPr="00C652E9">
        <w:rPr>
          <w:rStyle w:val="a5"/>
          <w:rFonts w:ascii="Times New Roman" w:hAnsi="Times New Roman"/>
          <w:b w:val="0"/>
          <w:sz w:val="26"/>
          <w:szCs w:val="26"/>
        </w:rPr>
        <w:t>и уже привычным форматом проведения</w:t>
      </w:r>
      <w:r w:rsidRPr="00D704B9">
        <w:rPr>
          <w:rFonts w:ascii="Times New Roman" w:hAnsi="Times New Roman"/>
          <w:sz w:val="26"/>
          <w:szCs w:val="26"/>
        </w:rPr>
        <w:t xml:space="preserve"> заседаний и рабочих встреч между субъектами стал удаленный формат и их проведение не только офлайн, но и онлайн форматах. </w:t>
      </w:r>
    </w:p>
    <w:p w:rsidR="00C652E9" w:rsidRPr="00D704B9" w:rsidRDefault="00C652E9" w:rsidP="00C652E9">
      <w:pPr>
        <w:spacing w:after="0" w:line="240" w:lineRule="auto"/>
        <w:ind w:firstLine="567"/>
        <w:jc w:val="both"/>
        <w:rPr>
          <w:rFonts w:ascii="Times New Roman" w:hAnsi="Times New Roman"/>
          <w:sz w:val="26"/>
          <w:szCs w:val="26"/>
          <w:shd w:val="clear" w:color="auto" w:fill="FFFFFF"/>
        </w:rPr>
      </w:pPr>
    </w:p>
    <w:p w:rsidR="00C652E9" w:rsidRPr="00D704B9" w:rsidRDefault="00C652E9" w:rsidP="00C652E9">
      <w:pPr>
        <w:spacing w:after="0" w:line="240" w:lineRule="auto"/>
        <w:ind w:firstLine="567"/>
        <w:jc w:val="both"/>
        <w:rPr>
          <w:rFonts w:ascii="Times New Roman" w:hAnsi="Times New Roman"/>
          <w:sz w:val="26"/>
          <w:szCs w:val="26"/>
          <w:shd w:val="clear" w:color="auto" w:fill="FFFFFF"/>
        </w:rPr>
      </w:pPr>
      <w:r w:rsidRPr="00D704B9">
        <w:rPr>
          <w:rFonts w:ascii="Times New Roman" w:hAnsi="Times New Roman"/>
          <w:sz w:val="26"/>
          <w:szCs w:val="26"/>
          <w:shd w:val="clear" w:color="auto" w:fill="FFFFFF"/>
        </w:rPr>
        <w:t>Уполномоченный ежегодно принимает участие в работе государственных комиссий и межведомственных рабочих групп, в состав которых он входит на постоянной основе, и в 2025 году совместная работа Уполномоченного с различными органами государственной власти и тесное взаимодействие были продолжены в следующих комиссиях:</w:t>
      </w:r>
    </w:p>
    <w:p w:rsidR="00C652E9" w:rsidRPr="00D704B9" w:rsidRDefault="00C652E9" w:rsidP="00C652E9">
      <w:pPr>
        <w:spacing w:after="0" w:line="240" w:lineRule="auto"/>
        <w:ind w:firstLine="567"/>
        <w:jc w:val="both"/>
        <w:rPr>
          <w:rFonts w:ascii="Times New Roman" w:hAnsi="Times New Roman"/>
          <w:sz w:val="26"/>
          <w:szCs w:val="26"/>
          <w:shd w:val="clear" w:color="auto" w:fill="FFFFFF"/>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shd w:val="clear" w:color="auto" w:fill="FFFFFF"/>
        </w:rPr>
        <w:t xml:space="preserve"> </w:t>
      </w:r>
      <w:r w:rsidRPr="00D704B9">
        <w:rPr>
          <w:rFonts w:ascii="Times New Roman" w:hAnsi="Times New Roman"/>
          <w:sz w:val="26"/>
          <w:szCs w:val="26"/>
        </w:rPr>
        <w:t xml:space="preserve">- </w:t>
      </w:r>
      <w:r w:rsidRPr="00D704B9">
        <w:rPr>
          <w:rFonts w:ascii="Times New Roman" w:hAnsi="Times New Roman"/>
          <w:sz w:val="26"/>
          <w:szCs w:val="26"/>
          <w:u w:val="single"/>
        </w:rPr>
        <w:t xml:space="preserve">комиссия по вопросам помилования </w:t>
      </w:r>
      <w:r w:rsidRPr="00D704B9">
        <w:rPr>
          <w:rFonts w:ascii="Times New Roman" w:hAnsi="Times New Roman"/>
          <w:sz w:val="26"/>
          <w:szCs w:val="26"/>
          <w:u w:val="single"/>
          <w:shd w:val="clear" w:color="auto" w:fill="FFFFFF"/>
        </w:rPr>
        <w:t>при Президенте Приднестровской Молдавской Республики;</w:t>
      </w:r>
    </w:p>
    <w:p w:rsidR="00C652E9" w:rsidRPr="00D704B9" w:rsidRDefault="00C652E9" w:rsidP="00C652E9">
      <w:pPr>
        <w:shd w:val="clear" w:color="auto" w:fill="FFFFFF"/>
        <w:spacing w:after="0" w:line="240" w:lineRule="auto"/>
        <w:ind w:left="540" w:firstLine="540"/>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Председателем названной комиссии является Уполномоченный, а персональный состав комиссии утверждается Президентом </w:t>
      </w:r>
      <w:r w:rsidR="00834407">
        <w:rPr>
          <w:rFonts w:ascii="Times New Roman" w:hAnsi="Times New Roman"/>
          <w:i/>
          <w:sz w:val="26"/>
          <w:szCs w:val="26"/>
        </w:rPr>
        <w:t>Приднестровской Молдавской Республики</w:t>
      </w:r>
      <w:r w:rsidRPr="00D704B9">
        <w:rPr>
          <w:rFonts w:ascii="Times New Roman" w:hAnsi="Times New Roman"/>
          <w:i/>
          <w:sz w:val="26"/>
          <w:szCs w:val="26"/>
        </w:rPr>
        <w:t xml:space="preserve">. В ее состав входят представители Администрации Президента </w:t>
      </w:r>
      <w:r w:rsidR="00834407">
        <w:rPr>
          <w:rFonts w:ascii="Times New Roman" w:hAnsi="Times New Roman"/>
          <w:i/>
          <w:sz w:val="26"/>
          <w:szCs w:val="26"/>
        </w:rPr>
        <w:t>Приднестровской Молдавской Республики</w:t>
      </w:r>
      <w:r w:rsidRPr="00D704B9">
        <w:rPr>
          <w:rFonts w:ascii="Times New Roman" w:hAnsi="Times New Roman"/>
          <w:i/>
          <w:sz w:val="26"/>
          <w:szCs w:val="26"/>
        </w:rPr>
        <w:t xml:space="preserve">, Верховного Суда </w:t>
      </w:r>
      <w:r w:rsidR="00834407">
        <w:rPr>
          <w:rFonts w:ascii="Times New Roman" w:hAnsi="Times New Roman"/>
          <w:i/>
          <w:sz w:val="26"/>
          <w:szCs w:val="26"/>
        </w:rPr>
        <w:t>Приднестровской Молдавской Республики</w:t>
      </w:r>
      <w:r w:rsidRPr="00D704B9">
        <w:rPr>
          <w:rFonts w:ascii="Times New Roman" w:hAnsi="Times New Roman"/>
          <w:i/>
          <w:sz w:val="26"/>
          <w:szCs w:val="26"/>
        </w:rPr>
        <w:t xml:space="preserve"> в лице председателя Судебной коллегии по уголовным делам, министерств внутренних дел, юстиции и государственной безопасности Приднестровской Молдавской Республики, Прокурор </w:t>
      </w:r>
      <w:r w:rsidR="00834407">
        <w:rPr>
          <w:rFonts w:ascii="Times New Roman" w:hAnsi="Times New Roman"/>
          <w:i/>
          <w:sz w:val="26"/>
          <w:szCs w:val="26"/>
        </w:rPr>
        <w:t>Приднестровской Молдавской Республики</w:t>
      </w:r>
      <w:r w:rsidRPr="00D704B9">
        <w:rPr>
          <w:rFonts w:ascii="Times New Roman" w:hAnsi="Times New Roman"/>
          <w:i/>
          <w:sz w:val="26"/>
          <w:szCs w:val="26"/>
        </w:rPr>
        <w:t xml:space="preserve">, депутаты Верховного Совета </w:t>
      </w:r>
      <w:r w:rsidR="00834407">
        <w:rPr>
          <w:rFonts w:ascii="Times New Roman" w:hAnsi="Times New Roman"/>
          <w:i/>
          <w:sz w:val="26"/>
          <w:szCs w:val="26"/>
        </w:rPr>
        <w:t>Приднестровской Молдавской Республики</w:t>
      </w:r>
      <w:r w:rsidRPr="00D704B9">
        <w:rPr>
          <w:rFonts w:ascii="Times New Roman" w:hAnsi="Times New Roman"/>
          <w:i/>
          <w:sz w:val="26"/>
          <w:szCs w:val="26"/>
        </w:rPr>
        <w:t xml:space="preserve">, а также представители общественности и </w:t>
      </w:r>
      <w:proofErr w:type="spellStart"/>
      <w:r w:rsidRPr="00D704B9">
        <w:rPr>
          <w:rFonts w:ascii="Times New Roman" w:hAnsi="Times New Roman"/>
          <w:i/>
          <w:sz w:val="26"/>
          <w:szCs w:val="26"/>
        </w:rPr>
        <w:t>Тираспольско-Дубоссарской</w:t>
      </w:r>
      <w:proofErr w:type="spellEnd"/>
      <w:r w:rsidRPr="00D704B9">
        <w:rPr>
          <w:rFonts w:ascii="Times New Roman" w:hAnsi="Times New Roman"/>
          <w:i/>
          <w:sz w:val="26"/>
          <w:szCs w:val="26"/>
        </w:rPr>
        <w:t xml:space="preserve"> Епархии.</w:t>
      </w:r>
    </w:p>
    <w:p w:rsidR="00C652E9" w:rsidRPr="00D704B9" w:rsidRDefault="00C652E9" w:rsidP="00C652E9">
      <w:pPr>
        <w:shd w:val="clear" w:color="auto" w:fill="FFFFFF"/>
        <w:spacing w:after="0" w:line="240" w:lineRule="auto"/>
        <w:ind w:left="540" w:firstLine="540"/>
        <w:jc w:val="both"/>
        <w:rPr>
          <w:rFonts w:ascii="Times New Roman" w:hAnsi="Times New Roman"/>
          <w:i/>
          <w:sz w:val="26"/>
          <w:szCs w:val="26"/>
        </w:rPr>
      </w:pPr>
    </w:p>
    <w:p w:rsidR="00C652E9" w:rsidRPr="00D704B9" w:rsidRDefault="00C652E9" w:rsidP="00C652E9">
      <w:pPr>
        <w:shd w:val="clear" w:color="auto" w:fill="FFFFFF"/>
        <w:spacing w:after="0" w:line="240" w:lineRule="auto"/>
        <w:ind w:firstLine="540"/>
        <w:jc w:val="both"/>
        <w:rPr>
          <w:rFonts w:ascii="Times New Roman" w:hAnsi="Times New Roman"/>
          <w:sz w:val="26"/>
          <w:szCs w:val="26"/>
        </w:rPr>
      </w:pPr>
      <w:r w:rsidRPr="00D704B9">
        <w:rPr>
          <w:rFonts w:ascii="Times New Roman" w:hAnsi="Times New Roman"/>
          <w:sz w:val="26"/>
          <w:szCs w:val="26"/>
        </w:rPr>
        <w:t xml:space="preserve">- </w:t>
      </w:r>
      <w:r w:rsidRPr="00D704B9">
        <w:rPr>
          <w:rFonts w:ascii="Times New Roman" w:hAnsi="Times New Roman"/>
          <w:sz w:val="26"/>
          <w:szCs w:val="26"/>
          <w:u w:val="single"/>
        </w:rPr>
        <w:t>комиссия при Президенте Приднестровской Молдавской Республики по рассмотрению кандидатур на должности судей</w:t>
      </w:r>
      <w:r w:rsidRPr="00D704B9">
        <w:rPr>
          <w:rFonts w:ascii="Times New Roman" w:hAnsi="Times New Roman"/>
          <w:sz w:val="26"/>
          <w:szCs w:val="26"/>
        </w:rPr>
        <w:t>;</w:t>
      </w:r>
    </w:p>
    <w:p w:rsidR="00C652E9" w:rsidRPr="00D704B9" w:rsidRDefault="00C652E9" w:rsidP="00C652E9">
      <w:pPr>
        <w:shd w:val="clear" w:color="auto" w:fill="FFFFFF"/>
        <w:spacing w:after="0" w:line="240" w:lineRule="auto"/>
        <w:ind w:left="540" w:firstLine="540"/>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персональный состав комиссии утверждается Президентом Приднестровской Молдавской Республики. В ее состав входят представители Администрации Президента Приднестровской Молдавской Республики, Конституционного, Верховного и Арбитражного судом, министерств государственной безопасности, внутренних дел Приднестровской Молдавской Республики, Прокуратуры Приднестровской Молдавской Республики, а также представители гражданского общества. </w:t>
      </w:r>
    </w:p>
    <w:p w:rsidR="00C652E9" w:rsidRPr="00D704B9" w:rsidRDefault="00C652E9" w:rsidP="00C652E9">
      <w:pPr>
        <w:shd w:val="clear" w:color="auto" w:fill="FFFFFF"/>
        <w:spacing w:after="0" w:line="240" w:lineRule="auto"/>
        <w:ind w:left="540" w:firstLine="540"/>
        <w:jc w:val="both"/>
        <w:rPr>
          <w:rFonts w:ascii="Times New Roman" w:hAnsi="Times New Roman"/>
          <w:i/>
          <w:sz w:val="26"/>
          <w:szCs w:val="26"/>
        </w:rPr>
      </w:pPr>
    </w:p>
    <w:p w:rsidR="00C652E9" w:rsidRPr="00D704B9" w:rsidRDefault="00C652E9" w:rsidP="00C652E9">
      <w:pPr>
        <w:shd w:val="clear" w:color="auto" w:fill="FFFFFF"/>
        <w:spacing w:after="0" w:line="240" w:lineRule="auto"/>
        <w:ind w:firstLine="540"/>
        <w:jc w:val="both"/>
        <w:rPr>
          <w:rFonts w:ascii="Times New Roman" w:hAnsi="Times New Roman"/>
          <w:sz w:val="26"/>
          <w:szCs w:val="26"/>
        </w:rPr>
      </w:pPr>
      <w:r w:rsidRPr="00D704B9">
        <w:rPr>
          <w:rFonts w:ascii="Times New Roman" w:hAnsi="Times New Roman"/>
          <w:sz w:val="26"/>
          <w:szCs w:val="26"/>
        </w:rPr>
        <w:lastRenderedPageBreak/>
        <w:t xml:space="preserve">- </w:t>
      </w:r>
      <w:r w:rsidRPr="00D704B9">
        <w:rPr>
          <w:rFonts w:ascii="Times New Roman" w:hAnsi="Times New Roman"/>
          <w:sz w:val="26"/>
          <w:szCs w:val="26"/>
          <w:u w:val="single"/>
        </w:rPr>
        <w:t>межведомственная комиссия по вопросу обеспечения жильем детей-сирот и детей, оставшихся без попечения родителей в Приднестровской Молдавской Республике</w:t>
      </w:r>
      <w:r w:rsidRPr="00D704B9">
        <w:rPr>
          <w:rFonts w:ascii="Times New Roman" w:hAnsi="Times New Roman"/>
          <w:sz w:val="26"/>
          <w:szCs w:val="26"/>
        </w:rPr>
        <w:t>;</w:t>
      </w:r>
    </w:p>
    <w:p w:rsidR="00C652E9" w:rsidRPr="00D704B9" w:rsidRDefault="00C652E9" w:rsidP="00C652E9">
      <w:pPr>
        <w:shd w:val="clear" w:color="auto" w:fill="FFFFFF"/>
        <w:spacing w:after="0" w:line="240" w:lineRule="auto"/>
        <w:ind w:left="540" w:firstLine="540"/>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персональный состав комиссии утверждается Президентом Приднестровской Молдавской Республики.</w:t>
      </w:r>
    </w:p>
    <w:p w:rsidR="00C652E9" w:rsidRPr="00D704B9" w:rsidRDefault="00C652E9" w:rsidP="00C652E9">
      <w:pPr>
        <w:shd w:val="clear" w:color="auto" w:fill="FFFFFF"/>
        <w:spacing w:after="0" w:line="240" w:lineRule="auto"/>
        <w:ind w:left="540" w:firstLine="540"/>
        <w:jc w:val="both"/>
        <w:rPr>
          <w:rFonts w:ascii="Times New Roman" w:hAnsi="Times New Roman"/>
          <w:i/>
          <w:sz w:val="26"/>
          <w:szCs w:val="26"/>
        </w:rPr>
      </w:pPr>
    </w:p>
    <w:p w:rsidR="00C652E9" w:rsidRPr="00D704B9" w:rsidRDefault="00C652E9" w:rsidP="00C652E9">
      <w:pPr>
        <w:shd w:val="clear" w:color="auto" w:fill="FFFFFF"/>
        <w:spacing w:after="0" w:line="240" w:lineRule="auto"/>
        <w:ind w:firstLine="540"/>
        <w:jc w:val="both"/>
        <w:rPr>
          <w:rFonts w:ascii="Times New Roman" w:hAnsi="Times New Roman"/>
          <w:sz w:val="26"/>
          <w:szCs w:val="26"/>
        </w:rPr>
      </w:pPr>
      <w:r w:rsidRPr="00D704B9">
        <w:rPr>
          <w:rFonts w:ascii="Times New Roman" w:hAnsi="Times New Roman"/>
          <w:sz w:val="26"/>
          <w:szCs w:val="26"/>
        </w:rPr>
        <w:t xml:space="preserve">- </w:t>
      </w:r>
      <w:r w:rsidRPr="00D704B9">
        <w:rPr>
          <w:rFonts w:ascii="Times New Roman" w:hAnsi="Times New Roman"/>
          <w:sz w:val="26"/>
          <w:szCs w:val="26"/>
          <w:u w:val="single"/>
        </w:rPr>
        <w:t>экспертный совет по проведению государственной религиоведческой экспертизы документов религиозных организаций, предоставляемых для совершения государственной регистрации</w:t>
      </w:r>
      <w:r w:rsidRPr="00D704B9">
        <w:rPr>
          <w:rFonts w:ascii="Times New Roman" w:hAnsi="Times New Roman"/>
          <w:sz w:val="26"/>
          <w:szCs w:val="26"/>
        </w:rPr>
        <w:t>.</w:t>
      </w:r>
    </w:p>
    <w:p w:rsidR="00C652E9" w:rsidRPr="00D704B9" w:rsidRDefault="00C652E9" w:rsidP="00C652E9">
      <w:pPr>
        <w:shd w:val="clear" w:color="auto" w:fill="FFFFFF"/>
        <w:spacing w:after="0" w:line="240" w:lineRule="auto"/>
        <w:ind w:left="540" w:firstLine="540"/>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персональный состав комиссии утверждается Правительством </w:t>
      </w:r>
      <w:r w:rsidR="00834407">
        <w:rPr>
          <w:rFonts w:ascii="Times New Roman" w:hAnsi="Times New Roman"/>
          <w:i/>
          <w:sz w:val="26"/>
          <w:szCs w:val="26"/>
        </w:rPr>
        <w:t>Приднестровской Молдавской Республики</w:t>
      </w:r>
      <w:r w:rsidRPr="00D704B9">
        <w:rPr>
          <w:rFonts w:ascii="Times New Roman" w:hAnsi="Times New Roman"/>
          <w:i/>
          <w:sz w:val="26"/>
          <w:szCs w:val="26"/>
        </w:rPr>
        <w:t>.</w:t>
      </w:r>
    </w:p>
    <w:p w:rsidR="00C652E9" w:rsidRPr="00D704B9" w:rsidRDefault="00C652E9" w:rsidP="00C652E9">
      <w:pPr>
        <w:shd w:val="clear" w:color="auto" w:fill="FFFFFF"/>
        <w:spacing w:after="0" w:line="240" w:lineRule="auto"/>
        <w:ind w:left="540" w:firstLine="540"/>
        <w:jc w:val="both"/>
        <w:rPr>
          <w:rFonts w:ascii="Times New Roman" w:hAnsi="Times New Roman"/>
          <w:i/>
          <w:sz w:val="26"/>
          <w:szCs w:val="26"/>
        </w:rPr>
      </w:pPr>
    </w:p>
    <w:p w:rsidR="00C652E9" w:rsidRPr="00D704B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 xml:space="preserve">Взаимодействие с органами государственной власти и управления и местного самоуправления Уполномоченным осуществляется на основе принципа взаимности и в силу общности целей и задач по укреплению гарантий прав и свобод человека и гражданина, и </w:t>
      </w:r>
      <w:r w:rsidRPr="00BD21D3">
        <w:rPr>
          <w:rFonts w:ascii="Times New Roman" w:hAnsi="Times New Roman"/>
          <w:sz w:val="26"/>
          <w:szCs w:val="26"/>
        </w:rPr>
        <w:t>и</w:t>
      </w:r>
      <w:r w:rsidRPr="00BD21D3">
        <w:rPr>
          <w:rStyle w:val="a5"/>
          <w:rFonts w:ascii="Times New Roman" w:hAnsi="Times New Roman"/>
          <w:b w:val="0"/>
          <w:sz w:val="26"/>
          <w:szCs w:val="26"/>
        </w:rPr>
        <w:t>менно оказание взаимной помощи в рассмотрении обращений граждан и решении конкретных вопросов защиты прав человека</w:t>
      </w:r>
      <w:r w:rsidRPr="00D704B9">
        <w:rPr>
          <w:rFonts w:ascii="Times New Roman" w:hAnsi="Times New Roman"/>
          <w:b/>
          <w:sz w:val="26"/>
          <w:szCs w:val="26"/>
        </w:rPr>
        <w:t xml:space="preserve"> </w:t>
      </w:r>
      <w:r w:rsidRPr="00D704B9">
        <w:rPr>
          <w:rFonts w:ascii="Times New Roman" w:hAnsi="Times New Roman"/>
          <w:sz w:val="26"/>
          <w:szCs w:val="26"/>
        </w:rPr>
        <w:t xml:space="preserve">Уполномоченный считает ключевым направлением любого взаимодействия государственных институтов. </w:t>
      </w:r>
    </w:p>
    <w:p w:rsidR="00C652E9" w:rsidRPr="00D704B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 xml:space="preserve">Вместе с тем немаловажным, по видению Уполномоченного, является и выявление фактов нарушения прав и свобод граждан и осуществление действий, направленных на их устранение; аналитическая работа, обобщение и анализ правозащитной работы, проводимой всеми органами в республике, содействие правовому просвещению в сфере защиты прав личности; обсуждение наиболее актуальных вопросов, связанных с правозащитной тематикой, на рабочих встречах и т.п. </w:t>
      </w:r>
    </w:p>
    <w:p w:rsidR="00C652E9" w:rsidRPr="00D704B9" w:rsidRDefault="00BD21D3" w:rsidP="00C652E9">
      <w:pPr>
        <w:spacing w:after="0" w:line="240" w:lineRule="auto"/>
        <w:ind w:firstLine="539"/>
        <w:jc w:val="both"/>
        <w:rPr>
          <w:rFonts w:ascii="Times New Roman" w:hAnsi="Times New Roman"/>
          <w:sz w:val="26"/>
          <w:szCs w:val="26"/>
        </w:rPr>
      </w:pPr>
      <w:r>
        <w:rPr>
          <w:rFonts w:ascii="Times New Roman" w:hAnsi="Times New Roman"/>
          <w:sz w:val="26"/>
          <w:szCs w:val="26"/>
        </w:rPr>
        <w:t>Н</w:t>
      </w:r>
      <w:r w:rsidR="00C652E9" w:rsidRPr="00D704B9">
        <w:rPr>
          <w:rFonts w:ascii="Times New Roman" w:hAnsi="Times New Roman"/>
          <w:sz w:val="26"/>
          <w:szCs w:val="26"/>
        </w:rPr>
        <w:t>адо отметить, что Уполномоченный ежегодно на постоянной основе проводит ряд мониторингов соблюдения прав и свобод человека и гражданина в Приднестровской Молдавской Республике в различных областях.</w:t>
      </w:r>
    </w:p>
    <w:p w:rsidR="00C652E9" w:rsidRPr="00D704B9" w:rsidRDefault="00C652E9" w:rsidP="00C652E9">
      <w:pPr>
        <w:spacing w:after="0" w:line="240" w:lineRule="auto"/>
        <w:ind w:left="567" w:firstLine="539"/>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подробнее о проведенных в 2025 году Уполномоченным мониторингах в Республике можно </w:t>
      </w:r>
      <w:r w:rsidRPr="00282408">
        <w:rPr>
          <w:rFonts w:ascii="Times New Roman" w:hAnsi="Times New Roman"/>
          <w:i/>
          <w:sz w:val="26"/>
          <w:szCs w:val="26"/>
          <w:u w:val="single"/>
        </w:rPr>
        <w:t xml:space="preserve">ознакомиться в разделе «Обобщение практики» </w:t>
      </w:r>
      <w:r w:rsidRPr="00D704B9">
        <w:rPr>
          <w:rFonts w:ascii="Times New Roman" w:hAnsi="Times New Roman"/>
          <w:i/>
          <w:sz w:val="26"/>
          <w:szCs w:val="26"/>
        </w:rPr>
        <w:t xml:space="preserve">настоящего </w:t>
      </w:r>
      <w:r w:rsidRPr="00527077">
        <w:rPr>
          <w:rFonts w:ascii="Times New Roman" w:hAnsi="Times New Roman"/>
          <w:i/>
          <w:sz w:val="26"/>
          <w:szCs w:val="26"/>
        </w:rPr>
        <w:t xml:space="preserve">доклада (страницы </w:t>
      </w:r>
      <w:r w:rsidR="00527077" w:rsidRPr="00527077">
        <w:rPr>
          <w:rFonts w:ascii="Times New Roman" w:hAnsi="Times New Roman"/>
          <w:i/>
          <w:sz w:val="26"/>
          <w:szCs w:val="26"/>
        </w:rPr>
        <w:t>183-187</w:t>
      </w:r>
      <w:r w:rsidRPr="00527077">
        <w:rPr>
          <w:rFonts w:ascii="Times New Roman" w:hAnsi="Times New Roman"/>
          <w:i/>
          <w:sz w:val="26"/>
          <w:szCs w:val="26"/>
        </w:rPr>
        <w:t>).</w:t>
      </w:r>
      <w:r w:rsidRPr="00D704B9">
        <w:rPr>
          <w:rFonts w:ascii="Times New Roman" w:hAnsi="Times New Roman"/>
          <w:i/>
          <w:sz w:val="26"/>
          <w:szCs w:val="26"/>
        </w:rPr>
        <w:t xml:space="preserve"> </w:t>
      </w:r>
    </w:p>
    <w:p w:rsidR="00C652E9" w:rsidRPr="00D704B9" w:rsidRDefault="00C652E9" w:rsidP="00C652E9">
      <w:pPr>
        <w:spacing w:after="0" w:line="240" w:lineRule="auto"/>
        <w:ind w:firstLine="539"/>
        <w:jc w:val="both"/>
        <w:rPr>
          <w:rFonts w:ascii="Times New Roman" w:hAnsi="Times New Roman"/>
          <w:sz w:val="26"/>
          <w:szCs w:val="26"/>
        </w:rPr>
      </w:pPr>
    </w:p>
    <w:p w:rsidR="00C652E9" w:rsidRPr="00D704B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Также в каждом из своих ежегодных докладов и практически в каждом из его разделов Уполномоченный в качестве примеров приводит некоторые из обращений граждан и иных лиц, ставшие предметом рассмотрения омбудсменом по существу поставленных заявителями вопросов и проблем в истекшем году.</w:t>
      </w:r>
    </w:p>
    <w:p w:rsidR="00C652E9" w:rsidRPr="00D704B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 xml:space="preserve">В данном контексте надо отметить, что Уполномоченный на постоянной основе ведет деловую переписку с руководителями органов государственной власти и управления, местного самоуправления и их должностными лицами, в том числе в рамках разрешения по существу поступивших к нему обращений граждан и иных лиц, а также по результатам проводимых омбудсменом мониторингов. </w:t>
      </w:r>
    </w:p>
    <w:p w:rsidR="00C652E9" w:rsidRPr="00D704B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Уполномоченный убежден, что объективному решению вопросов и всестороннему рассмотрению поднятых заявителями вопросов способствуют выстроенные деловые и рабочие взаимоотношения между органами власти и управления.</w:t>
      </w:r>
    </w:p>
    <w:p w:rsidR="00C652E9" w:rsidRPr="00D704B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 xml:space="preserve">Так, в случае выявления нарушений соблюдения прав и свобод человека и гражданина омбудсмен обращается в адрес руководителей соответствующих </w:t>
      </w:r>
      <w:r w:rsidRPr="00D704B9">
        <w:rPr>
          <w:rFonts w:ascii="Times New Roman" w:hAnsi="Times New Roman"/>
          <w:sz w:val="26"/>
          <w:szCs w:val="26"/>
        </w:rPr>
        <w:lastRenderedPageBreak/>
        <w:t xml:space="preserve">органов государственной власти и местного самоуправления, в компетенции которых принять меры по их устранению и принятию необходимых мер по недопущению их впредь. </w:t>
      </w:r>
    </w:p>
    <w:p w:rsidR="00C652E9" w:rsidRPr="00D704B9" w:rsidRDefault="00C652E9" w:rsidP="00C652E9">
      <w:pPr>
        <w:spacing w:after="0" w:line="240" w:lineRule="auto"/>
        <w:ind w:firstLine="539"/>
        <w:jc w:val="both"/>
        <w:rPr>
          <w:rFonts w:ascii="Times New Roman" w:hAnsi="Times New Roman"/>
          <w:sz w:val="26"/>
          <w:szCs w:val="26"/>
        </w:rPr>
      </w:pPr>
      <w:r w:rsidRPr="00D704B9">
        <w:rPr>
          <w:rFonts w:ascii="Times New Roman" w:hAnsi="Times New Roman"/>
          <w:sz w:val="26"/>
          <w:szCs w:val="26"/>
        </w:rPr>
        <w:t xml:space="preserve">Необходимо также сказать и о том, что на каждое из направленных омбудсменом писем, информаций или актов реагирования Уполномоченный каждый раз видит должную ответную реакцию должностных лиц, ни одно из обращений Уполномоченного не осталось без внимания, и такую форму взаимодействия по результатам истекшего года Уполномоченный находит вполне удовлетворительной, поскольку ключевое направление  взаимодействия между институтами, обладающими соответствующими полномочиями, каким Уполномоченный считает оказание взаимной помощи в рассмотрении обращений граждан и решении конкретных вопросов защиты прав человека, в итоге имеет свои результаты.  </w:t>
      </w:r>
    </w:p>
    <w:p w:rsidR="00C652E9" w:rsidRPr="00D704B9" w:rsidRDefault="00C652E9" w:rsidP="00C652E9">
      <w:pPr>
        <w:spacing w:after="0" w:line="240" w:lineRule="auto"/>
        <w:ind w:firstLine="539"/>
        <w:jc w:val="both"/>
        <w:rPr>
          <w:rFonts w:ascii="Times New Roman" w:hAnsi="Times New Roman"/>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Уполномоченным за годы многолетней деятельности налажены хорошие рабочие деловые контакты с органами государственной власти, с министерствами и ведомствами республики, их подразделениями и структурами, а также органами местного самоуправления. </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И в настоящем разделе своего ежегодного доклада Уполномоченный хотел бы привести проведенную в тесном взаимодействии с другими органами власти Республики и местного самоуправления работу в контексте приведенных ниже примеров из числа рассматриваемых в 2025 году обращений граждан, поступивших в адрес омбудсмена. </w:t>
      </w:r>
    </w:p>
    <w:p w:rsidR="00C652E9" w:rsidRPr="00D704B9" w:rsidRDefault="00C652E9" w:rsidP="00C652E9">
      <w:pPr>
        <w:spacing w:after="0" w:line="240" w:lineRule="auto"/>
        <w:ind w:firstLine="567"/>
        <w:jc w:val="both"/>
        <w:rPr>
          <w:rFonts w:ascii="Times New Roman" w:hAnsi="Times New Roman"/>
          <w:sz w:val="26"/>
          <w:szCs w:val="26"/>
        </w:rPr>
      </w:pPr>
    </w:p>
    <w:p w:rsidR="00C652E9" w:rsidRPr="00D704B9" w:rsidRDefault="00C652E9" w:rsidP="00C652E9">
      <w:pPr>
        <w:spacing w:after="0" w:line="240" w:lineRule="auto"/>
        <w:ind w:left="567" w:firstLine="567"/>
        <w:jc w:val="both"/>
        <w:rPr>
          <w:rFonts w:ascii="Times New Roman" w:hAnsi="Times New Roman"/>
          <w:i/>
          <w:color w:val="002060"/>
          <w:sz w:val="26"/>
          <w:szCs w:val="26"/>
        </w:rPr>
      </w:pPr>
      <w:r w:rsidRPr="00D704B9">
        <w:rPr>
          <w:rFonts w:ascii="Times New Roman" w:hAnsi="Times New Roman"/>
          <w:i/>
          <w:sz w:val="26"/>
          <w:szCs w:val="26"/>
          <w:u w:val="single"/>
        </w:rPr>
        <w:t>Так, к примеру, в разделе «Трудовые права и свободы»</w:t>
      </w:r>
      <w:r w:rsidRPr="00D704B9">
        <w:rPr>
          <w:rFonts w:ascii="Times New Roman" w:hAnsi="Times New Roman"/>
          <w:i/>
          <w:sz w:val="26"/>
          <w:szCs w:val="26"/>
        </w:rPr>
        <w:t xml:space="preserve"> настоящего доклада </w:t>
      </w:r>
      <w:r w:rsidRPr="00327909">
        <w:rPr>
          <w:rFonts w:ascii="Times New Roman" w:hAnsi="Times New Roman"/>
          <w:i/>
          <w:sz w:val="26"/>
          <w:szCs w:val="26"/>
        </w:rPr>
        <w:t>(страниц</w:t>
      </w:r>
      <w:r w:rsidR="00552B52">
        <w:rPr>
          <w:rFonts w:ascii="Times New Roman" w:hAnsi="Times New Roman"/>
          <w:i/>
          <w:sz w:val="26"/>
          <w:szCs w:val="26"/>
        </w:rPr>
        <w:t>а</w:t>
      </w:r>
      <w:r w:rsidRPr="00327909">
        <w:rPr>
          <w:rFonts w:ascii="Times New Roman" w:hAnsi="Times New Roman"/>
          <w:i/>
          <w:sz w:val="26"/>
          <w:szCs w:val="26"/>
        </w:rPr>
        <w:t xml:space="preserve"> </w:t>
      </w:r>
      <w:r w:rsidR="00327909" w:rsidRPr="00327909">
        <w:rPr>
          <w:rFonts w:ascii="Times New Roman" w:hAnsi="Times New Roman"/>
          <w:i/>
          <w:sz w:val="26"/>
          <w:szCs w:val="26"/>
        </w:rPr>
        <w:t>6</w:t>
      </w:r>
      <w:r w:rsidR="00552B52">
        <w:rPr>
          <w:rFonts w:ascii="Times New Roman" w:hAnsi="Times New Roman"/>
          <w:i/>
          <w:sz w:val="26"/>
          <w:szCs w:val="26"/>
        </w:rPr>
        <w:t>0</w:t>
      </w:r>
      <w:r w:rsidRPr="00327909">
        <w:rPr>
          <w:rFonts w:ascii="Times New Roman" w:hAnsi="Times New Roman"/>
          <w:i/>
          <w:sz w:val="26"/>
          <w:szCs w:val="26"/>
        </w:rPr>
        <w:t>)</w:t>
      </w:r>
      <w:r w:rsidRPr="00D704B9">
        <w:rPr>
          <w:rFonts w:ascii="Times New Roman" w:hAnsi="Times New Roman"/>
          <w:i/>
          <w:sz w:val="26"/>
          <w:szCs w:val="26"/>
        </w:rPr>
        <w:t xml:space="preserve"> была приведена в качестве примера проведенная Уполномоченным работа в рамках рассмотрения поступившего к нему письменного обращения гражданки Д., которая </w:t>
      </w:r>
      <w:r w:rsidRPr="00D704B9">
        <w:rPr>
          <w:rFonts w:ascii="Times New Roman" w:hAnsi="Times New Roman"/>
          <w:i/>
          <w:color w:val="000000"/>
          <w:sz w:val="26"/>
          <w:szCs w:val="26"/>
          <w:shd w:val="clear" w:color="auto" w:fill="FFFFFF"/>
        </w:rPr>
        <w:t>в своем письменном обращении указывала, что она не согласна с размером вреда, подлежащего возмещению получившей травму в ходе исполнения служебных обязанностей в МУП «</w:t>
      </w:r>
      <w:proofErr w:type="spellStart"/>
      <w:r w:rsidRPr="00D704B9">
        <w:rPr>
          <w:rFonts w:ascii="Times New Roman" w:hAnsi="Times New Roman"/>
          <w:i/>
          <w:color w:val="000000"/>
          <w:sz w:val="26"/>
          <w:szCs w:val="26"/>
          <w:shd w:val="clear" w:color="auto" w:fill="FFFFFF"/>
        </w:rPr>
        <w:t>Бендерское</w:t>
      </w:r>
      <w:proofErr w:type="spellEnd"/>
      <w:r w:rsidRPr="00D704B9">
        <w:rPr>
          <w:rFonts w:ascii="Times New Roman" w:hAnsi="Times New Roman"/>
          <w:i/>
          <w:color w:val="000000"/>
          <w:sz w:val="26"/>
          <w:szCs w:val="26"/>
          <w:shd w:val="clear" w:color="auto" w:fill="FFFFFF"/>
        </w:rPr>
        <w:t xml:space="preserve"> троллейбусное управление».</w:t>
      </w:r>
    </w:p>
    <w:p w:rsidR="00C652E9" w:rsidRPr="00D704B9" w:rsidRDefault="00C652E9" w:rsidP="00C652E9">
      <w:pPr>
        <w:spacing w:after="0" w:line="240" w:lineRule="auto"/>
        <w:ind w:left="567" w:firstLine="567"/>
        <w:jc w:val="both"/>
        <w:rPr>
          <w:rFonts w:ascii="Times New Roman" w:hAnsi="Times New Roman"/>
          <w:i/>
          <w:color w:val="002060"/>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В настоящем разделе доклада хотелось бы отметить, что исключительно благодаря тесному взаимодействию Уполномоченного и Главы государственной администрации города Бендеры удалось найти меры воздействия в отношении Директора МУП «</w:t>
      </w:r>
      <w:proofErr w:type="spellStart"/>
      <w:r w:rsidRPr="00D704B9">
        <w:rPr>
          <w:rFonts w:ascii="Times New Roman" w:hAnsi="Times New Roman"/>
          <w:i/>
          <w:sz w:val="26"/>
          <w:szCs w:val="26"/>
        </w:rPr>
        <w:t>Бендерское</w:t>
      </w:r>
      <w:proofErr w:type="spellEnd"/>
      <w:r w:rsidRPr="00D704B9">
        <w:rPr>
          <w:rFonts w:ascii="Times New Roman" w:hAnsi="Times New Roman"/>
          <w:i/>
          <w:sz w:val="26"/>
          <w:szCs w:val="26"/>
        </w:rPr>
        <w:t xml:space="preserve"> троллейбусное управление», который первоначально не желал сотрудничать с омбудсменом в рамках выяснения всех обстоятельств относительно гражданки Д. (работника данного предприятия), имеющих непосредственное значение для принятия решения по разрешению указанных заявительницей в поступившем к омбудсмену обращении вопросов.</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После рассмотрения Главой государственной администрации города Бендеры </w:t>
      </w:r>
      <w:r w:rsidRPr="00D704B9">
        <w:rPr>
          <w:rFonts w:ascii="Times New Roman" w:hAnsi="Times New Roman"/>
          <w:i/>
          <w:sz w:val="26"/>
          <w:szCs w:val="26"/>
          <w:u w:val="single"/>
        </w:rPr>
        <w:t>представления Уполномоченного о принятии мер к устранению выявленных в ходе рассмотрения обращения гражданки Д</w:t>
      </w:r>
      <w:r w:rsidRPr="00D704B9">
        <w:rPr>
          <w:rFonts w:ascii="Times New Roman" w:hAnsi="Times New Roman"/>
          <w:i/>
          <w:sz w:val="26"/>
          <w:szCs w:val="26"/>
        </w:rPr>
        <w:t>. в отношении директора МУП «</w:t>
      </w:r>
      <w:proofErr w:type="spellStart"/>
      <w:r w:rsidRPr="00D704B9">
        <w:rPr>
          <w:rFonts w:ascii="Times New Roman" w:hAnsi="Times New Roman"/>
          <w:i/>
          <w:sz w:val="26"/>
          <w:szCs w:val="26"/>
        </w:rPr>
        <w:t>Бендерское</w:t>
      </w:r>
      <w:proofErr w:type="spellEnd"/>
      <w:r w:rsidRPr="00D704B9">
        <w:rPr>
          <w:rFonts w:ascii="Times New Roman" w:hAnsi="Times New Roman"/>
          <w:i/>
          <w:sz w:val="26"/>
          <w:szCs w:val="26"/>
        </w:rPr>
        <w:t xml:space="preserve"> троллейбусное управление» в соответствии с Распоряжением Главы государственной администрации города Бендеры было применено дисциплинарное взыскание и был установлен срок для принятия мер </w:t>
      </w:r>
      <w:r w:rsidRPr="00D704B9">
        <w:rPr>
          <w:rFonts w:ascii="Times New Roman" w:hAnsi="Times New Roman"/>
          <w:i/>
          <w:sz w:val="26"/>
          <w:szCs w:val="26"/>
        </w:rPr>
        <w:lastRenderedPageBreak/>
        <w:t>указанных омбудсменом в представлении допущенных руководством предприятия нарушений действующего законодательства.</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В итоге гражданке Д. был произведен перерасчет выплат в возмещении вреда за предыдущие годы (общая сумма составила почти 43 тысячи рублей), и начиная с 1 июля 2025 года было установлено начисление ежемесячных выплат в возмещении вреда, причиненного увечьем, профессиональным заболеванием или повреждением здоровья, связанным с исполнением трудовых обязанностей, а также на предприятии был издан Приказ от 03.08.2025 года № 509 «О возмещении вреда в связи с повреждением здоровья Д.» который будет ежегодно возобновляться.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Таким образом в результате тесного рабочего взаимодействия Уполномоченного и Главы государственной администрации города Бендеры удалось не только </w:t>
      </w:r>
      <w:r w:rsidRPr="00D704B9">
        <w:rPr>
          <w:rFonts w:ascii="Times New Roman" w:hAnsi="Times New Roman"/>
          <w:i/>
          <w:sz w:val="26"/>
          <w:szCs w:val="26"/>
          <w:u w:val="single"/>
        </w:rPr>
        <w:t>восстановить нарушенные за много лет права гражданки Д.,</w:t>
      </w:r>
      <w:r w:rsidRPr="00D704B9">
        <w:rPr>
          <w:rFonts w:ascii="Times New Roman" w:hAnsi="Times New Roman"/>
          <w:i/>
          <w:sz w:val="26"/>
          <w:szCs w:val="26"/>
        </w:rPr>
        <w:t xml:space="preserve"> как работницы предприятия, получившей травму в ходе исполнения служебных обязанностей, но и принять меры к исполнению предприятием необходимых требований действующего законодательства по изданию соответствующего приказа руководства предприятия, определении норм по систематизированию и хранению на предприятии документов о назначении и возмещении вреда гражданам.</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 </w:t>
      </w:r>
    </w:p>
    <w:p w:rsidR="00C652E9" w:rsidRPr="00D704B9" w:rsidRDefault="00C652E9"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u w:val="single"/>
        </w:rPr>
        <w:t>В разделе</w:t>
      </w:r>
      <w:r w:rsidRPr="00D704B9">
        <w:rPr>
          <w:rFonts w:ascii="Times New Roman" w:hAnsi="Times New Roman"/>
          <w:i/>
          <w:sz w:val="26"/>
          <w:szCs w:val="26"/>
        </w:rPr>
        <w:t xml:space="preserve"> </w:t>
      </w:r>
      <w:r w:rsidRPr="00D704B9">
        <w:rPr>
          <w:rFonts w:ascii="Times New Roman" w:hAnsi="Times New Roman"/>
          <w:i/>
          <w:sz w:val="26"/>
          <w:szCs w:val="26"/>
          <w:u w:val="single"/>
        </w:rPr>
        <w:t>«Обеспечение прав 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на получение документов, удостоверяющих личность, а также обеспечение прав человека в сфере гражданства и миграции»</w:t>
      </w:r>
      <w:r w:rsidRPr="002E289C">
        <w:rPr>
          <w:rFonts w:ascii="Times New Roman" w:hAnsi="Times New Roman"/>
          <w:i/>
          <w:sz w:val="26"/>
          <w:szCs w:val="26"/>
        </w:rPr>
        <w:t xml:space="preserve"> </w:t>
      </w:r>
      <w:r w:rsidRPr="00D704B9">
        <w:rPr>
          <w:rFonts w:ascii="Times New Roman" w:hAnsi="Times New Roman"/>
          <w:i/>
          <w:sz w:val="26"/>
          <w:szCs w:val="26"/>
        </w:rPr>
        <w:t xml:space="preserve">настоящего </w:t>
      </w:r>
      <w:r w:rsidRPr="00971FF5">
        <w:rPr>
          <w:rFonts w:ascii="Times New Roman" w:hAnsi="Times New Roman"/>
          <w:i/>
          <w:sz w:val="26"/>
          <w:szCs w:val="26"/>
        </w:rPr>
        <w:t>доклада (страниц</w:t>
      </w:r>
      <w:r w:rsidR="00971FF5" w:rsidRPr="00971FF5">
        <w:rPr>
          <w:rFonts w:ascii="Times New Roman" w:hAnsi="Times New Roman"/>
          <w:i/>
          <w:sz w:val="26"/>
          <w:szCs w:val="26"/>
        </w:rPr>
        <w:t>ы 167-169</w:t>
      </w:r>
      <w:r w:rsidRPr="00971FF5">
        <w:rPr>
          <w:rFonts w:ascii="Times New Roman" w:hAnsi="Times New Roman"/>
          <w:i/>
          <w:sz w:val="26"/>
          <w:szCs w:val="26"/>
        </w:rPr>
        <w:t>)</w:t>
      </w:r>
      <w:r w:rsidRPr="00D704B9">
        <w:rPr>
          <w:rFonts w:ascii="Times New Roman" w:hAnsi="Times New Roman"/>
          <w:i/>
          <w:sz w:val="26"/>
          <w:szCs w:val="26"/>
        </w:rPr>
        <w:t xml:space="preserve"> Уполномоченным в качестве примера приводилась работа по рассмотрению поступившего к нему в ходе личного приема граждан обращения от жительницы </w:t>
      </w:r>
      <w:proofErr w:type="spellStart"/>
      <w:r w:rsidRPr="00D704B9">
        <w:rPr>
          <w:rFonts w:ascii="Times New Roman" w:hAnsi="Times New Roman"/>
          <w:i/>
          <w:sz w:val="26"/>
          <w:szCs w:val="26"/>
        </w:rPr>
        <w:t>Григориопольского</w:t>
      </w:r>
      <w:proofErr w:type="spellEnd"/>
      <w:r w:rsidRPr="00D704B9">
        <w:rPr>
          <w:rFonts w:ascii="Times New Roman" w:hAnsi="Times New Roman"/>
          <w:i/>
          <w:sz w:val="26"/>
          <w:szCs w:val="26"/>
        </w:rPr>
        <w:t xml:space="preserve"> района в отношении гражданина Г., 1958 г.р., одинокого, не имеющего постоянное место жительства и документов, удостоверяющих личность, которые с трудом передвигается и в силу своего возраста и состояния здоровья не может себя обслуживать.</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В рамках оказания помощи гражданину Г, попавшему в трудную жизненную ситуацию и оставшемуся одному практически на улице, и не имеющего никого из знакомых, кто мог бы ему помощь, Уполномоченный обращался в адрес различных органов государственной власти и учреждений:</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Президента Приднестровской Молдавской Республики;</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Министра по социальной защите и труду Приднестровской Молдавской Республики;</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Министра здравоохранения Приднестровской Молдавской Республики;</w:t>
      </w:r>
    </w:p>
    <w:p w:rsidR="00C652E9" w:rsidRPr="00D704B9" w:rsidRDefault="00C652E9" w:rsidP="00C652E9">
      <w:pPr>
        <w:spacing w:after="0" w:line="240" w:lineRule="auto"/>
        <w:ind w:left="567" w:firstLine="567"/>
        <w:jc w:val="both"/>
        <w:rPr>
          <w:rFonts w:ascii="Times New Roman" w:hAnsi="Times New Roman"/>
          <w:i/>
          <w:strike/>
          <w:sz w:val="26"/>
          <w:szCs w:val="26"/>
        </w:rPr>
      </w:pPr>
      <w:r w:rsidRPr="00D704B9">
        <w:rPr>
          <w:rFonts w:ascii="Times New Roman" w:hAnsi="Times New Roman"/>
          <w:i/>
          <w:sz w:val="26"/>
          <w:szCs w:val="26"/>
        </w:rPr>
        <w:t xml:space="preserve">- Начальника </w:t>
      </w:r>
      <w:proofErr w:type="spellStart"/>
      <w:r w:rsidRPr="00D704B9">
        <w:rPr>
          <w:rFonts w:ascii="Times New Roman" w:hAnsi="Times New Roman"/>
          <w:i/>
          <w:sz w:val="26"/>
          <w:szCs w:val="26"/>
        </w:rPr>
        <w:t>УпВМ</w:t>
      </w:r>
      <w:proofErr w:type="spellEnd"/>
      <w:r w:rsidRPr="00D704B9">
        <w:rPr>
          <w:rFonts w:ascii="Times New Roman" w:hAnsi="Times New Roman"/>
          <w:i/>
          <w:sz w:val="26"/>
          <w:szCs w:val="26"/>
        </w:rPr>
        <w:t xml:space="preserve"> МВД ПМР;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 Начальника Отдела ЗАГС </w:t>
      </w:r>
      <w:proofErr w:type="spellStart"/>
      <w:r w:rsidRPr="00D704B9">
        <w:rPr>
          <w:rFonts w:ascii="Times New Roman" w:hAnsi="Times New Roman"/>
          <w:i/>
          <w:sz w:val="26"/>
          <w:szCs w:val="26"/>
        </w:rPr>
        <w:t>Григориопольского</w:t>
      </w:r>
      <w:proofErr w:type="spellEnd"/>
      <w:r w:rsidRPr="00D704B9">
        <w:rPr>
          <w:rFonts w:ascii="Times New Roman" w:hAnsi="Times New Roman"/>
          <w:i/>
          <w:sz w:val="26"/>
          <w:szCs w:val="26"/>
        </w:rPr>
        <w:t xml:space="preserve"> района и </w:t>
      </w:r>
      <w:proofErr w:type="spellStart"/>
      <w:r w:rsidRPr="00D704B9">
        <w:rPr>
          <w:rFonts w:ascii="Times New Roman" w:hAnsi="Times New Roman"/>
          <w:i/>
          <w:sz w:val="26"/>
          <w:szCs w:val="26"/>
        </w:rPr>
        <w:t>г.Григориополь</w:t>
      </w:r>
      <w:proofErr w:type="spellEnd"/>
      <w:r w:rsidRPr="00D704B9">
        <w:rPr>
          <w:rFonts w:ascii="Times New Roman" w:hAnsi="Times New Roman"/>
          <w:i/>
          <w:sz w:val="26"/>
          <w:szCs w:val="26"/>
        </w:rPr>
        <w:t xml:space="preserve">;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 Главы государственной администрации </w:t>
      </w:r>
      <w:proofErr w:type="spellStart"/>
      <w:r w:rsidRPr="00D704B9">
        <w:rPr>
          <w:rFonts w:ascii="Times New Roman" w:hAnsi="Times New Roman"/>
          <w:i/>
          <w:sz w:val="26"/>
          <w:szCs w:val="26"/>
        </w:rPr>
        <w:t>с.Тея</w:t>
      </w:r>
      <w:proofErr w:type="spellEnd"/>
      <w:r w:rsidRPr="00D704B9">
        <w:rPr>
          <w:rFonts w:ascii="Times New Roman" w:hAnsi="Times New Roman"/>
          <w:i/>
          <w:sz w:val="26"/>
          <w:szCs w:val="26"/>
        </w:rPr>
        <w:t xml:space="preserve"> </w:t>
      </w:r>
      <w:proofErr w:type="spellStart"/>
      <w:r w:rsidRPr="00D704B9">
        <w:rPr>
          <w:rFonts w:ascii="Times New Roman" w:hAnsi="Times New Roman"/>
          <w:i/>
          <w:sz w:val="26"/>
          <w:szCs w:val="26"/>
        </w:rPr>
        <w:t>Григориопольского</w:t>
      </w:r>
      <w:proofErr w:type="spellEnd"/>
      <w:r w:rsidRPr="00D704B9">
        <w:rPr>
          <w:rFonts w:ascii="Times New Roman" w:hAnsi="Times New Roman"/>
          <w:i/>
          <w:sz w:val="26"/>
          <w:szCs w:val="26"/>
        </w:rPr>
        <w:t xml:space="preserve"> района;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 Начальника территориального управления документацией и архивами </w:t>
      </w:r>
      <w:proofErr w:type="spellStart"/>
      <w:r w:rsidRPr="00D704B9">
        <w:rPr>
          <w:rFonts w:ascii="Times New Roman" w:hAnsi="Times New Roman"/>
          <w:i/>
          <w:sz w:val="26"/>
          <w:szCs w:val="26"/>
        </w:rPr>
        <w:t>Григориопольского</w:t>
      </w:r>
      <w:proofErr w:type="spellEnd"/>
      <w:r w:rsidRPr="00D704B9">
        <w:rPr>
          <w:rFonts w:ascii="Times New Roman" w:hAnsi="Times New Roman"/>
          <w:i/>
          <w:sz w:val="26"/>
          <w:szCs w:val="26"/>
        </w:rPr>
        <w:t xml:space="preserve"> района и </w:t>
      </w:r>
      <w:proofErr w:type="spellStart"/>
      <w:r w:rsidRPr="00D704B9">
        <w:rPr>
          <w:rFonts w:ascii="Times New Roman" w:hAnsi="Times New Roman"/>
          <w:i/>
          <w:sz w:val="26"/>
          <w:szCs w:val="26"/>
        </w:rPr>
        <w:t>г.Григориополь</w:t>
      </w:r>
      <w:proofErr w:type="spellEnd"/>
      <w:r w:rsidRPr="00D704B9">
        <w:rPr>
          <w:rFonts w:ascii="Times New Roman" w:hAnsi="Times New Roman"/>
          <w:i/>
          <w:sz w:val="26"/>
          <w:szCs w:val="26"/>
        </w:rPr>
        <w:t>;</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ГУ «</w:t>
      </w:r>
      <w:proofErr w:type="spellStart"/>
      <w:r w:rsidRPr="00D704B9">
        <w:rPr>
          <w:rFonts w:ascii="Times New Roman" w:hAnsi="Times New Roman"/>
          <w:i/>
          <w:sz w:val="26"/>
          <w:szCs w:val="26"/>
        </w:rPr>
        <w:t>Григориопольская</w:t>
      </w:r>
      <w:proofErr w:type="spellEnd"/>
      <w:r w:rsidRPr="00D704B9">
        <w:rPr>
          <w:rFonts w:ascii="Times New Roman" w:hAnsi="Times New Roman"/>
          <w:i/>
          <w:sz w:val="26"/>
          <w:szCs w:val="26"/>
        </w:rPr>
        <w:t xml:space="preserve"> ЦРБ»,</w:t>
      </w:r>
    </w:p>
    <w:p w:rsidR="00C652E9" w:rsidRPr="00D704B9" w:rsidRDefault="00C652E9" w:rsidP="00C652E9">
      <w:pPr>
        <w:spacing w:after="0" w:line="240" w:lineRule="auto"/>
        <w:ind w:left="567" w:firstLine="567"/>
        <w:jc w:val="both"/>
        <w:rPr>
          <w:rFonts w:ascii="Times New Roman" w:hAnsi="Times New Roman"/>
          <w:i/>
          <w:sz w:val="26"/>
          <w:szCs w:val="26"/>
          <w:u w:val="single"/>
        </w:rPr>
      </w:pPr>
      <w:r w:rsidRPr="00D704B9">
        <w:rPr>
          <w:rFonts w:ascii="Times New Roman" w:hAnsi="Times New Roman"/>
          <w:i/>
          <w:sz w:val="26"/>
          <w:szCs w:val="26"/>
          <w:u w:val="single"/>
        </w:rPr>
        <w:lastRenderedPageBreak/>
        <w:t xml:space="preserve">и ни в одном случае Уполномоченный не получил отказа об оказании возможного содействия в рассмотрении ходатайства омбудсмена. </w:t>
      </w:r>
    </w:p>
    <w:p w:rsidR="00C652E9" w:rsidRPr="00D704B9" w:rsidRDefault="00C652E9" w:rsidP="00C652E9">
      <w:pPr>
        <w:spacing w:after="0" w:line="240" w:lineRule="auto"/>
        <w:ind w:left="567" w:firstLine="567"/>
        <w:jc w:val="both"/>
        <w:rPr>
          <w:rFonts w:ascii="Times New Roman" w:hAnsi="Times New Roman"/>
          <w:i/>
          <w:sz w:val="26"/>
          <w:szCs w:val="26"/>
          <w:u w:val="single"/>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Хотелось бы особо подчеркнуть, что благодаря такой тесной комплексной работе в отношении одинокого гражданина Г., не имеющего постоянного места жительства, а также родственников и знакомых, в итоге совместно всеми органами и учреждениями удалось:</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провести процедуру установления личности в целях дальнейшего решения вопроса об оформлении гражданину вида на жительство в Приднестровской Молдавской Республике;</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 найти архивные документы, </w:t>
      </w:r>
      <w:proofErr w:type="spellStart"/>
      <w:r w:rsidRPr="00D704B9">
        <w:rPr>
          <w:rFonts w:ascii="Times New Roman" w:hAnsi="Times New Roman"/>
          <w:i/>
          <w:sz w:val="26"/>
          <w:szCs w:val="26"/>
        </w:rPr>
        <w:t>похозяйственную</w:t>
      </w:r>
      <w:proofErr w:type="spellEnd"/>
      <w:r w:rsidRPr="00D704B9">
        <w:rPr>
          <w:rFonts w:ascii="Times New Roman" w:hAnsi="Times New Roman"/>
          <w:i/>
          <w:sz w:val="26"/>
          <w:szCs w:val="26"/>
        </w:rPr>
        <w:t xml:space="preserve"> книгу № 8 Сельского Совета народных депутатов </w:t>
      </w:r>
      <w:proofErr w:type="spellStart"/>
      <w:r w:rsidRPr="00D704B9">
        <w:rPr>
          <w:rFonts w:ascii="Times New Roman" w:hAnsi="Times New Roman"/>
          <w:i/>
          <w:sz w:val="26"/>
          <w:szCs w:val="26"/>
        </w:rPr>
        <w:t>госадминистрации</w:t>
      </w:r>
      <w:proofErr w:type="spellEnd"/>
      <w:r w:rsidRPr="00D704B9">
        <w:rPr>
          <w:rFonts w:ascii="Times New Roman" w:hAnsi="Times New Roman"/>
          <w:i/>
          <w:sz w:val="26"/>
          <w:szCs w:val="26"/>
        </w:rPr>
        <w:t xml:space="preserve"> </w:t>
      </w:r>
      <w:proofErr w:type="spellStart"/>
      <w:r w:rsidRPr="00D704B9">
        <w:rPr>
          <w:rFonts w:ascii="Times New Roman" w:hAnsi="Times New Roman"/>
          <w:i/>
          <w:sz w:val="26"/>
          <w:szCs w:val="26"/>
        </w:rPr>
        <w:t>с.Тея</w:t>
      </w:r>
      <w:proofErr w:type="spellEnd"/>
      <w:r w:rsidRPr="00D704B9">
        <w:rPr>
          <w:rFonts w:ascii="Times New Roman" w:hAnsi="Times New Roman"/>
          <w:i/>
          <w:sz w:val="26"/>
          <w:szCs w:val="26"/>
        </w:rPr>
        <w:t xml:space="preserve"> </w:t>
      </w:r>
      <w:proofErr w:type="spellStart"/>
      <w:r w:rsidRPr="00D704B9">
        <w:rPr>
          <w:rFonts w:ascii="Times New Roman" w:hAnsi="Times New Roman"/>
          <w:i/>
          <w:sz w:val="26"/>
          <w:szCs w:val="26"/>
        </w:rPr>
        <w:t>Григориопольского</w:t>
      </w:r>
      <w:proofErr w:type="spellEnd"/>
      <w:r w:rsidRPr="00D704B9">
        <w:rPr>
          <w:rFonts w:ascii="Times New Roman" w:hAnsi="Times New Roman"/>
          <w:i/>
          <w:sz w:val="26"/>
          <w:szCs w:val="26"/>
        </w:rPr>
        <w:t xml:space="preserve"> района за 1976-1979 </w:t>
      </w:r>
      <w:proofErr w:type="spellStart"/>
      <w:r w:rsidRPr="00D704B9">
        <w:rPr>
          <w:rFonts w:ascii="Times New Roman" w:hAnsi="Times New Roman"/>
          <w:i/>
          <w:sz w:val="26"/>
          <w:szCs w:val="26"/>
        </w:rPr>
        <w:t>г.г</w:t>
      </w:r>
      <w:proofErr w:type="spellEnd"/>
      <w:r w:rsidRPr="00D704B9">
        <w:rPr>
          <w:rFonts w:ascii="Times New Roman" w:hAnsi="Times New Roman"/>
          <w:i/>
          <w:sz w:val="26"/>
          <w:szCs w:val="26"/>
        </w:rPr>
        <w:t xml:space="preserve">.  и наличие актовой записи о рождении гражданина Г., а также сведения о том, что  гражданин Г. по лицевому счету № </w:t>
      </w:r>
      <w:r w:rsidR="00BD21D3">
        <w:rPr>
          <w:rFonts w:ascii="Times New Roman" w:hAnsi="Times New Roman"/>
          <w:i/>
          <w:sz w:val="26"/>
          <w:szCs w:val="26"/>
        </w:rPr>
        <w:t>__</w:t>
      </w:r>
      <w:r w:rsidRPr="00D704B9">
        <w:rPr>
          <w:rFonts w:ascii="Times New Roman" w:hAnsi="Times New Roman"/>
          <w:i/>
          <w:sz w:val="26"/>
          <w:szCs w:val="26"/>
        </w:rPr>
        <w:t xml:space="preserve"> приходился членом семьи главы хозяйства</w:t>
      </w:r>
      <w:r w:rsidR="00BD21D3">
        <w:rPr>
          <w:rFonts w:ascii="Times New Roman" w:hAnsi="Times New Roman"/>
          <w:i/>
          <w:sz w:val="26"/>
          <w:szCs w:val="26"/>
        </w:rPr>
        <w:t xml:space="preserve"> </w:t>
      </w:r>
      <w:r w:rsidRPr="00D704B9">
        <w:rPr>
          <w:rFonts w:ascii="Times New Roman" w:hAnsi="Times New Roman"/>
          <w:i/>
          <w:iCs/>
          <w:sz w:val="26"/>
          <w:szCs w:val="26"/>
        </w:rPr>
        <w:t>(ФИО женщины</w:t>
      </w:r>
      <w:r w:rsidR="00BD21D3">
        <w:rPr>
          <w:rFonts w:ascii="Times New Roman" w:hAnsi="Times New Roman"/>
          <w:i/>
          <w:iCs/>
          <w:sz w:val="26"/>
          <w:szCs w:val="26"/>
        </w:rPr>
        <w:t>)</w:t>
      </w:r>
      <w:r w:rsidRPr="00D704B9">
        <w:rPr>
          <w:rFonts w:ascii="Times New Roman" w:hAnsi="Times New Roman"/>
          <w:i/>
          <w:sz w:val="26"/>
          <w:szCs w:val="26"/>
        </w:rPr>
        <w:t>, которая согласно актовой записи является его матерью;</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 решить вопрос о выдаче </w:t>
      </w:r>
      <w:r w:rsidRPr="00D704B9">
        <w:rPr>
          <w:rStyle w:val="u1"/>
          <w:rFonts w:ascii="Times New Roman" w:hAnsi="Times New Roman"/>
          <w:i/>
          <w:sz w:val="26"/>
          <w:szCs w:val="26"/>
        </w:rPr>
        <w:t>гражданину дубликата свидетельства о его рождении</w:t>
      </w:r>
      <w:r w:rsidRPr="00D704B9">
        <w:rPr>
          <w:rFonts w:ascii="Times New Roman" w:hAnsi="Times New Roman"/>
          <w:i/>
          <w:sz w:val="26"/>
          <w:szCs w:val="26"/>
        </w:rPr>
        <w:t>;</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  решить вопрос о временном нахождении гражданина Г., как лица, не имеющего места жительства, на лечении в больнице в зимний период времени 2025 года, куда, к слову, он ранее, в 2024 году, уже доставлялся с улицы с переохлаждением;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рассмотреть возможность в исключительном порядке приема в гражданство Приднестровской Молдавской Республики;</w:t>
      </w:r>
    </w:p>
    <w:p w:rsidR="00C652E9" w:rsidRPr="00D704B9" w:rsidRDefault="00C652E9" w:rsidP="00C652E9">
      <w:pPr>
        <w:spacing w:after="0" w:line="240" w:lineRule="auto"/>
        <w:ind w:left="567" w:firstLine="567"/>
        <w:jc w:val="both"/>
        <w:rPr>
          <w:rStyle w:val="u1"/>
          <w:rFonts w:ascii="Times New Roman" w:hAnsi="Times New Roman"/>
          <w:i/>
          <w:sz w:val="26"/>
          <w:szCs w:val="26"/>
        </w:rPr>
      </w:pPr>
      <w:r w:rsidRPr="00D704B9">
        <w:rPr>
          <w:rFonts w:ascii="Times New Roman" w:hAnsi="Times New Roman"/>
          <w:i/>
          <w:sz w:val="26"/>
          <w:szCs w:val="26"/>
        </w:rPr>
        <w:t xml:space="preserve">- </w:t>
      </w:r>
      <w:r w:rsidRPr="00D704B9">
        <w:rPr>
          <w:rStyle w:val="u1"/>
          <w:rFonts w:ascii="Times New Roman" w:hAnsi="Times New Roman"/>
          <w:i/>
          <w:sz w:val="26"/>
          <w:szCs w:val="26"/>
        </w:rPr>
        <w:t xml:space="preserve">решить вопрос о документировании паспортом гражданина Приднестровской Молдавской Республики </w:t>
      </w:r>
      <w:r w:rsidRPr="00D704B9">
        <w:rPr>
          <w:rFonts w:ascii="Times New Roman" w:hAnsi="Times New Roman"/>
          <w:i/>
          <w:sz w:val="26"/>
          <w:szCs w:val="26"/>
        </w:rPr>
        <w:t xml:space="preserve">с регистрацией по месту пребывания как лица без определенного места жительства - гражданина Г., 1958 года рождения, уроженца </w:t>
      </w:r>
      <w:proofErr w:type="spellStart"/>
      <w:r w:rsidRPr="00D704B9">
        <w:rPr>
          <w:rFonts w:ascii="Times New Roman" w:hAnsi="Times New Roman"/>
          <w:i/>
          <w:sz w:val="26"/>
          <w:szCs w:val="26"/>
        </w:rPr>
        <w:t>с.Тея</w:t>
      </w:r>
      <w:proofErr w:type="spellEnd"/>
      <w:r w:rsidRPr="00D704B9">
        <w:rPr>
          <w:rFonts w:ascii="Times New Roman" w:hAnsi="Times New Roman"/>
          <w:i/>
          <w:sz w:val="26"/>
          <w:szCs w:val="26"/>
        </w:rPr>
        <w:t xml:space="preserve"> Тираспольского района, МССР</w:t>
      </w:r>
      <w:r w:rsidRPr="00D704B9">
        <w:rPr>
          <w:rStyle w:val="u1"/>
          <w:rFonts w:ascii="Times New Roman" w:hAnsi="Times New Roman"/>
          <w:i/>
          <w:sz w:val="26"/>
          <w:szCs w:val="26"/>
        </w:rPr>
        <w:t>;</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решить вопросы о назначении гражданину Г. пенсионного обеспечения и определении в одно из стационарных учреждений социальной защиты для постоянного проживания во внеочередном порядке, как лица, утратившего способность к самообслуживанию и нуждающееся в постоянном уходе.</w:t>
      </w:r>
    </w:p>
    <w:p w:rsidR="00C652E9" w:rsidRPr="00D704B9" w:rsidRDefault="00C652E9" w:rsidP="00C652E9">
      <w:pPr>
        <w:spacing w:after="0" w:line="240" w:lineRule="auto"/>
        <w:rPr>
          <w:rFonts w:ascii="Times New Roman" w:hAnsi="Times New Roman"/>
          <w:sz w:val="26"/>
          <w:szCs w:val="26"/>
        </w:rPr>
      </w:pPr>
      <w:r w:rsidRPr="00D704B9">
        <w:rPr>
          <w:rFonts w:ascii="Times New Roman" w:hAnsi="Times New Roman"/>
          <w:sz w:val="26"/>
          <w:szCs w:val="26"/>
        </w:rPr>
        <w:t> </w:t>
      </w:r>
    </w:p>
    <w:p w:rsidR="00C652E9" w:rsidRPr="00D704B9" w:rsidRDefault="00C652E9" w:rsidP="00C652E9">
      <w:pPr>
        <w:spacing w:after="0" w:line="240" w:lineRule="auto"/>
        <w:ind w:left="567" w:firstLine="567"/>
        <w:jc w:val="both"/>
        <w:rPr>
          <w:rFonts w:ascii="Times New Roman" w:hAnsi="Times New Roman"/>
          <w:i/>
          <w:sz w:val="26"/>
          <w:szCs w:val="26"/>
        </w:rPr>
      </w:pPr>
    </w:p>
    <w:p w:rsidR="00C652E9" w:rsidRPr="00D704B9" w:rsidRDefault="00C652E9" w:rsidP="00C652E9">
      <w:pPr>
        <w:shd w:val="clear" w:color="auto" w:fill="FFFFFF"/>
        <w:spacing w:after="0" w:line="285" w:lineRule="atLeast"/>
        <w:ind w:left="567" w:firstLine="567"/>
        <w:jc w:val="both"/>
        <w:rPr>
          <w:rFonts w:ascii="Times New Roman" w:hAnsi="Times New Roman"/>
          <w:i/>
          <w:color w:val="000000"/>
          <w:sz w:val="26"/>
          <w:szCs w:val="26"/>
        </w:rPr>
      </w:pPr>
      <w:r w:rsidRPr="00D704B9">
        <w:rPr>
          <w:rFonts w:ascii="Times New Roman" w:hAnsi="Times New Roman"/>
          <w:i/>
          <w:color w:val="000000"/>
          <w:sz w:val="26"/>
          <w:szCs w:val="26"/>
          <w:u w:val="single"/>
        </w:rPr>
        <w:t>В разделе</w:t>
      </w:r>
      <w:r w:rsidRPr="00D704B9">
        <w:rPr>
          <w:rFonts w:ascii="Times New Roman" w:hAnsi="Times New Roman"/>
          <w:i/>
          <w:color w:val="000000"/>
          <w:sz w:val="26"/>
          <w:szCs w:val="26"/>
        </w:rPr>
        <w:t xml:space="preserve"> </w:t>
      </w:r>
      <w:r w:rsidRPr="00D704B9">
        <w:rPr>
          <w:rFonts w:ascii="Times New Roman" w:hAnsi="Times New Roman"/>
          <w:i/>
          <w:sz w:val="26"/>
          <w:szCs w:val="26"/>
          <w:u w:val="single"/>
        </w:rPr>
        <w:t>«Жилищные права»</w:t>
      </w:r>
      <w:r w:rsidRPr="00D704B9">
        <w:rPr>
          <w:rFonts w:ascii="Times New Roman" w:hAnsi="Times New Roman"/>
          <w:i/>
          <w:sz w:val="26"/>
          <w:szCs w:val="26"/>
        </w:rPr>
        <w:t xml:space="preserve"> настоящего доклада </w:t>
      </w:r>
      <w:r w:rsidRPr="00950C9F">
        <w:rPr>
          <w:rFonts w:ascii="Times New Roman" w:hAnsi="Times New Roman"/>
          <w:i/>
          <w:sz w:val="26"/>
          <w:szCs w:val="26"/>
        </w:rPr>
        <w:t xml:space="preserve">(страница </w:t>
      </w:r>
      <w:r w:rsidR="00950C9F" w:rsidRPr="00950C9F">
        <w:rPr>
          <w:rFonts w:ascii="Times New Roman" w:hAnsi="Times New Roman"/>
          <w:i/>
          <w:sz w:val="26"/>
          <w:szCs w:val="26"/>
        </w:rPr>
        <w:t>8</w:t>
      </w:r>
      <w:r w:rsidR="001D5BB0">
        <w:rPr>
          <w:rFonts w:ascii="Times New Roman" w:hAnsi="Times New Roman"/>
          <w:i/>
          <w:sz w:val="26"/>
          <w:szCs w:val="26"/>
        </w:rPr>
        <w:t>7</w:t>
      </w:r>
      <w:r w:rsidRPr="00950C9F">
        <w:rPr>
          <w:rFonts w:ascii="Times New Roman" w:hAnsi="Times New Roman"/>
          <w:i/>
          <w:sz w:val="26"/>
          <w:szCs w:val="26"/>
        </w:rPr>
        <w:t>)</w:t>
      </w:r>
      <w:r w:rsidRPr="00D704B9">
        <w:rPr>
          <w:rFonts w:ascii="Times New Roman" w:hAnsi="Times New Roman"/>
          <w:i/>
          <w:sz w:val="26"/>
          <w:szCs w:val="26"/>
        </w:rPr>
        <w:t xml:space="preserve"> в качестве примера было приведено рассмотрение поступившего по электронной почте обращения жительницы города Тирасполь, гражданки Н., которой ранее </w:t>
      </w:r>
      <w:r w:rsidRPr="00D704B9">
        <w:rPr>
          <w:rFonts w:ascii="Times New Roman" w:hAnsi="Times New Roman"/>
          <w:i/>
          <w:color w:val="000000"/>
          <w:sz w:val="26"/>
          <w:szCs w:val="26"/>
        </w:rPr>
        <w:t xml:space="preserve">в жилищном отделе при Государственной администрации </w:t>
      </w:r>
      <w:proofErr w:type="spellStart"/>
      <w:r w:rsidRPr="00D704B9">
        <w:rPr>
          <w:rFonts w:ascii="Times New Roman" w:hAnsi="Times New Roman"/>
          <w:i/>
          <w:color w:val="000000"/>
          <w:sz w:val="26"/>
          <w:szCs w:val="26"/>
        </w:rPr>
        <w:t>г.Тирасполь</w:t>
      </w:r>
      <w:proofErr w:type="spellEnd"/>
      <w:r w:rsidRPr="00D704B9">
        <w:rPr>
          <w:rFonts w:ascii="Times New Roman" w:hAnsi="Times New Roman"/>
          <w:i/>
          <w:color w:val="000000"/>
          <w:sz w:val="26"/>
          <w:szCs w:val="26"/>
        </w:rPr>
        <w:t xml:space="preserve"> и </w:t>
      </w:r>
      <w:proofErr w:type="spellStart"/>
      <w:r w:rsidRPr="00D704B9">
        <w:rPr>
          <w:rFonts w:ascii="Times New Roman" w:hAnsi="Times New Roman"/>
          <w:i/>
          <w:color w:val="000000"/>
          <w:sz w:val="26"/>
          <w:szCs w:val="26"/>
        </w:rPr>
        <w:t>г.Днестровск</w:t>
      </w:r>
      <w:proofErr w:type="spellEnd"/>
      <w:r w:rsidRPr="00D704B9">
        <w:rPr>
          <w:rFonts w:ascii="Times New Roman" w:hAnsi="Times New Roman"/>
          <w:i/>
          <w:color w:val="000000"/>
          <w:sz w:val="26"/>
          <w:szCs w:val="26"/>
        </w:rPr>
        <w:t xml:space="preserve"> при ее неоднократных обращениях с заявлением о постановке ее на учет в качестве нуждающихся в улучшении жилищных условий во внеочередном порядке было отказано. </w:t>
      </w:r>
    </w:p>
    <w:p w:rsidR="00C652E9" w:rsidRPr="00D704B9" w:rsidRDefault="00C652E9" w:rsidP="00C652E9">
      <w:pPr>
        <w:shd w:val="clear" w:color="auto" w:fill="FFFFFF"/>
        <w:spacing w:after="0" w:line="285" w:lineRule="atLeast"/>
        <w:ind w:left="567" w:firstLine="567"/>
        <w:jc w:val="both"/>
        <w:rPr>
          <w:rFonts w:ascii="Times New Roman" w:hAnsi="Times New Roman"/>
          <w:i/>
          <w:color w:val="000000"/>
          <w:sz w:val="26"/>
          <w:szCs w:val="26"/>
        </w:rPr>
      </w:pPr>
      <w:r w:rsidRPr="00D704B9">
        <w:rPr>
          <w:rFonts w:ascii="Times New Roman" w:hAnsi="Times New Roman"/>
          <w:i/>
          <w:color w:val="000000"/>
          <w:sz w:val="26"/>
          <w:szCs w:val="26"/>
        </w:rPr>
        <w:t xml:space="preserve">В настоящем разделе доклада хотелось бы отметить то, что Уполномоченный в целях оказать содействие заявительнице неоднократно обращался в адрес Главы государственной администрации </w:t>
      </w:r>
      <w:proofErr w:type="spellStart"/>
      <w:r w:rsidRPr="00D704B9">
        <w:rPr>
          <w:rFonts w:ascii="Times New Roman" w:hAnsi="Times New Roman"/>
          <w:i/>
          <w:color w:val="000000"/>
          <w:sz w:val="26"/>
          <w:szCs w:val="26"/>
        </w:rPr>
        <w:t>г.Тирасполь</w:t>
      </w:r>
      <w:proofErr w:type="spellEnd"/>
      <w:r w:rsidRPr="00D704B9">
        <w:rPr>
          <w:rFonts w:ascii="Times New Roman" w:hAnsi="Times New Roman"/>
          <w:i/>
          <w:color w:val="000000"/>
          <w:sz w:val="26"/>
          <w:szCs w:val="26"/>
        </w:rPr>
        <w:t xml:space="preserve"> и </w:t>
      </w:r>
      <w:proofErr w:type="spellStart"/>
      <w:r w:rsidRPr="00D704B9">
        <w:rPr>
          <w:rFonts w:ascii="Times New Roman" w:hAnsi="Times New Roman"/>
          <w:i/>
          <w:color w:val="000000"/>
          <w:sz w:val="26"/>
          <w:szCs w:val="26"/>
        </w:rPr>
        <w:t>г.Днестровск</w:t>
      </w:r>
      <w:proofErr w:type="spellEnd"/>
      <w:r w:rsidRPr="00D704B9">
        <w:rPr>
          <w:rFonts w:ascii="Times New Roman" w:hAnsi="Times New Roman"/>
          <w:i/>
          <w:color w:val="000000"/>
          <w:sz w:val="26"/>
          <w:szCs w:val="26"/>
        </w:rPr>
        <w:t xml:space="preserve">. К сожалению, по вине сотрудников органа местного самоуправления, которым было поручено рассмотрение поднятого омбудсменом вопроса, Уполномоченный не получил никакого официального ответа на свое письмо, и когда то же произошло после направленного </w:t>
      </w:r>
      <w:r w:rsidRPr="00D704B9">
        <w:rPr>
          <w:rFonts w:ascii="Times New Roman" w:hAnsi="Times New Roman"/>
          <w:i/>
          <w:color w:val="000000"/>
          <w:sz w:val="26"/>
          <w:szCs w:val="26"/>
        </w:rPr>
        <w:lastRenderedPageBreak/>
        <w:t xml:space="preserve">Уполномоченным письменного напоминания - омбудсменом было направлено соответствующее </w:t>
      </w:r>
      <w:r w:rsidRPr="00D704B9">
        <w:rPr>
          <w:rFonts w:ascii="Times New Roman" w:hAnsi="Times New Roman"/>
          <w:i/>
          <w:color w:val="000000"/>
          <w:sz w:val="26"/>
          <w:szCs w:val="26"/>
          <w:u w:val="single"/>
        </w:rPr>
        <w:t>представление</w:t>
      </w:r>
      <w:r w:rsidRPr="00D704B9">
        <w:rPr>
          <w:rFonts w:ascii="Times New Roman" w:hAnsi="Times New Roman"/>
          <w:i/>
          <w:color w:val="000000"/>
          <w:sz w:val="26"/>
          <w:szCs w:val="26"/>
        </w:rPr>
        <w:t xml:space="preserve"> о нарушении установленных действующим законодательством сроков рассмотрения обращения и дачи ответа. </w:t>
      </w:r>
    </w:p>
    <w:p w:rsidR="00C652E9" w:rsidRPr="00D704B9" w:rsidRDefault="00C652E9" w:rsidP="00C652E9">
      <w:pPr>
        <w:shd w:val="clear" w:color="auto" w:fill="FFFFFF"/>
        <w:spacing w:after="0" w:line="285" w:lineRule="atLeast"/>
        <w:ind w:left="567" w:firstLine="567"/>
        <w:jc w:val="both"/>
        <w:rPr>
          <w:rFonts w:ascii="Times New Roman" w:hAnsi="Times New Roman"/>
          <w:i/>
          <w:color w:val="000000"/>
          <w:sz w:val="26"/>
          <w:szCs w:val="26"/>
        </w:rPr>
      </w:pPr>
      <w:r w:rsidRPr="00D704B9">
        <w:rPr>
          <w:rFonts w:ascii="Times New Roman" w:hAnsi="Times New Roman"/>
          <w:i/>
          <w:color w:val="000000"/>
          <w:sz w:val="26"/>
          <w:szCs w:val="26"/>
        </w:rPr>
        <w:t xml:space="preserve">В итоге Уполномоченный добился всестороннего и объективного рассмотрения Государственной администрацией </w:t>
      </w:r>
      <w:proofErr w:type="spellStart"/>
      <w:r w:rsidRPr="00D704B9">
        <w:rPr>
          <w:rFonts w:ascii="Times New Roman" w:hAnsi="Times New Roman"/>
          <w:i/>
          <w:color w:val="000000"/>
          <w:sz w:val="26"/>
          <w:szCs w:val="26"/>
        </w:rPr>
        <w:t>г.Тирасполь</w:t>
      </w:r>
      <w:proofErr w:type="spellEnd"/>
      <w:r w:rsidRPr="00D704B9">
        <w:rPr>
          <w:rFonts w:ascii="Times New Roman" w:hAnsi="Times New Roman"/>
          <w:i/>
          <w:color w:val="000000"/>
          <w:sz w:val="26"/>
          <w:szCs w:val="26"/>
        </w:rPr>
        <w:t xml:space="preserve"> и </w:t>
      </w:r>
      <w:proofErr w:type="spellStart"/>
      <w:r w:rsidRPr="00D704B9">
        <w:rPr>
          <w:rFonts w:ascii="Times New Roman" w:hAnsi="Times New Roman"/>
          <w:i/>
          <w:color w:val="000000"/>
          <w:sz w:val="26"/>
          <w:szCs w:val="26"/>
        </w:rPr>
        <w:t>г.Днестровск</w:t>
      </w:r>
      <w:proofErr w:type="spellEnd"/>
      <w:r w:rsidRPr="00D704B9">
        <w:rPr>
          <w:rFonts w:ascii="Times New Roman" w:hAnsi="Times New Roman"/>
          <w:i/>
          <w:color w:val="000000"/>
          <w:sz w:val="26"/>
          <w:szCs w:val="26"/>
        </w:rPr>
        <w:t xml:space="preserve"> указанных гражданкой Н. в своем обращении доводов и фактов, и надо также сказать, что  после их подтверждения </w:t>
      </w:r>
      <w:r w:rsidRPr="00D704B9">
        <w:rPr>
          <w:rFonts w:ascii="Times New Roman" w:hAnsi="Times New Roman"/>
          <w:i/>
          <w:color w:val="000000"/>
          <w:sz w:val="26"/>
          <w:szCs w:val="26"/>
          <w:u w:val="single"/>
        </w:rPr>
        <w:t>вопрос о постановке гражданки Н. на учет</w:t>
      </w:r>
      <w:r w:rsidRPr="00D704B9">
        <w:rPr>
          <w:rFonts w:ascii="Times New Roman" w:hAnsi="Times New Roman"/>
          <w:i/>
          <w:color w:val="000000"/>
          <w:sz w:val="26"/>
          <w:szCs w:val="26"/>
        </w:rPr>
        <w:t xml:space="preserve"> в качестве нуждающихся в улучшении жилищных условий </w:t>
      </w:r>
      <w:r w:rsidRPr="00D704B9">
        <w:rPr>
          <w:rFonts w:ascii="Times New Roman" w:hAnsi="Times New Roman"/>
          <w:i/>
          <w:color w:val="000000"/>
          <w:sz w:val="26"/>
          <w:szCs w:val="26"/>
          <w:u w:val="single"/>
        </w:rPr>
        <w:t>был рассмотрен</w:t>
      </w:r>
      <w:r w:rsidRPr="00D704B9">
        <w:rPr>
          <w:rFonts w:ascii="Times New Roman" w:hAnsi="Times New Roman"/>
          <w:i/>
          <w:color w:val="000000"/>
          <w:sz w:val="26"/>
          <w:szCs w:val="26"/>
        </w:rPr>
        <w:t xml:space="preserve"> на ближайшем заседании соответствующей комиссии, и в соответствии с Решением Государственной администрации </w:t>
      </w:r>
      <w:proofErr w:type="spellStart"/>
      <w:r w:rsidRPr="00D704B9">
        <w:rPr>
          <w:rFonts w:ascii="Times New Roman" w:hAnsi="Times New Roman"/>
          <w:i/>
          <w:color w:val="000000"/>
          <w:sz w:val="26"/>
          <w:szCs w:val="26"/>
        </w:rPr>
        <w:t>г.Тирасполь</w:t>
      </w:r>
      <w:proofErr w:type="spellEnd"/>
      <w:r w:rsidRPr="00D704B9">
        <w:rPr>
          <w:rFonts w:ascii="Times New Roman" w:hAnsi="Times New Roman"/>
          <w:i/>
          <w:color w:val="000000"/>
          <w:sz w:val="26"/>
          <w:szCs w:val="26"/>
        </w:rPr>
        <w:t xml:space="preserve"> и </w:t>
      </w:r>
      <w:proofErr w:type="spellStart"/>
      <w:r w:rsidRPr="00D704B9">
        <w:rPr>
          <w:rFonts w:ascii="Times New Roman" w:hAnsi="Times New Roman"/>
          <w:i/>
          <w:color w:val="000000"/>
          <w:sz w:val="26"/>
          <w:szCs w:val="26"/>
        </w:rPr>
        <w:t>г.Днестровск</w:t>
      </w:r>
      <w:proofErr w:type="spellEnd"/>
      <w:r w:rsidRPr="00D704B9">
        <w:rPr>
          <w:rFonts w:ascii="Times New Roman" w:hAnsi="Times New Roman"/>
          <w:i/>
          <w:color w:val="000000"/>
          <w:sz w:val="26"/>
          <w:szCs w:val="26"/>
        </w:rPr>
        <w:t xml:space="preserve"> </w:t>
      </w:r>
      <w:r w:rsidRPr="00D704B9">
        <w:rPr>
          <w:rFonts w:ascii="Times New Roman" w:hAnsi="Times New Roman"/>
          <w:i/>
          <w:color w:val="000000"/>
          <w:sz w:val="26"/>
          <w:szCs w:val="26"/>
          <w:u w:val="single"/>
        </w:rPr>
        <w:t xml:space="preserve">заявительница была принята на вышеназванный учет </w:t>
      </w:r>
      <w:r w:rsidRPr="00D704B9">
        <w:rPr>
          <w:rFonts w:ascii="Times New Roman" w:hAnsi="Times New Roman"/>
          <w:i/>
          <w:color w:val="000000"/>
          <w:sz w:val="26"/>
          <w:szCs w:val="26"/>
        </w:rPr>
        <w:t>в список граждан, имеющих право на внеочередное предоставление жилого помещения.</w:t>
      </w:r>
    </w:p>
    <w:p w:rsidR="00C652E9" w:rsidRPr="00D704B9" w:rsidRDefault="00C652E9" w:rsidP="00C652E9">
      <w:pPr>
        <w:shd w:val="clear" w:color="auto" w:fill="FFFFFF"/>
        <w:spacing w:after="0" w:line="285" w:lineRule="atLeast"/>
        <w:ind w:left="567" w:firstLine="567"/>
        <w:jc w:val="both"/>
        <w:rPr>
          <w:rFonts w:ascii="Times New Roman" w:hAnsi="Times New Roman"/>
          <w:i/>
          <w:color w:val="000000"/>
          <w:sz w:val="26"/>
          <w:szCs w:val="26"/>
        </w:rPr>
      </w:pPr>
      <w:r w:rsidRPr="00D704B9">
        <w:rPr>
          <w:rFonts w:ascii="Times New Roman" w:hAnsi="Times New Roman"/>
          <w:i/>
          <w:color w:val="000000"/>
          <w:sz w:val="26"/>
          <w:szCs w:val="26"/>
        </w:rPr>
        <w:t>Таким образом можно констатировать, что по итогам проведенной Уполномоченным работы законные права гражданки Н. были восстановлены. </w:t>
      </w:r>
    </w:p>
    <w:p w:rsidR="00C652E9" w:rsidRDefault="00C652E9" w:rsidP="00C652E9">
      <w:pPr>
        <w:shd w:val="clear" w:color="auto" w:fill="FFFFFF"/>
        <w:spacing w:after="0" w:line="285" w:lineRule="atLeast"/>
        <w:ind w:left="567" w:firstLine="567"/>
        <w:jc w:val="both"/>
        <w:rPr>
          <w:rFonts w:ascii="Times New Roman" w:hAnsi="Times New Roman"/>
          <w:i/>
          <w:color w:val="000000"/>
          <w:sz w:val="26"/>
          <w:szCs w:val="26"/>
        </w:rPr>
      </w:pPr>
    </w:p>
    <w:p w:rsidR="006A0E44" w:rsidRPr="00D704B9" w:rsidRDefault="006A0E44" w:rsidP="00C652E9">
      <w:pPr>
        <w:shd w:val="clear" w:color="auto" w:fill="FFFFFF"/>
        <w:spacing w:after="0" w:line="285" w:lineRule="atLeast"/>
        <w:ind w:left="567" w:firstLine="567"/>
        <w:jc w:val="both"/>
        <w:rPr>
          <w:rFonts w:ascii="Times New Roman" w:hAnsi="Times New Roman"/>
          <w:i/>
          <w:color w:val="000000"/>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В рамках рассмотрения поступившего в адрес Уполномоченного обращения от жительницы города Каменка, в котором заявительница указывала, что ее соседка, проживающая этажом выше, систематически ее затапливает (как следовало из обращения – за 2025 год таких случаев было уже 5), в следствие чего в ее квартире образовалась сырость, а вследствие повышенной влажности на стенах появились признаки плесени, а в некоторых местах обои уже пришли в негодность.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В рамках оказания помощи заявительнице и выяснения причин, повлекших за собой такие последствия в квартире заявительницы, Уполномоченный выступил </w:t>
      </w:r>
      <w:r w:rsidRPr="00D704B9">
        <w:rPr>
          <w:rFonts w:ascii="Times New Roman" w:hAnsi="Times New Roman"/>
          <w:i/>
          <w:sz w:val="26"/>
          <w:szCs w:val="26"/>
          <w:u w:val="single"/>
        </w:rPr>
        <w:t>инициатором в создании комиссии</w:t>
      </w:r>
      <w:r w:rsidRPr="00D704B9">
        <w:rPr>
          <w:rFonts w:ascii="Times New Roman" w:hAnsi="Times New Roman"/>
          <w:i/>
          <w:sz w:val="26"/>
          <w:szCs w:val="26"/>
        </w:rPr>
        <w:t xml:space="preserve">, в состав которой вошли представители жилищного хозяйства МУП «Каменское ПУЖКХ» и </w:t>
      </w:r>
      <w:r w:rsidR="002E289C">
        <w:rPr>
          <w:rFonts w:ascii="Times New Roman" w:hAnsi="Times New Roman"/>
          <w:i/>
          <w:sz w:val="26"/>
          <w:szCs w:val="26"/>
        </w:rPr>
        <w:t xml:space="preserve">                </w:t>
      </w:r>
      <w:r w:rsidRPr="00D704B9">
        <w:rPr>
          <w:rFonts w:ascii="Times New Roman" w:hAnsi="Times New Roman"/>
          <w:i/>
          <w:sz w:val="26"/>
          <w:szCs w:val="26"/>
        </w:rPr>
        <w:t>ГУП «Водоснабжение и водоотведение» в городе Каменка, которая впоследствии вышла по месту жительства заявительницы.</w:t>
      </w:r>
    </w:p>
    <w:p w:rsidR="00C652E9" w:rsidRPr="00D704B9" w:rsidRDefault="00C652E9" w:rsidP="00C652E9">
      <w:pPr>
        <w:shd w:val="clear" w:color="auto" w:fill="FFFFFF"/>
        <w:spacing w:after="0" w:line="285" w:lineRule="atLeast"/>
        <w:ind w:left="567" w:firstLine="567"/>
        <w:jc w:val="both"/>
        <w:rPr>
          <w:rFonts w:ascii="Times New Roman" w:hAnsi="Times New Roman"/>
          <w:i/>
          <w:sz w:val="26"/>
          <w:szCs w:val="26"/>
        </w:rPr>
      </w:pPr>
      <w:r w:rsidRPr="00D704B9">
        <w:rPr>
          <w:rFonts w:ascii="Times New Roman" w:hAnsi="Times New Roman"/>
          <w:i/>
          <w:color w:val="000000"/>
          <w:sz w:val="26"/>
          <w:szCs w:val="26"/>
          <w:u w:val="single"/>
        </w:rPr>
        <w:t>В разделе</w:t>
      </w:r>
      <w:r w:rsidRPr="00D704B9">
        <w:rPr>
          <w:rFonts w:ascii="Times New Roman" w:hAnsi="Times New Roman"/>
          <w:i/>
          <w:color w:val="000000"/>
          <w:sz w:val="26"/>
          <w:szCs w:val="26"/>
        </w:rPr>
        <w:t xml:space="preserve"> </w:t>
      </w:r>
      <w:r w:rsidRPr="00D704B9">
        <w:rPr>
          <w:rFonts w:ascii="Times New Roman" w:hAnsi="Times New Roman"/>
          <w:i/>
          <w:sz w:val="26"/>
          <w:szCs w:val="26"/>
          <w:u w:val="single"/>
        </w:rPr>
        <w:t>«Жилищные права»</w:t>
      </w:r>
      <w:r w:rsidRPr="00D704B9">
        <w:rPr>
          <w:rFonts w:ascii="Times New Roman" w:hAnsi="Times New Roman"/>
          <w:i/>
          <w:sz w:val="26"/>
          <w:szCs w:val="26"/>
        </w:rPr>
        <w:t xml:space="preserve"> настоящего доклада в качестве примера было приведено поступившее к 2025 году в адрес Уполномоченного обращения гражданки Ж., жительницы города Тирасполь, с жалобой на отсутствие тепла в системе отопления ее </w:t>
      </w:r>
      <w:r w:rsidRPr="00E7488B">
        <w:rPr>
          <w:rFonts w:ascii="Times New Roman" w:hAnsi="Times New Roman"/>
          <w:i/>
          <w:sz w:val="26"/>
          <w:szCs w:val="26"/>
        </w:rPr>
        <w:t xml:space="preserve">квартиры (страница </w:t>
      </w:r>
      <w:r w:rsidR="00E7488B" w:rsidRPr="00E7488B">
        <w:rPr>
          <w:rFonts w:ascii="Times New Roman" w:hAnsi="Times New Roman"/>
          <w:i/>
          <w:sz w:val="26"/>
          <w:szCs w:val="26"/>
        </w:rPr>
        <w:t>8</w:t>
      </w:r>
      <w:r w:rsidR="001D5BB0">
        <w:rPr>
          <w:rFonts w:ascii="Times New Roman" w:hAnsi="Times New Roman"/>
          <w:i/>
          <w:sz w:val="26"/>
          <w:szCs w:val="26"/>
        </w:rPr>
        <w:t>8</w:t>
      </w:r>
      <w:r w:rsidRPr="00E7488B">
        <w:rPr>
          <w:rFonts w:ascii="Times New Roman" w:hAnsi="Times New Roman"/>
          <w:i/>
          <w:sz w:val="26"/>
          <w:szCs w:val="26"/>
        </w:rPr>
        <w:t>).</w:t>
      </w:r>
    </w:p>
    <w:p w:rsidR="00C652E9" w:rsidRPr="00D704B9" w:rsidRDefault="00C652E9" w:rsidP="00C652E9">
      <w:pPr>
        <w:shd w:val="clear" w:color="auto" w:fill="FFFFFF"/>
        <w:spacing w:after="0" w:line="285" w:lineRule="atLeast"/>
        <w:ind w:left="567" w:firstLine="567"/>
        <w:jc w:val="both"/>
        <w:rPr>
          <w:rFonts w:ascii="Times New Roman" w:hAnsi="Times New Roman"/>
          <w:i/>
          <w:color w:val="000000"/>
          <w:sz w:val="26"/>
          <w:szCs w:val="26"/>
        </w:rPr>
      </w:pPr>
      <w:r w:rsidRPr="00D704B9">
        <w:rPr>
          <w:rFonts w:ascii="Times New Roman" w:hAnsi="Times New Roman"/>
          <w:i/>
          <w:color w:val="000000"/>
          <w:sz w:val="26"/>
          <w:szCs w:val="26"/>
        </w:rPr>
        <w:t>Также хотелось бы коснуться и поступившего в адрес Уполномоченного в 2025 году обращения от жительницы города Тирасполь, гражданки Е., которая жаловалась на отсутствие качественной подачи холодной воды в кухне ее квартиры.</w:t>
      </w:r>
    </w:p>
    <w:p w:rsidR="00C652E9" w:rsidRPr="00D704B9" w:rsidRDefault="00C652E9" w:rsidP="00C652E9">
      <w:pPr>
        <w:shd w:val="clear" w:color="auto" w:fill="FFFFFF"/>
        <w:spacing w:after="0" w:line="285" w:lineRule="atLeast"/>
        <w:ind w:left="567" w:firstLine="567"/>
        <w:jc w:val="both"/>
        <w:rPr>
          <w:rFonts w:ascii="Times New Roman" w:hAnsi="Times New Roman"/>
          <w:i/>
          <w:color w:val="000000"/>
          <w:sz w:val="26"/>
          <w:szCs w:val="26"/>
        </w:rPr>
      </w:pPr>
    </w:p>
    <w:p w:rsidR="00C652E9" w:rsidRPr="00D704B9" w:rsidRDefault="00C652E9" w:rsidP="00C652E9">
      <w:pPr>
        <w:shd w:val="clear" w:color="auto" w:fill="FFFFFF"/>
        <w:spacing w:after="0" w:line="285" w:lineRule="atLeast"/>
        <w:ind w:left="567" w:firstLine="567"/>
        <w:jc w:val="both"/>
        <w:rPr>
          <w:rFonts w:ascii="Times New Roman" w:hAnsi="Times New Roman"/>
          <w:i/>
          <w:color w:val="000000"/>
          <w:sz w:val="26"/>
          <w:szCs w:val="26"/>
        </w:rPr>
      </w:pPr>
      <w:r w:rsidRPr="00D704B9">
        <w:rPr>
          <w:rFonts w:ascii="Times New Roman" w:hAnsi="Times New Roman"/>
          <w:i/>
          <w:color w:val="000000"/>
          <w:sz w:val="26"/>
          <w:szCs w:val="26"/>
        </w:rPr>
        <w:t>В настоящем разделе доклада хотелось бы подчеркнуть, что при рассмотрении каждой конкретной ситуации в выше приведенных 3 (трех) примерах обращений граждан), которые описывали в своих обращениях заявительницы, и желании оказать им возможное содействие в разрешении обозначенных ими проблем, омбудсмен находил отклик на свои письма (ходатайства) у руководства МГУП «</w:t>
      </w:r>
      <w:proofErr w:type="spellStart"/>
      <w:r w:rsidRPr="00D704B9">
        <w:rPr>
          <w:rFonts w:ascii="Times New Roman" w:hAnsi="Times New Roman"/>
          <w:i/>
          <w:color w:val="000000"/>
          <w:sz w:val="26"/>
          <w:szCs w:val="26"/>
        </w:rPr>
        <w:t>Тирастеплоэнерго</w:t>
      </w:r>
      <w:proofErr w:type="spellEnd"/>
      <w:r w:rsidRPr="00D704B9">
        <w:rPr>
          <w:rFonts w:ascii="Times New Roman" w:hAnsi="Times New Roman"/>
          <w:i/>
          <w:color w:val="000000"/>
          <w:sz w:val="26"/>
          <w:szCs w:val="26"/>
        </w:rPr>
        <w:t>», МУП ЖЭУК города Тирасполь, МУП «Каменское ПУЖ</w:t>
      </w:r>
      <w:r w:rsidRPr="00D704B9">
        <w:rPr>
          <w:rFonts w:ascii="Times New Roman" w:hAnsi="Times New Roman"/>
          <w:i/>
          <w:color w:val="000000"/>
          <w:sz w:val="26"/>
          <w:szCs w:val="26"/>
          <w:lang w:val="en-US"/>
        </w:rPr>
        <w:t>R</w:t>
      </w:r>
      <w:r w:rsidRPr="00D704B9">
        <w:rPr>
          <w:rFonts w:ascii="Times New Roman" w:hAnsi="Times New Roman"/>
          <w:i/>
          <w:color w:val="000000"/>
          <w:sz w:val="26"/>
          <w:szCs w:val="26"/>
        </w:rPr>
        <w:t>Х" и других организаций, к которым он обращался с просьбой о принятии мер и разрешении ситуации.</w:t>
      </w:r>
    </w:p>
    <w:p w:rsidR="00C652E9" w:rsidRPr="00D704B9" w:rsidRDefault="00C652E9" w:rsidP="00C652E9">
      <w:pPr>
        <w:shd w:val="clear" w:color="auto" w:fill="FFFFFF"/>
        <w:spacing w:after="0" w:line="285" w:lineRule="atLeast"/>
        <w:ind w:left="567" w:firstLine="567"/>
        <w:jc w:val="both"/>
        <w:rPr>
          <w:rFonts w:ascii="Times New Roman" w:hAnsi="Times New Roman"/>
          <w:i/>
          <w:color w:val="000000"/>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u w:val="single"/>
        </w:rPr>
        <w:lastRenderedPageBreak/>
        <w:t>В разделе «Земельные права и право на благоприятную окружающую среду»</w:t>
      </w:r>
      <w:r w:rsidRPr="002E289C">
        <w:rPr>
          <w:rFonts w:ascii="Times New Roman" w:hAnsi="Times New Roman"/>
          <w:i/>
          <w:sz w:val="26"/>
          <w:szCs w:val="26"/>
        </w:rPr>
        <w:t xml:space="preserve"> </w:t>
      </w:r>
      <w:r w:rsidRPr="00D704B9">
        <w:rPr>
          <w:rFonts w:ascii="Times New Roman" w:hAnsi="Times New Roman"/>
          <w:i/>
          <w:sz w:val="26"/>
          <w:szCs w:val="26"/>
        </w:rPr>
        <w:t xml:space="preserve">настоящего доклада в качестве примера приводилась поступившее к Уполномоченному от жительницы города Бендеры гражданки И. по вопросу произведенного работниками МУП «ЖЭУК </w:t>
      </w:r>
      <w:proofErr w:type="spellStart"/>
      <w:r w:rsidRPr="00D704B9">
        <w:rPr>
          <w:rFonts w:ascii="Times New Roman" w:hAnsi="Times New Roman"/>
          <w:i/>
          <w:sz w:val="26"/>
          <w:szCs w:val="26"/>
        </w:rPr>
        <w:t>г.Бендеры</w:t>
      </w:r>
      <w:proofErr w:type="spellEnd"/>
      <w:r w:rsidRPr="00D704B9">
        <w:rPr>
          <w:rFonts w:ascii="Times New Roman" w:hAnsi="Times New Roman"/>
          <w:i/>
          <w:sz w:val="26"/>
          <w:szCs w:val="26"/>
        </w:rPr>
        <w:t xml:space="preserve">» спила деревьев, произраставших в непосредственной близости к дому заявительницы </w:t>
      </w:r>
      <w:r w:rsidR="00E7488B" w:rsidRPr="00E7488B">
        <w:rPr>
          <w:rFonts w:ascii="Times New Roman" w:hAnsi="Times New Roman"/>
          <w:i/>
          <w:sz w:val="26"/>
          <w:szCs w:val="26"/>
        </w:rPr>
        <w:t>(страниц</w:t>
      </w:r>
      <w:r w:rsidR="00C60564">
        <w:rPr>
          <w:rFonts w:ascii="Times New Roman" w:hAnsi="Times New Roman"/>
          <w:i/>
          <w:sz w:val="26"/>
          <w:szCs w:val="26"/>
        </w:rPr>
        <w:t>а 99</w:t>
      </w:r>
      <w:r w:rsidRPr="00E7488B">
        <w:rPr>
          <w:rFonts w:ascii="Times New Roman" w:hAnsi="Times New Roman"/>
          <w:i/>
          <w:sz w:val="26"/>
          <w:szCs w:val="26"/>
        </w:rPr>
        <w:t>).</w:t>
      </w:r>
      <w:r w:rsidRPr="00D704B9">
        <w:rPr>
          <w:rFonts w:ascii="Times New Roman" w:hAnsi="Times New Roman"/>
          <w:i/>
          <w:sz w:val="26"/>
          <w:szCs w:val="26"/>
        </w:rPr>
        <w:t xml:space="preserve">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В настоящем разделе доклада хотелось бы отметить, что Государственной администрацией города Бендеры направленное Уполномоченным письмо в рамках рассмотрения по существу изложенного заявительницей вопроса не только было рассмотрено, но и изучены положения вступивших в силу норм Постановления Правительства Приднестровской Молдавской Республики от 7 апреля 2025 года        № 97 «О внесении изменения в Постановление Правительства Приднестровской Молдавской Республики от 14 марта 2023 года № 84 «Об утверждении Порядка проведения компенсационного озеленения на землях Государственного лесного фонда Приднестровской Молдавской Республики, в защитных лесных насаждениях на землях сельскохозяйственного назначения, озеленительных насаждений и групп деревьев в населенных пунктах, парках, скверах, дендрариях, ботанических садах,  рощах, бульварах», на котором, к слову, и делал акцент Уполномоченный в своем письме, и, согласно полученному Уполномоченным ответу, работы по посадке деревьев были внесены в соответствующий план управляющей компании на осень-весна 2025-2026 </w:t>
      </w:r>
      <w:proofErr w:type="spellStart"/>
      <w:r w:rsidRPr="00D704B9">
        <w:rPr>
          <w:rFonts w:ascii="Times New Roman" w:hAnsi="Times New Roman"/>
          <w:i/>
          <w:sz w:val="26"/>
          <w:szCs w:val="26"/>
        </w:rPr>
        <w:t>г.г</w:t>
      </w:r>
      <w:proofErr w:type="spellEnd"/>
      <w:r w:rsidRPr="00D704B9">
        <w:rPr>
          <w:rFonts w:ascii="Times New Roman" w:hAnsi="Times New Roman"/>
          <w:i/>
          <w:sz w:val="26"/>
          <w:szCs w:val="26"/>
        </w:rPr>
        <w:t xml:space="preserve">., как оптимального времени посадки зеленых насаждений. </w:t>
      </w:r>
    </w:p>
    <w:p w:rsidR="00C652E9" w:rsidRPr="00D704B9" w:rsidRDefault="00C652E9"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Как показывает статистика, ежегодно наиболее большее количество обращений Уполномоченный получает именно от граждан, статус которых можно обозначить как пенсионеры. Это граждане, получающие пенсию в соответствии с законодательством Приднестровской Молдавской Республики, а также получающие пенсионное обеспечение по некоторым нормам российского законодательства.</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В рамках рассмотрения таких обращений Уполномоченный ежегодно обращается в адрес </w:t>
      </w:r>
      <w:r w:rsidRPr="00D704B9">
        <w:rPr>
          <w:rFonts w:ascii="Times New Roman" w:hAnsi="Times New Roman"/>
          <w:sz w:val="26"/>
          <w:szCs w:val="26"/>
          <w:u w:val="single"/>
        </w:rPr>
        <w:t>Министра по социальной защите и труду Приднестровской Молдавской Республики</w:t>
      </w:r>
      <w:r w:rsidRPr="00D704B9">
        <w:rPr>
          <w:rFonts w:ascii="Times New Roman" w:hAnsi="Times New Roman"/>
          <w:sz w:val="26"/>
          <w:szCs w:val="26"/>
        </w:rPr>
        <w:t xml:space="preserve"> с ходатайствами об оказании помощи гражданам, обращающимся по вопросам назначения и выплат им пенсий, и каждому из таких обращений в министерстве уделяется соответствующее внимание и дается исчерпывающая информация. Надо также сказать и о том, что в результате проводимой работы по обращениям омбудсмена министерством принимаются меры по восстановлению нарушенных прав заявителей, что, безусловно, не может не удовлетворять Уполномоченного.</w:t>
      </w:r>
    </w:p>
    <w:p w:rsidR="00C652E9" w:rsidRPr="00D704B9" w:rsidRDefault="00C652E9" w:rsidP="00C652E9">
      <w:pPr>
        <w:spacing w:after="0" w:line="240" w:lineRule="auto"/>
        <w:ind w:firstLine="567"/>
        <w:jc w:val="both"/>
        <w:rPr>
          <w:rFonts w:ascii="Times New Roman" w:hAnsi="Times New Roman"/>
          <w:sz w:val="26"/>
          <w:szCs w:val="26"/>
        </w:rPr>
      </w:pPr>
    </w:p>
    <w:p w:rsidR="00C652E9" w:rsidRPr="00D704B9" w:rsidRDefault="00C652E9" w:rsidP="00C652E9">
      <w:pPr>
        <w:spacing w:after="0" w:line="240" w:lineRule="auto"/>
        <w:ind w:firstLine="567"/>
        <w:jc w:val="both"/>
        <w:rPr>
          <w:rFonts w:ascii="Times New Roman" w:hAnsi="Times New Roman"/>
          <w:color w:val="002060"/>
          <w:sz w:val="26"/>
          <w:szCs w:val="26"/>
        </w:rPr>
      </w:pPr>
      <w:r w:rsidRPr="00D704B9">
        <w:rPr>
          <w:rFonts w:ascii="Times New Roman" w:hAnsi="Times New Roman"/>
          <w:sz w:val="26"/>
          <w:szCs w:val="26"/>
        </w:rPr>
        <w:t xml:space="preserve">В каждом из своих ежегодных докладов Уполномоченный отмечает о налаженном тесном взаимодействии </w:t>
      </w:r>
      <w:r w:rsidRPr="00D704B9">
        <w:rPr>
          <w:rFonts w:ascii="Times New Roman" w:hAnsi="Times New Roman"/>
          <w:sz w:val="26"/>
          <w:szCs w:val="26"/>
          <w:u w:val="single"/>
        </w:rPr>
        <w:t>с Министерством здравоохранения Приднестровской Молдавской Республики</w:t>
      </w:r>
      <w:r w:rsidRPr="00D704B9">
        <w:rPr>
          <w:rFonts w:ascii="Times New Roman" w:hAnsi="Times New Roman"/>
          <w:sz w:val="26"/>
          <w:szCs w:val="26"/>
        </w:rPr>
        <w:t xml:space="preserve">, в адрес которого омбудсмен неоднократно обращается в рамках рассмотрения поступивших к нему обращений граждан и оказания помощи заявителям в изложенных ими просьбах. Ни одно из ходатайств Уполномоченного не было оставлено без внимания министерства, при этом хотелось бы подчеркнуть, что ведомством каждый раз соблюдается принцип сохранения врачебной тайны пациентов и в целях оказать содействие гражданам и </w:t>
      </w:r>
      <w:r w:rsidRPr="00D704B9">
        <w:rPr>
          <w:rFonts w:ascii="Times New Roman" w:hAnsi="Times New Roman"/>
          <w:sz w:val="26"/>
          <w:szCs w:val="26"/>
        </w:rPr>
        <w:lastRenderedPageBreak/>
        <w:t>найти способ в удовлетворении их просьбы применяется личный подход к каждому отдельному обращению и к их разрешению по существу.</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Безусловно, постоянное взаимодействие омбудсмена с Министерством здравоохранения Приднестровской Молдавской Республики направлено на защиту прав на охрану здоровья граждан, обеспечение доступности и повышение качества медицинской помощи, повышение эффективности работы органов здравоохранения и контроль за работой медучреждений, а проводимый анализ таких обращений (жалобы на лекарственное обеспечение, доступность помощи) помогает выявлять проблемы и оптимизировать систему здравоохранения в целом. </w:t>
      </w:r>
    </w:p>
    <w:p w:rsidR="00C652E9" w:rsidRPr="00D704B9" w:rsidRDefault="00C652E9" w:rsidP="00C652E9">
      <w:pPr>
        <w:spacing w:after="0" w:line="240" w:lineRule="auto"/>
        <w:ind w:firstLine="567"/>
        <w:jc w:val="both"/>
        <w:rPr>
          <w:rFonts w:ascii="Times New Roman" w:hAnsi="Times New Roman"/>
          <w:sz w:val="26"/>
          <w:szCs w:val="26"/>
          <w:shd w:val="clear" w:color="auto" w:fill="FFFFFF"/>
        </w:rPr>
      </w:pPr>
      <w:r w:rsidRPr="00D704B9">
        <w:rPr>
          <w:rFonts w:ascii="Times New Roman" w:hAnsi="Times New Roman"/>
          <w:sz w:val="26"/>
          <w:szCs w:val="26"/>
        </w:rPr>
        <w:t xml:space="preserve">К примеру, хотелось бы привести одно из ходатайств Уполномоченного в адрес Министра здравоохранения Приднестровской Молдавской Республики, по итогам рассмотрения которого удалось не только оказать заявительнице помощь </w:t>
      </w:r>
      <w:r w:rsidRPr="00D704B9">
        <w:rPr>
          <w:rFonts w:ascii="Times New Roman" w:hAnsi="Times New Roman"/>
          <w:sz w:val="26"/>
          <w:szCs w:val="26"/>
          <w:shd w:val="clear" w:color="auto" w:fill="FFFFFF"/>
        </w:rPr>
        <w:t xml:space="preserve">на безвозмездной основе, но и не оставить женщину в опасной для жизни ситуации. </w:t>
      </w:r>
    </w:p>
    <w:p w:rsidR="00C652E9" w:rsidRPr="00D704B9" w:rsidRDefault="00C652E9" w:rsidP="00C652E9">
      <w:pPr>
        <w:spacing w:after="0" w:line="240" w:lineRule="auto"/>
        <w:ind w:firstLine="567"/>
        <w:jc w:val="both"/>
        <w:rPr>
          <w:rFonts w:ascii="Times New Roman" w:hAnsi="Times New Roman"/>
          <w:color w:val="002060"/>
          <w:sz w:val="26"/>
          <w:szCs w:val="26"/>
        </w:rPr>
      </w:pPr>
    </w:p>
    <w:p w:rsidR="000D05EE" w:rsidRPr="00D704B9" w:rsidRDefault="000D05EE" w:rsidP="000D05EE">
      <w:pPr>
        <w:shd w:val="clear" w:color="auto" w:fill="FFFFFF"/>
        <w:spacing w:after="0" w:line="285" w:lineRule="atLeast"/>
        <w:ind w:left="567" w:firstLine="675"/>
        <w:jc w:val="both"/>
        <w:rPr>
          <w:rFonts w:ascii="Times New Roman" w:hAnsi="Times New Roman"/>
          <w:i/>
          <w:sz w:val="26"/>
          <w:szCs w:val="26"/>
        </w:rPr>
      </w:pPr>
      <w:r w:rsidRPr="00D704B9">
        <w:rPr>
          <w:rFonts w:ascii="Times New Roman" w:hAnsi="Times New Roman"/>
          <w:i/>
          <w:sz w:val="26"/>
          <w:szCs w:val="26"/>
        </w:rPr>
        <w:t xml:space="preserve">В условиях введенного в республике режима чрезвычайного экономического положения в адрес Уполномоченного обратилась неравнодушная гражданка Г., </w:t>
      </w:r>
      <w:proofErr w:type="spellStart"/>
      <w:r w:rsidRPr="00D704B9">
        <w:rPr>
          <w:rFonts w:ascii="Times New Roman" w:hAnsi="Times New Roman"/>
          <w:i/>
          <w:sz w:val="26"/>
          <w:szCs w:val="26"/>
        </w:rPr>
        <w:t>тираспольчанка</w:t>
      </w:r>
      <w:proofErr w:type="spellEnd"/>
      <w:r w:rsidRPr="00D704B9">
        <w:rPr>
          <w:rFonts w:ascii="Times New Roman" w:hAnsi="Times New Roman"/>
          <w:i/>
          <w:sz w:val="26"/>
          <w:szCs w:val="26"/>
        </w:rPr>
        <w:t xml:space="preserve">, соседка одиноко проживающей пенсионерки Ч., которая в условиях отключения в республике газа и теплоснабжения оказалась в трудной жизненной ситуации. </w:t>
      </w:r>
    </w:p>
    <w:p w:rsidR="000D05EE" w:rsidRPr="00D704B9" w:rsidRDefault="000D05EE" w:rsidP="000D05EE">
      <w:pPr>
        <w:shd w:val="clear" w:color="auto" w:fill="FFFFFF"/>
        <w:spacing w:after="0" w:line="240" w:lineRule="auto"/>
        <w:ind w:left="567" w:firstLine="675"/>
        <w:jc w:val="both"/>
        <w:rPr>
          <w:rFonts w:ascii="Times New Roman" w:hAnsi="Times New Roman"/>
          <w:i/>
          <w:sz w:val="26"/>
          <w:szCs w:val="26"/>
        </w:rPr>
      </w:pPr>
      <w:r w:rsidRPr="00D704B9">
        <w:rPr>
          <w:rFonts w:ascii="Times New Roman" w:hAnsi="Times New Roman"/>
          <w:i/>
          <w:sz w:val="26"/>
          <w:szCs w:val="26"/>
        </w:rPr>
        <w:t>В ходе личного выезда по месту проживания пожилой женщины было установлено, что пенсионерка проживает одна в частном доме без удобств (в доме отсутствуют туалет, вода и отопление). Женщина по комнате передвигалась с трудом даже с помощью ходунков, обуться она самостоятельно не может, поэтому передвигалась по холодному полу в носках. В ее комнате имелся один маленький тепловентилятор, который, со слов пенсионерки, использовался периодически для обогрева комнаты, но на момент ее посещения омбудсменом, ввиду того, что этот период времени совпал с периодом веерного отключения электричества в районе, тепловентилятор не работал, и в комнате было очень холодно. Пожилая женщина</w:t>
      </w:r>
      <w:r w:rsidRPr="00D704B9">
        <w:rPr>
          <w:rFonts w:ascii="Times New Roman" w:hAnsi="Times New Roman"/>
          <w:color w:val="333333"/>
          <w:sz w:val="26"/>
          <w:szCs w:val="26"/>
          <w:shd w:val="clear" w:color="auto" w:fill="FFFFFF"/>
        </w:rPr>
        <w:t xml:space="preserve"> </w:t>
      </w:r>
      <w:proofErr w:type="spellStart"/>
      <w:r w:rsidRPr="00D704B9">
        <w:rPr>
          <w:rFonts w:ascii="Times New Roman" w:hAnsi="Times New Roman"/>
          <w:i/>
          <w:sz w:val="26"/>
          <w:szCs w:val="26"/>
          <w:shd w:val="clear" w:color="auto" w:fill="FFFFFF"/>
        </w:rPr>
        <w:t>бо́ль</w:t>
      </w:r>
      <w:r w:rsidRPr="00D704B9">
        <w:rPr>
          <w:rFonts w:ascii="Times New Roman" w:hAnsi="Times New Roman"/>
          <w:i/>
          <w:sz w:val="26"/>
          <w:szCs w:val="26"/>
        </w:rPr>
        <w:t>шую</w:t>
      </w:r>
      <w:proofErr w:type="spellEnd"/>
      <w:r w:rsidRPr="00D704B9">
        <w:rPr>
          <w:rFonts w:ascii="Times New Roman" w:hAnsi="Times New Roman"/>
          <w:i/>
          <w:sz w:val="26"/>
          <w:szCs w:val="26"/>
        </w:rPr>
        <w:t xml:space="preserve"> часть времени проводит в постели, и, со слов ее соседки, которая и обратилась в адрес Уполномоченного, постель зачастую мокрая, потому что пожилая женщина в силу своего преклонного возраста (1943 года рождения) страдает недержанием и часто ходит под себя. </w:t>
      </w:r>
    </w:p>
    <w:p w:rsidR="000D05EE" w:rsidRPr="00D704B9" w:rsidRDefault="000D05EE" w:rsidP="000D05EE">
      <w:pPr>
        <w:shd w:val="clear" w:color="auto" w:fill="FFFFFF"/>
        <w:spacing w:after="0" w:line="240" w:lineRule="auto"/>
        <w:ind w:left="567" w:firstLine="675"/>
        <w:jc w:val="both"/>
        <w:rPr>
          <w:rFonts w:ascii="Times New Roman" w:hAnsi="Times New Roman"/>
          <w:i/>
          <w:sz w:val="26"/>
          <w:szCs w:val="26"/>
        </w:rPr>
      </w:pPr>
      <w:r w:rsidRPr="00D704B9">
        <w:rPr>
          <w:rFonts w:ascii="Times New Roman" w:hAnsi="Times New Roman"/>
          <w:i/>
          <w:sz w:val="26"/>
          <w:szCs w:val="26"/>
        </w:rPr>
        <w:t>Принимая во внимание вышеописанную ситуацию, Уполномоченный в тот же день незамедлительно направил письмо в Оперативный штаб для принятия оперативного реагирования в отношении пожилой женщины и рассмотрении вопроса о необходимости определения ее в соответствующее лечебное или социальное учреждение в целях недопущения возможной угрозы жизни пожилой женщины.</w:t>
      </w:r>
    </w:p>
    <w:p w:rsidR="000D05EE" w:rsidRPr="00D704B9" w:rsidRDefault="000D05EE" w:rsidP="000D05EE">
      <w:pPr>
        <w:shd w:val="clear" w:color="auto" w:fill="FFFFFF"/>
        <w:spacing w:after="0" w:line="240" w:lineRule="auto"/>
        <w:ind w:left="567" w:firstLine="675"/>
        <w:jc w:val="both"/>
        <w:rPr>
          <w:rFonts w:ascii="Times New Roman" w:hAnsi="Times New Roman"/>
          <w:i/>
          <w:sz w:val="26"/>
          <w:szCs w:val="26"/>
        </w:rPr>
      </w:pPr>
      <w:r w:rsidRPr="00D704B9">
        <w:rPr>
          <w:rFonts w:ascii="Times New Roman" w:hAnsi="Times New Roman"/>
          <w:i/>
          <w:sz w:val="26"/>
          <w:szCs w:val="26"/>
        </w:rPr>
        <w:t xml:space="preserve">Ходатайство Уполномоченного было рассмотрено, и уже в тот же день гражданка Ч. была госпитализирована в профильное отделение </w:t>
      </w:r>
      <w:r>
        <w:rPr>
          <w:rFonts w:ascii="Times New Roman" w:hAnsi="Times New Roman"/>
          <w:i/>
          <w:sz w:val="26"/>
          <w:szCs w:val="26"/>
        </w:rPr>
        <w:t xml:space="preserve">                             </w:t>
      </w:r>
      <w:r w:rsidRPr="00D704B9">
        <w:rPr>
          <w:rFonts w:ascii="Times New Roman" w:hAnsi="Times New Roman"/>
          <w:i/>
          <w:sz w:val="26"/>
          <w:szCs w:val="26"/>
        </w:rPr>
        <w:t xml:space="preserve">ГУ «Республиканский госпиталь инвалидов Великой Отечественной войны» для обследования, верификации диагноза и определения дальнейшей тактики ведения пациентки. </w:t>
      </w:r>
    </w:p>
    <w:p w:rsidR="000D05EE" w:rsidRPr="00D704B9" w:rsidRDefault="000D05EE" w:rsidP="000D05EE">
      <w:pPr>
        <w:shd w:val="clear" w:color="auto" w:fill="FFFFFF"/>
        <w:spacing w:after="0" w:line="240" w:lineRule="auto"/>
        <w:ind w:left="567" w:firstLine="675"/>
        <w:jc w:val="both"/>
        <w:rPr>
          <w:rFonts w:ascii="Times New Roman" w:hAnsi="Times New Roman"/>
          <w:i/>
          <w:sz w:val="26"/>
          <w:szCs w:val="26"/>
        </w:rPr>
      </w:pPr>
      <w:r w:rsidRPr="00D704B9">
        <w:rPr>
          <w:rFonts w:ascii="Times New Roman" w:hAnsi="Times New Roman"/>
          <w:i/>
          <w:sz w:val="26"/>
          <w:szCs w:val="26"/>
        </w:rPr>
        <w:t xml:space="preserve">При этом надо сказать, что Министерство здравоохранения Приднестровской Молдавской Республики выразило о готовности оказать содействие в вопросе нахождения пациентки на стационарном лечении </w:t>
      </w:r>
      <w:r w:rsidRPr="00D704B9">
        <w:rPr>
          <w:rFonts w:ascii="Times New Roman" w:hAnsi="Times New Roman"/>
          <w:i/>
          <w:sz w:val="26"/>
          <w:szCs w:val="26"/>
        </w:rPr>
        <w:lastRenderedPageBreak/>
        <w:t>лечебно-профилактического учреждения на весь период действия в республике чрезвычайного экономического положения.</w:t>
      </w:r>
    </w:p>
    <w:p w:rsidR="000D05EE" w:rsidRDefault="000D05EE" w:rsidP="000D05EE">
      <w:pPr>
        <w:shd w:val="clear" w:color="auto" w:fill="FFFFFF"/>
        <w:spacing w:after="0" w:line="285" w:lineRule="atLeast"/>
        <w:ind w:left="567" w:firstLine="570"/>
        <w:jc w:val="both"/>
        <w:rPr>
          <w:rFonts w:ascii="Times New Roman" w:hAnsi="Times New Roman"/>
          <w:i/>
          <w:sz w:val="26"/>
          <w:szCs w:val="26"/>
        </w:rPr>
      </w:pPr>
      <w:r w:rsidRPr="009E49E8">
        <w:rPr>
          <w:rFonts w:ascii="Times New Roman" w:hAnsi="Times New Roman"/>
          <w:i/>
          <w:sz w:val="26"/>
          <w:szCs w:val="26"/>
        </w:rPr>
        <w:t>Уполномоченный</w:t>
      </w:r>
      <w:r>
        <w:rPr>
          <w:rFonts w:ascii="Times New Roman" w:hAnsi="Times New Roman"/>
          <w:i/>
          <w:sz w:val="26"/>
          <w:szCs w:val="26"/>
        </w:rPr>
        <w:t xml:space="preserve"> в настоящем разделе доклада </w:t>
      </w:r>
      <w:r w:rsidRPr="009E49E8">
        <w:rPr>
          <w:rFonts w:ascii="Times New Roman" w:hAnsi="Times New Roman"/>
          <w:i/>
          <w:sz w:val="26"/>
          <w:szCs w:val="26"/>
        </w:rPr>
        <w:t>также хотел бы сказать и о том, что</w:t>
      </w:r>
      <w:r>
        <w:rPr>
          <w:rFonts w:ascii="Times New Roman" w:hAnsi="Times New Roman"/>
          <w:i/>
          <w:sz w:val="26"/>
          <w:szCs w:val="26"/>
        </w:rPr>
        <w:t xml:space="preserve"> на свое ходатайство о рассмотрении возможности определения одиноко проживающей пожилой женщины в ГУ «Тираспольский дом-интернат для граждан пожилого возраста и инвалидов», направленное в адрес Министра по социальной защите и труду Приднестровской Молдавской Республики, получил отказ в его удовлетворении, а изложенная омбудсменом информация о существующей угрозе жизни пожилой женщины была проигнорирована специалистами министерства, которые даже не посетили гражданку Ч., госпитализированную к тому времени и находящуюся в больнице.  </w:t>
      </w:r>
    </w:p>
    <w:p w:rsidR="000D05EE" w:rsidRDefault="000D05EE" w:rsidP="000D05EE">
      <w:pPr>
        <w:shd w:val="clear" w:color="auto" w:fill="FFFFFF"/>
        <w:spacing w:after="0" w:line="285" w:lineRule="atLeast"/>
        <w:ind w:left="567" w:firstLine="570"/>
        <w:jc w:val="both"/>
        <w:rPr>
          <w:rFonts w:ascii="Times New Roman" w:hAnsi="Times New Roman"/>
          <w:i/>
          <w:sz w:val="26"/>
          <w:szCs w:val="26"/>
        </w:rPr>
      </w:pPr>
      <w:r>
        <w:rPr>
          <w:rFonts w:ascii="Times New Roman" w:hAnsi="Times New Roman"/>
          <w:i/>
          <w:sz w:val="26"/>
          <w:szCs w:val="26"/>
        </w:rPr>
        <w:t>Узнав, что гражданка Ч. по прошествии нескольких дней была доставлена на скорой помощи домой, Уполномоченный вновь посетил ее по месту жительства, и, удостоверившись, что гражданка находится в крайне тяжелом состоянии, омбудсмен был вынужден довести о сложившейся ситуации до сведения Председателя Правительства Приднестровской Молдавской Республики.</w:t>
      </w:r>
    </w:p>
    <w:p w:rsidR="000D05EE" w:rsidRPr="00D704B9" w:rsidRDefault="000D05EE" w:rsidP="000D05EE">
      <w:pPr>
        <w:shd w:val="clear" w:color="auto" w:fill="FFFFFF"/>
        <w:spacing w:after="0" w:line="240" w:lineRule="auto"/>
        <w:ind w:left="567" w:firstLine="675"/>
        <w:jc w:val="both"/>
        <w:rPr>
          <w:rFonts w:ascii="Times New Roman" w:hAnsi="Times New Roman"/>
          <w:i/>
          <w:sz w:val="26"/>
          <w:szCs w:val="26"/>
        </w:rPr>
      </w:pPr>
      <w:r w:rsidRPr="00D704B9">
        <w:rPr>
          <w:rFonts w:ascii="Times New Roman" w:hAnsi="Times New Roman"/>
          <w:i/>
          <w:sz w:val="26"/>
          <w:szCs w:val="26"/>
        </w:rPr>
        <w:t xml:space="preserve">Одновременно с этим Уполномоченным была проведена работа в установлении родственников пожилой женщины. Так, было установлено, что у пенсионерки есть трудоспособный сын, 1981 года рождения, который проживает с семьей в Киевской области и который связь для оказания помощи своей престарелой маме поддерживает с двоюродным братом, проживающим в городе Тирасполь. </w:t>
      </w:r>
    </w:p>
    <w:p w:rsidR="000D05EE" w:rsidRPr="00D704B9" w:rsidRDefault="000D05EE" w:rsidP="000D05EE">
      <w:pPr>
        <w:shd w:val="clear" w:color="auto" w:fill="FFFFFF"/>
        <w:spacing w:after="0" w:line="240" w:lineRule="auto"/>
        <w:ind w:left="567" w:firstLine="675"/>
        <w:jc w:val="both"/>
        <w:rPr>
          <w:rFonts w:ascii="Times New Roman" w:hAnsi="Times New Roman"/>
          <w:i/>
          <w:sz w:val="26"/>
          <w:szCs w:val="26"/>
        </w:rPr>
      </w:pPr>
      <w:r w:rsidRPr="00D704B9">
        <w:rPr>
          <w:rFonts w:ascii="Times New Roman" w:hAnsi="Times New Roman"/>
          <w:i/>
          <w:sz w:val="26"/>
          <w:szCs w:val="26"/>
        </w:rPr>
        <w:t>Впоследствии Уполномоченный лично по телефону связался с племянником пожилой женщины, который проживает в городе Тирасполь и поддерживает связь с ее сыном, находящимся в Республике Украина, и удостоверился в информации о том, что ими было принято семейное решение о переезде гражданки Ч. к своему сыну в Киевскую область, и что за женщиной в ближайшее время должен приехать сопровождающий, который будет с ней в пути.</w:t>
      </w:r>
    </w:p>
    <w:p w:rsidR="000D05EE" w:rsidRPr="00D704B9" w:rsidRDefault="000D05EE" w:rsidP="000D05EE">
      <w:pPr>
        <w:shd w:val="clear" w:color="auto" w:fill="FFFFFF"/>
        <w:spacing w:after="0" w:line="240" w:lineRule="auto"/>
        <w:ind w:left="567" w:firstLine="675"/>
        <w:jc w:val="both"/>
        <w:rPr>
          <w:rFonts w:ascii="Times New Roman" w:hAnsi="Times New Roman"/>
          <w:i/>
          <w:sz w:val="26"/>
          <w:szCs w:val="26"/>
        </w:rPr>
      </w:pPr>
      <w:r w:rsidRPr="00D704B9">
        <w:rPr>
          <w:rFonts w:ascii="Times New Roman" w:hAnsi="Times New Roman"/>
          <w:i/>
          <w:sz w:val="26"/>
          <w:szCs w:val="26"/>
        </w:rPr>
        <w:t xml:space="preserve">Через некоторое время гражданка Ч. уехала из города Тирасполь к сыну, и, со слов ее родных, переезд прошел благополучно для женщины. </w:t>
      </w:r>
    </w:p>
    <w:p w:rsidR="00C652E9" w:rsidRPr="00D704B9" w:rsidRDefault="00C652E9" w:rsidP="00C652E9">
      <w:pPr>
        <w:shd w:val="clear" w:color="auto" w:fill="FFFFFF"/>
        <w:spacing w:after="0" w:line="240" w:lineRule="auto"/>
        <w:ind w:left="567" w:firstLine="675"/>
        <w:jc w:val="both"/>
        <w:rPr>
          <w:rFonts w:ascii="Times New Roman" w:hAnsi="Times New Roman"/>
          <w:i/>
          <w:sz w:val="26"/>
          <w:szCs w:val="26"/>
        </w:rPr>
      </w:pPr>
      <w:r w:rsidRPr="00D704B9">
        <w:rPr>
          <w:rFonts w:ascii="Times New Roman" w:hAnsi="Times New Roman"/>
          <w:i/>
          <w:sz w:val="26"/>
          <w:szCs w:val="26"/>
        </w:rPr>
        <w:t xml:space="preserve"> </w:t>
      </w:r>
    </w:p>
    <w:p w:rsidR="00C652E9" w:rsidRPr="00D704B9" w:rsidRDefault="00C652E9" w:rsidP="00C652E9">
      <w:pPr>
        <w:shd w:val="clear" w:color="auto" w:fill="FFFFFF"/>
        <w:spacing w:after="0" w:line="285" w:lineRule="atLeast"/>
        <w:ind w:left="567" w:firstLine="570"/>
        <w:jc w:val="both"/>
        <w:rPr>
          <w:rFonts w:ascii="Times New Roman" w:hAnsi="Times New Roman"/>
          <w:i/>
          <w:color w:val="002060"/>
          <w:sz w:val="26"/>
          <w:szCs w:val="26"/>
        </w:rPr>
      </w:pPr>
      <w:r w:rsidRPr="00D704B9">
        <w:rPr>
          <w:rFonts w:ascii="Times New Roman" w:hAnsi="Times New Roman"/>
          <w:i/>
          <w:color w:val="002060"/>
          <w:sz w:val="26"/>
          <w:szCs w:val="26"/>
        </w:rPr>
        <w:t> </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В случае, если разрешение обращений заявителей по существу не входит в компетенцию Уполномоченного, в целях оказания содействия обратившимся гражданам в соответствии со статьей 8 Закона Приднестровской Молдавской Республики «Об обращениях граждан и юридических лиц, а также общественных объединений» и подпунктом в) пункта 4 статьи 17 Конституционного закона Приднестровской Молдавской Республики «Об Уполномоченном в Приднестровской Молдавской Республике» такие обращения перенаправляются для их рассмотрения в органы государственной власти и управления, органы местного самоуправления, иные органы или должностному лицу (государственному служащему), к компетенции которых относится разрешение обращения по существу. </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В 2025 году Уполномоченным было направлено по подведомственности в различные органы государственной власти и местного самоуправления республики </w:t>
      </w:r>
      <w:r w:rsidRPr="00D704B9">
        <w:rPr>
          <w:rFonts w:ascii="Times New Roman" w:hAnsi="Times New Roman"/>
          <w:sz w:val="26"/>
          <w:szCs w:val="26"/>
        </w:rPr>
        <w:lastRenderedPageBreak/>
        <w:t xml:space="preserve">53 обращения граждан и иных лиц. Надо отметить, что, направляя обращения по подведомственности, Уполномоченный просит должностных лиц сообщить ему о результатах рассмотрения и принятым по ним решениям. </w:t>
      </w:r>
    </w:p>
    <w:p w:rsidR="00C652E9" w:rsidRPr="00D704B9" w:rsidRDefault="00C652E9" w:rsidP="00C652E9">
      <w:pPr>
        <w:pStyle w:val="a4"/>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подробнее со статистическими показателями о количестве направленных по подведомственности обращениях граждан можно ознакомиться </w:t>
      </w:r>
      <w:r w:rsidRPr="00D704B9">
        <w:rPr>
          <w:rFonts w:ascii="Times New Roman" w:hAnsi="Times New Roman"/>
          <w:i/>
          <w:sz w:val="26"/>
          <w:szCs w:val="26"/>
          <w:u w:val="single"/>
        </w:rPr>
        <w:t>в разделе «</w:t>
      </w:r>
      <w:r w:rsidR="00740EB5">
        <w:rPr>
          <w:rFonts w:ascii="Times New Roman" w:hAnsi="Times New Roman"/>
          <w:i/>
          <w:sz w:val="26"/>
          <w:szCs w:val="26"/>
          <w:u w:val="single"/>
        </w:rPr>
        <w:t>Статистические данные (к</w:t>
      </w:r>
      <w:r w:rsidRPr="00D704B9">
        <w:rPr>
          <w:rFonts w:ascii="Times New Roman" w:hAnsi="Times New Roman"/>
          <w:i/>
          <w:sz w:val="26"/>
          <w:szCs w:val="26"/>
          <w:u w:val="single"/>
        </w:rPr>
        <w:t>оличество и</w:t>
      </w:r>
      <w:r w:rsidR="00740EB5">
        <w:rPr>
          <w:rFonts w:ascii="Times New Roman" w:hAnsi="Times New Roman"/>
          <w:i/>
          <w:sz w:val="26"/>
          <w:szCs w:val="26"/>
          <w:u w:val="single"/>
        </w:rPr>
        <w:t xml:space="preserve"> сфера (</w:t>
      </w:r>
      <w:r w:rsidRPr="00D704B9">
        <w:rPr>
          <w:rFonts w:ascii="Times New Roman" w:hAnsi="Times New Roman"/>
          <w:i/>
          <w:sz w:val="26"/>
          <w:szCs w:val="26"/>
          <w:u w:val="single"/>
        </w:rPr>
        <w:t>тематика</w:t>
      </w:r>
      <w:r w:rsidR="00740EB5">
        <w:rPr>
          <w:rFonts w:ascii="Times New Roman" w:hAnsi="Times New Roman"/>
          <w:i/>
          <w:sz w:val="26"/>
          <w:szCs w:val="26"/>
          <w:u w:val="single"/>
        </w:rPr>
        <w:t>)</w:t>
      </w:r>
      <w:r w:rsidRPr="00D704B9">
        <w:rPr>
          <w:rFonts w:ascii="Times New Roman" w:hAnsi="Times New Roman"/>
          <w:i/>
          <w:sz w:val="26"/>
          <w:szCs w:val="26"/>
          <w:u w:val="single"/>
        </w:rPr>
        <w:t xml:space="preserve"> обращений граждан, поступивших в адрес Уполномоченного по правам человека в Приднестровской Молдавской Республике в 2025 году</w:t>
      </w:r>
      <w:r w:rsidRPr="002E289C">
        <w:rPr>
          <w:rFonts w:ascii="Times New Roman" w:hAnsi="Times New Roman"/>
          <w:i/>
          <w:sz w:val="26"/>
          <w:szCs w:val="26"/>
        </w:rPr>
        <w:t>» настоящего доклада</w:t>
      </w:r>
      <w:r w:rsidRPr="00D704B9">
        <w:rPr>
          <w:rFonts w:ascii="Times New Roman" w:hAnsi="Times New Roman"/>
          <w:i/>
          <w:sz w:val="26"/>
          <w:szCs w:val="26"/>
        </w:rPr>
        <w:t xml:space="preserve"> </w:t>
      </w:r>
      <w:r w:rsidRPr="00023D3C">
        <w:rPr>
          <w:rFonts w:ascii="Times New Roman" w:hAnsi="Times New Roman"/>
          <w:i/>
          <w:sz w:val="26"/>
          <w:szCs w:val="26"/>
        </w:rPr>
        <w:t xml:space="preserve">(страница </w:t>
      </w:r>
      <w:r w:rsidR="00023D3C" w:rsidRPr="00023D3C">
        <w:rPr>
          <w:rFonts w:ascii="Times New Roman" w:hAnsi="Times New Roman"/>
          <w:i/>
          <w:sz w:val="26"/>
          <w:szCs w:val="26"/>
        </w:rPr>
        <w:t>17</w:t>
      </w:r>
      <w:r w:rsidRPr="00023D3C">
        <w:rPr>
          <w:rFonts w:ascii="Times New Roman" w:hAnsi="Times New Roman"/>
          <w:i/>
          <w:sz w:val="26"/>
          <w:szCs w:val="26"/>
        </w:rPr>
        <w:t>).</w:t>
      </w:r>
      <w:r w:rsidRPr="00D704B9">
        <w:rPr>
          <w:rFonts w:ascii="Times New Roman" w:hAnsi="Times New Roman"/>
          <w:i/>
          <w:sz w:val="26"/>
          <w:szCs w:val="26"/>
        </w:rPr>
        <w:t xml:space="preserve"> </w:t>
      </w:r>
    </w:p>
    <w:p w:rsidR="00C652E9" w:rsidRPr="00D704B9" w:rsidRDefault="00C652E9" w:rsidP="00C652E9">
      <w:pPr>
        <w:spacing w:after="0" w:line="240" w:lineRule="auto"/>
        <w:ind w:firstLine="567"/>
        <w:jc w:val="both"/>
        <w:rPr>
          <w:rFonts w:ascii="Times New Roman" w:hAnsi="Times New Roman"/>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В данном контексте хотелось бы также подчеркнуть, что у Уполномоченного сложились многолетние хорошие деловые взаимоотношения с </w:t>
      </w:r>
      <w:r w:rsidRPr="00D704B9">
        <w:rPr>
          <w:rFonts w:ascii="Times New Roman" w:hAnsi="Times New Roman"/>
          <w:sz w:val="26"/>
          <w:szCs w:val="26"/>
          <w:u w:val="single"/>
        </w:rPr>
        <w:t>Управлением по вопросам миграции МВД ПМР</w:t>
      </w:r>
      <w:r w:rsidRPr="00D704B9">
        <w:rPr>
          <w:rFonts w:ascii="Times New Roman" w:hAnsi="Times New Roman"/>
          <w:sz w:val="26"/>
          <w:szCs w:val="26"/>
        </w:rPr>
        <w:t xml:space="preserve">, в адрес которого Уполномоченный неоднократно обращается в своей текущей деятельности с просьбами оказать помощь гражданам. </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О проводимой работе в данной области Уполномоченным уделено отдельное внимание в разделе «Обеспечение прав 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на получение документов, удостоверяющих личность, а также обеспечение прав человека в сфере гражданства и миграции» каждого из своих ежегодных докладов.</w:t>
      </w:r>
    </w:p>
    <w:p w:rsidR="00C652E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К примеру приведем лишь несколько ситуаций из многочисленных таких обращений граждан, поступивших в адрес омбудсмена в 2025 году, когда у граждан нет своего собственного жиль и родственников, которые могли бы их прописать, а отсутствие временной регистрации по месту пребывания могут быть нарушены их права на получение денежных выплат, а следовательно, впоследствии это скажется на жизни их и членов их семьей. В таких случаях Уполномоченный обращается в адрес Начальника Управления по вопросам миграции МВД ПМР с ходатайством о предоставлении заявителям временной регистрации на одном из предоставляемых государством гражданам для временной прописки, так называемых, «социальных адресов». </w:t>
      </w:r>
    </w:p>
    <w:p w:rsidR="006A0E44" w:rsidRPr="00D704B9" w:rsidRDefault="006A0E44" w:rsidP="00C652E9">
      <w:pPr>
        <w:spacing w:after="0" w:line="240" w:lineRule="auto"/>
        <w:ind w:firstLine="567"/>
        <w:jc w:val="both"/>
        <w:rPr>
          <w:rFonts w:ascii="Times New Roman" w:hAnsi="Times New Roman"/>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Так, в поступившем в январе 2025 года к Уполномоченному письменном обращении гражданка К., проживающая в городе Тирасполь, указывала, что своего жилья и знакомых, кто мог бы их зарегистрировать по месту пребывания или жительства, она не имеет, в связи с чем она вынуждена снимать жилье и иметь временную регистрацию в общежитии по месту пребывания без права на проживание в городе Тирасполь по ул. Текстильщиков, 38.</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Как следовало из документов, в феврале 2025 года временная регистрация по месту пребывания у заявительницы заканчивалась, и женщина была крайне обеспокоена этим ввиду того, что без регистрации она будет лишена права на получение пенсии.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Уполномоченным было направлено соответствующее ходатайство в интересах заявительницы в адрес начальника Управления по вопросам миграции МВД ПМР, по результатам рассмотрения которого паспортным подразделением по микрорайону «Октябрьский» города Тирасполь ООПРР </w:t>
      </w:r>
      <w:proofErr w:type="spellStart"/>
      <w:r w:rsidRPr="00D704B9">
        <w:rPr>
          <w:rFonts w:ascii="Times New Roman" w:hAnsi="Times New Roman"/>
          <w:i/>
          <w:sz w:val="26"/>
          <w:szCs w:val="26"/>
        </w:rPr>
        <w:t>УпВМ</w:t>
      </w:r>
      <w:proofErr w:type="spellEnd"/>
      <w:r w:rsidRPr="00D704B9">
        <w:rPr>
          <w:rFonts w:ascii="Times New Roman" w:hAnsi="Times New Roman"/>
          <w:i/>
          <w:sz w:val="26"/>
          <w:szCs w:val="26"/>
        </w:rPr>
        <w:t xml:space="preserve"> МВД ПМР гражданке К. и ее несовершеннолетнему сыну была </w:t>
      </w:r>
      <w:r w:rsidRPr="00D704B9">
        <w:rPr>
          <w:rFonts w:ascii="Times New Roman" w:hAnsi="Times New Roman"/>
          <w:i/>
          <w:sz w:val="26"/>
          <w:szCs w:val="26"/>
        </w:rPr>
        <w:lastRenderedPageBreak/>
        <w:t>оформлена регистрация по месту пребывания сроком 3 (три) года по вышеуказанному адресу.</w:t>
      </w:r>
    </w:p>
    <w:p w:rsidR="00C652E9" w:rsidRPr="00D704B9" w:rsidRDefault="00C652E9"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Гражданка Г., инвалид </w:t>
      </w:r>
      <w:r w:rsidRPr="00D704B9">
        <w:rPr>
          <w:rFonts w:ascii="Times New Roman" w:hAnsi="Times New Roman"/>
          <w:i/>
          <w:sz w:val="26"/>
          <w:szCs w:val="26"/>
          <w:lang w:val="en-US"/>
        </w:rPr>
        <w:t>III</w:t>
      </w:r>
      <w:r w:rsidRPr="00D704B9">
        <w:rPr>
          <w:rFonts w:ascii="Times New Roman" w:hAnsi="Times New Roman"/>
          <w:i/>
          <w:sz w:val="26"/>
          <w:szCs w:val="26"/>
        </w:rPr>
        <w:t xml:space="preserve"> группы, мать троих детей (2003, 2009 и 2018 годов рождения) в своем письменном обращении к Уполномоченному писала, что своего собственного жилья не имеет и живет с детьми на съемном жилье в </w:t>
      </w:r>
      <w:proofErr w:type="spellStart"/>
      <w:r w:rsidRPr="00D704B9">
        <w:rPr>
          <w:rFonts w:ascii="Times New Roman" w:hAnsi="Times New Roman"/>
          <w:i/>
          <w:sz w:val="26"/>
          <w:szCs w:val="26"/>
        </w:rPr>
        <w:t>с.Суклея</w:t>
      </w:r>
      <w:proofErr w:type="spellEnd"/>
      <w:r w:rsidRPr="00D704B9">
        <w:rPr>
          <w:rFonts w:ascii="Times New Roman" w:hAnsi="Times New Roman"/>
          <w:i/>
          <w:sz w:val="26"/>
          <w:szCs w:val="26"/>
        </w:rPr>
        <w:t xml:space="preserve"> </w:t>
      </w:r>
      <w:proofErr w:type="spellStart"/>
      <w:r w:rsidRPr="00D704B9">
        <w:rPr>
          <w:rFonts w:ascii="Times New Roman" w:hAnsi="Times New Roman"/>
          <w:i/>
          <w:sz w:val="26"/>
          <w:szCs w:val="26"/>
        </w:rPr>
        <w:t>Слободзейского</w:t>
      </w:r>
      <w:proofErr w:type="spellEnd"/>
      <w:r w:rsidRPr="00D704B9">
        <w:rPr>
          <w:rFonts w:ascii="Times New Roman" w:hAnsi="Times New Roman"/>
          <w:i/>
          <w:sz w:val="26"/>
          <w:szCs w:val="26"/>
        </w:rPr>
        <w:t xml:space="preserve"> района, родственников, которые могли бы прописать ее с детьми в жилом помещении, у нее нет.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Заявительница обратилась к Уполномоченному с просьбой о рассмотрении вопроса о предоставлении ей и ее детям временной регистрации на территории Приднестровской Молдавской Республики, из-за отсутствия которой женщина будет лишена возможности получать социальные выплаты.</w:t>
      </w:r>
    </w:p>
    <w:p w:rsidR="00C652E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Принимая во внимание ситуацию, в которой оказалась мать троих детей, Уполномоченный обратился с соответствующим ходатайством в адрес Начальника Управления по вопросам миграции МВД ПМР, которое было рассмотрено и удовлетворено, а гражданке Г. и ее детям паспортным отделением города </w:t>
      </w:r>
      <w:proofErr w:type="spellStart"/>
      <w:r w:rsidRPr="00D704B9">
        <w:rPr>
          <w:rFonts w:ascii="Times New Roman" w:hAnsi="Times New Roman"/>
          <w:i/>
          <w:sz w:val="26"/>
          <w:szCs w:val="26"/>
        </w:rPr>
        <w:t>Слободзея</w:t>
      </w:r>
      <w:proofErr w:type="spellEnd"/>
      <w:r w:rsidRPr="00D704B9">
        <w:rPr>
          <w:rFonts w:ascii="Times New Roman" w:hAnsi="Times New Roman"/>
          <w:i/>
          <w:sz w:val="26"/>
          <w:szCs w:val="26"/>
        </w:rPr>
        <w:t xml:space="preserve"> ООПРР </w:t>
      </w:r>
      <w:proofErr w:type="spellStart"/>
      <w:r w:rsidRPr="00D704B9">
        <w:rPr>
          <w:rFonts w:ascii="Times New Roman" w:hAnsi="Times New Roman"/>
          <w:i/>
          <w:sz w:val="26"/>
          <w:szCs w:val="26"/>
        </w:rPr>
        <w:t>УпВМ</w:t>
      </w:r>
      <w:proofErr w:type="spellEnd"/>
      <w:r w:rsidRPr="00D704B9">
        <w:rPr>
          <w:rFonts w:ascii="Times New Roman" w:hAnsi="Times New Roman"/>
          <w:i/>
          <w:sz w:val="26"/>
          <w:szCs w:val="26"/>
        </w:rPr>
        <w:t xml:space="preserve"> МВД ПМР была оформлена регистрация по месту пребывания по юридическому адресу в городе </w:t>
      </w:r>
      <w:proofErr w:type="spellStart"/>
      <w:r w:rsidRPr="00D704B9">
        <w:rPr>
          <w:rFonts w:ascii="Times New Roman" w:hAnsi="Times New Roman"/>
          <w:i/>
          <w:sz w:val="26"/>
          <w:szCs w:val="26"/>
        </w:rPr>
        <w:t>Слободзея</w:t>
      </w:r>
      <w:proofErr w:type="spellEnd"/>
      <w:r w:rsidRPr="00D704B9">
        <w:rPr>
          <w:rFonts w:ascii="Times New Roman" w:hAnsi="Times New Roman"/>
          <w:i/>
          <w:sz w:val="26"/>
          <w:szCs w:val="26"/>
        </w:rPr>
        <w:t xml:space="preserve">, ул. Комсомольская, дом 101. </w:t>
      </w:r>
    </w:p>
    <w:p w:rsidR="00EA4508" w:rsidRPr="00D704B9" w:rsidRDefault="00EA4508"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Таким образом можно сделать вывод о том, что в результате, приведенные выше в качестве примеров обращения граждан нашли свое положительное рассмотрение, просьбы о предоставлении заявителям временной регистрации, с которыми они обратились к Уполномоченному, были удовлетворены, а право заявительниц на получение пенсионного обеспечения и получение социальных выплат не было нарушено.</w:t>
      </w:r>
    </w:p>
    <w:p w:rsidR="00C652E9" w:rsidRDefault="00C652E9" w:rsidP="00C652E9">
      <w:pPr>
        <w:spacing w:after="0" w:line="240" w:lineRule="auto"/>
        <w:ind w:left="567" w:firstLine="567"/>
        <w:jc w:val="both"/>
        <w:rPr>
          <w:rFonts w:ascii="Times New Roman" w:hAnsi="Times New Roman"/>
          <w:i/>
          <w:sz w:val="26"/>
          <w:szCs w:val="26"/>
        </w:rPr>
      </w:pPr>
    </w:p>
    <w:p w:rsidR="006A0E44" w:rsidRPr="00D704B9" w:rsidRDefault="006A0E44"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Достаточно тесно в текущей деятельности сложились многолетние рабочие взаимоотношения с </w:t>
      </w:r>
      <w:r w:rsidRPr="00EA4508">
        <w:rPr>
          <w:rFonts w:ascii="Times New Roman" w:hAnsi="Times New Roman"/>
          <w:sz w:val="26"/>
          <w:szCs w:val="26"/>
          <w:u w:val="single"/>
        </w:rPr>
        <w:t>Министерством цифрового развития, связи и массовых коммуникаций Приднестровской Молдавской Республики</w:t>
      </w:r>
      <w:r w:rsidRPr="00D704B9">
        <w:rPr>
          <w:rFonts w:ascii="Times New Roman" w:hAnsi="Times New Roman"/>
          <w:sz w:val="26"/>
          <w:szCs w:val="26"/>
        </w:rPr>
        <w:t xml:space="preserve">. </w:t>
      </w:r>
    </w:p>
    <w:p w:rsidR="00C652E9" w:rsidRPr="00D704B9" w:rsidRDefault="00C652E9" w:rsidP="00C652E9">
      <w:pPr>
        <w:spacing w:after="0" w:line="240" w:lineRule="auto"/>
        <w:ind w:firstLine="567"/>
        <w:jc w:val="both"/>
        <w:rPr>
          <w:rFonts w:ascii="Times New Roman" w:hAnsi="Times New Roman"/>
          <w:sz w:val="26"/>
          <w:szCs w:val="26"/>
          <w:shd w:val="clear" w:color="auto" w:fill="FFFFFF"/>
        </w:rPr>
      </w:pPr>
      <w:r w:rsidRPr="00D704B9">
        <w:rPr>
          <w:rFonts w:ascii="Times New Roman" w:hAnsi="Times New Roman"/>
          <w:sz w:val="26"/>
          <w:szCs w:val="26"/>
          <w:shd w:val="clear" w:color="auto" w:fill="FFFFFF"/>
        </w:rPr>
        <w:t>Надо сказать, что Уполномоченный ценит конструктивное сотрудничество со средствами массовой информации. Именно благодаря профессиональным, острым и «неравнодушным» репортажам, статьям, интервью по случаям нарушения права конкретного человека удается добиться восстановления справедливости, заострить внимание власти на актуальных, системных проблемах в этой сфере.</w:t>
      </w:r>
    </w:p>
    <w:p w:rsidR="00C652E9" w:rsidRPr="00D704B9" w:rsidRDefault="00C652E9" w:rsidP="00C652E9">
      <w:pPr>
        <w:spacing w:after="0" w:line="240" w:lineRule="auto"/>
        <w:ind w:firstLine="567"/>
        <w:jc w:val="both"/>
        <w:rPr>
          <w:rFonts w:ascii="Times New Roman" w:hAnsi="Times New Roman"/>
          <w:kern w:val="36"/>
          <w:sz w:val="26"/>
          <w:szCs w:val="26"/>
        </w:rPr>
      </w:pPr>
      <w:r w:rsidRPr="00D704B9">
        <w:rPr>
          <w:rFonts w:ascii="Times New Roman" w:hAnsi="Times New Roman"/>
          <w:sz w:val="26"/>
          <w:szCs w:val="26"/>
        </w:rPr>
        <w:t xml:space="preserve">В 2025 году, как и в предыдущие годы, в </w:t>
      </w:r>
      <w:r w:rsidRPr="00D704B9">
        <w:rPr>
          <w:rFonts w:ascii="Times New Roman" w:hAnsi="Times New Roman"/>
          <w:kern w:val="36"/>
          <w:sz w:val="26"/>
          <w:szCs w:val="26"/>
        </w:rPr>
        <w:t xml:space="preserve">средствах массовой информации (в печатных и электронных, на радио и телевидении) продолжилось освещение информации об участии Уполномоченного в различного рода мероприятиях, конференциях и круглых столах, а также рабочих встречах. </w:t>
      </w:r>
    </w:p>
    <w:p w:rsidR="00C652E9" w:rsidRPr="00D704B9" w:rsidRDefault="00C652E9" w:rsidP="00C652E9">
      <w:pPr>
        <w:spacing w:after="0" w:line="240" w:lineRule="auto"/>
        <w:ind w:firstLine="567"/>
        <w:jc w:val="both"/>
        <w:rPr>
          <w:rFonts w:ascii="Times New Roman" w:hAnsi="Times New Roman"/>
          <w:kern w:val="36"/>
          <w:sz w:val="26"/>
          <w:szCs w:val="26"/>
        </w:rPr>
      </w:pPr>
      <w:r w:rsidRPr="00D704B9">
        <w:rPr>
          <w:rFonts w:ascii="Times New Roman" w:hAnsi="Times New Roman"/>
          <w:kern w:val="36"/>
          <w:sz w:val="26"/>
          <w:szCs w:val="26"/>
        </w:rPr>
        <w:t xml:space="preserve">В истекшем году </w:t>
      </w:r>
      <w:r w:rsidRPr="00D704B9">
        <w:rPr>
          <w:rFonts w:ascii="Times New Roman" w:hAnsi="Times New Roman"/>
          <w:sz w:val="26"/>
          <w:szCs w:val="26"/>
        </w:rPr>
        <w:t xml:space="preserve">не было и случаев отказа или игнорирования обращений Уполномоченного об освещении </w:t>
      </w:r>
      <w:r w:rsidRPr="00D704B9">
        <w:rPr>
          <w:rFonts w:ascii="Times New Roman" w:hAnsi="Times New Roman"/>
          <w:kern w:val="36"/>
          <w:sz w:val="26"/>
          <w:szCs w:val="26"/>
        </w:rPr>
        <w:t xml:space="preserve">и размещении на интернет-портале информационного агентства «Новости Приднестровья» пресс-релизов, подготовленных омбудсменом как о проводимых им мониторингов соблюдения прав и свобод граждан, так и о результатах рассмотрения поступивших к Уполномоченному обращений граждан и оказанию им реальной помощи в восстановлении нарушенных их прав и свобод. </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lastRenderedPageBreak/>
        <w:t>Уполномоченным налажено достаточно хорошие рабочие взаимоотношения</w:t>
      </w:r>
      <w:r w:rsidR="00130BB8">
        <w:rPr>
          <w:rFonts w:ascii="Times New Roman" w:hAnsi="Times New Roman"/>
          <w:sz w:val="26"/>
          <w:szCs w:val="26"/>
        </w:rPr>
        <w:t xml:space="preserve">      </w:t>
      </w:r>
      <w:r w:rsidRPr="00D704B9">
        <w:rPr>
          <w:rFonts w:ascii="Times New Roman" w:hAnsi="Times New Roman"/>
          <w:sz w:val="26"/>
          <w:szCs w:val="26"/>
        </w:rPr>
        <w:t xml:space="preserve"> </w:t>
      </w:r>
      <w:r w:rsidRPr="00D704B9">
        <w:rPr>
          <w:rFonts w:ascii="Times New Roman" w:hAnsi="Times New Roman"/>
          <w:sz w:val="26"/>
          <w:szCs w:val="26"/>
          <w:u w:val="single"/>
        </w:rPr>
        <w:t>с местными органами власти и организациями</w:t>
      </w:r>
      <w:r w:rsidRPr="00D704B9">
        <w:rPr>
          <w:rFonts w:ascii="Times New Roman" w:hAnsi="Times New Roman"/>
          <w:sz w:val="26"/>
          <w:szCs w:val="26"/>
        </w:rPr>
        <w:t>. Так, в качестве примера сказанному, хотелось бы привести ниже лишь несколько обращений граждан, которым удалось оказать содействие в их просьбе из числа рассмотренных омбудсменов в 2025 году в рамках тесного сотрудничества.</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Зимой 2025 года в адрес Уполномоченного нередко обращались граждане с просьбой об оказании помощи в разрешении вопроса об обеспечении их дровами. Такие обращения граждан были обусловлены ситуаций, когда с 1 января 2025 года в результате энергетического кризиса и введенного в Республике чрезвычайного экономического положения в связи с прекращением поставок в Республику газа приднестровцы остались без тепло и газоснабжения жилых домов, а также жили в условиях длительных веерных отключений электроэнергии.</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Жители частного сектора городов и сел республики по возможности искали способ на отопление своих домов с помощью дров. У многих в домах еще сохранились или имелись печи, которые можно было использовать для тепла в этот сложный зимний период.</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Обращений по вопросу обеспечения граждан дровами было немало, и в каждом отдельном обращении граждан Уполномоченный видел ту сложную жизненную ситуацию, в которой оказались жители республики. </w:t>
      </w:r>
    </w:p>
    <w:p w:rsidR="00C652E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Хотелось бы отметить, что Уполномоченный искренне благодарен всем руководителям органов государственной власти, главам государственных администраций городов и районов республики и Председателю Правительства Приднестровской Молдавской Республики, который был назначен руководителем созданного и действующего в то время Оперативного штаба, за их неравнодушное отношение к рассмотрению в этой ситуации ходатайств омбудсмена и обращений граждан.</w:t>
      </w:r>
    </w:p>
    <w:p w:rsidR="006A0E44" w:rsidRPr="00D704B9" w:rsidRDefault="006A0E44" w:rsidP="00C652E9">
      <w:pPr>
        <w:spacing w:after="0" w:line="240" w:lineRule="auto"/>
        <w:ind w:firstLine="567"/>
        <w:jc w:val="both"/>
        <w:rPr>
          <w:rFonts w:ascii="Times New Roman" w:hAnsi="Times New Roman"/>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Некоторые из них хотелось бы привести в качестве примеров в настоящем разделе доклада.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Так, к примеру житель города Дубоссары, гражданин А., инвалид </w:t>
      </w:r>
      <w:r w:rsidRPr="00D704B9">
        <w:rPr>
          <w:rFonts w:ascii="Times New Roman" w:hAnsi="Times New Roman"/>
          <w:i/>
          <w:sz w:val="26"/>
          <w:szCs w:val="26"/>
          <w:lang w:val="en-US"/>
        </w:rPr>
        <w:t>I</w:t>
      </w:r>
      <w:r w:rsidRPr="00D704B9">
        <w:rPr>
          <w:rFonts w:ascii="Times New Roman" w:hAnsi="Times New Roman"/>
          <w:i/>
          <w:sz w:val="26"/>
          <w:szCs w:val="26"/>
        </w:rPr>
        <w:t xml:space="preserve"> группы с диагнозом «детский церебральный паралич», просил помочь ему в решении вопроса о получении 2 </w:t>
      </w:r>
      <w:proofErr w:type="spellStart"/>
      <w:r w:rsidRPr="00D704B9">
        <w:rPr>
          <w:rFonts w:ascii="Times New Roman" w:hAnsi="Times New Roman"/>
          <w:i/>
          <w:sz w:val="26"/>
          <w:szCs w:val="26"/>
        </w:rPr>
        <w:t>складометров</w:t>
      </w:r>
      <w:proofErr w:type="spellEnd"/>
      <w:r w:rsidRPr="00D704B9">
        <w:rPr>
          <w:rFonts w:ascii="Times New Roman" w:hAnsi="Times New Roman"/>
          <w:i/>
          <w:sz w:val="26"/>
          <w:szCs w:val="26"/>
        </w:rPr>
        <w:t xml:space="preserve"> дров на бесплатной основе. Гражданин передвигается только при помощи инвалидного кресла-коляски и имеет на воспитании семнадцатилетнюю дочь, которая проживает с ним в частном доме.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Как следовало из самого письменного обращения, гражданин А. в начале января 2025 года обратился с соответствующим заявлением в Государственную администрацию </w:t>
      </w:r>
      <w:proofErr w:type="spellStart"/>
      <w:r w:rsidRPr="00D704B9">
        <w:rPr>
          <w:rFonts w:ascii="Times New Roman" w:hAnsi="Times New Roman"/>
          <w:i/>
          <w:sz w:val="26"/>
          <w:szCs w:val="26"/>
        </w:rPr>
        <w:t>Дубоссарского</w:t>
      </w:r>
      <w:proofErr w:type="spellEnd"/>
      <w:r w:rsidRPr="00D704B9">
        <w:rPr>
          <w:rFonts w:ascii="Times New Roman" w:hAnsi="Times New Roman"/>
          <w:i/>
          <w:sz w:val="26"/>
          <w:szCs w:val="26"/>
        </w:rPr>
        <w:t xml:space="preserve"> района и города Дубоссары, но в бесплатном предоставлении ему дров получил отказ, а оплатить данную услугу заявитель не мог, в связи с тем, что источником его дохода и средств на жизнь его семьи является получаемая им пенсия по инвалидности.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Уполномоченный обратился в адрес Главы Государственной администрации </w:t>
      </w:r>
      <w:proofErr w:type="spellStart"/>
      <w:r w:rsidRPr="00D704B9">
        <w:rPr>
          <w:rFonts w:ascii="Times New Roman" w:hAnsi="Times New Roman"/>
          <w:i/>
          <w:sz w:val="26"/>
          <w:szCs w:val="26"/>
        </w:rPr>
        <w:t>Дубоссарского</w:t>
      </w:r>
      <w:proofErr w:type="spellEnd"/>
      <w:r w:rsidRPr="00D704B9">
        <w:rPr>
          <w:rFonts w:ascii="Times New Roman" w:hAnsi="Times New Roman"/>
          <w:i/>
          <w:sz w:val="26"/>
          <w:szCs w:val="26"/>
        </w:rPr>
        <w:t xml:space="preserve"> района и города Дубоссары с ходатайством оказать возможное содействие гражданину на безвозмездной основе. Письмо с просьбой омбудсмена было рассмотрено и разрешено положительно,</w:t>
      </w:r>
      <w:r w:rsidR="00130BB8">
        <w:rPr>
          <w:rFonts w:ascii="Times New Roman" w:hAnsi="Times New Roman"/>
          <w:i/>
          <w:sz w:val="26"/>
          <w:szCs w:val="26"/>
        </w:rPr>
        <w:t xml:space="preserve">    </w:t>
      </w:r>
      <w:r w:rsidRPr="00D704B9">
        <w:rPr>
          <w:rFonts w:ascii="Times New Roman" w:hAnsi="Times New Roman"/>
          <w:i/>
          <w:sz w:val="26"/>
          <w:szCs w:val="26"/>
        </w:rPr>
        <w:t xml:space="preserve"> </w:t>
      </w:r>
      <w:r w:rsidR="00130BB8">
        <w:rPr>
          <w:rFonts w:ascii="Times New Roman" w:hAnsi="Times New Roman"/>
          <w:i/>
          <w:sz w:val="26"/>
          <w:szCs w:val="26"/>
        </w:rPr>
        <w:t xml:space="preserve">            </w:t>
      </w:r>
      <w:r w:rsidRPr="00D704B9">
        <w:rPr>
          <w:rFonts w:ascii="Times New Roman" w:hAnsi="Times New Roman"/>
          <w:i/>
          <w:sz w:val="26"/>
          <w:szCs w:val="26"/>
        </w:rPr>
        <w:t xml:space="preserve">а просьба заявителя об обеспечении дровами удовлетворена. </w:t>
      </w:r>
    </w:p>
    <w:p w:rsidR="00C652E9" w:rsidRPr="00D704B9" w:rsidRDefault="00C652E9"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lastRenderedPageBreak/>
        <w:t xml:space="preserve">Гражданка Б., проживающая в Приднестровской Молдавской Республике с марта 2022 года (приехала из Республики Украина), проживала одна в съемном жилье, в частном доме в селе Незавертайловка </w:t>
      </w:r>
      <w:proofErr w:type="spellStart"/>
      <w:r w:rsidRPr="00D704B9">
        <w:rPr>
          <w:rFonts w:ascii="Times New Roman" w:hAnsi="Times New Roman"/>
          <w:i/>
          <w:sz w:val="26"/>
          <w:szCs w:val="26"/>
        </w:rPr>
        <w:t>Слободзейского</w:t>
      </w:r>
      <w:proofErr w:type="spellEnd"/>
      <w:r w:rsidRPr="00D704B9">
        <w:rPr>
          <w:rFonts w:ascii="Times New Roman" w:hAnsi="Times New Roman"/>
          <w:i/>
          <w:sz w:val="26"/>
          <w:szCs w:val="26"/>
        </w:rPr>
        <w:t xml:space="preserve"> района. В доме имелось печное отопление, но у гражданки не было запаса дров, в связи с чем дом в зимний период времени не отапливался, в доме было холодно и сыро. Сама заявительница в силу своего состояния здоровья с трудом передвигалась, а денег, которые у нее имелись, хватало лишь на питание и лекарства.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Понимая, что заявительница, у которой в республике нет ни родственников, ни знакомых, самостоятельно не может решить вопрос об обеспечении ее дровами, необходимыми для обогрева частного домовладения, в котором она проживала, Уполномоченный обратился с соответствующим ходатайством в адрес Главы государственной администрации </w:t>
      </w:r>
      <w:proofErr w:type="spellStart"/>
      <w:r w:rsidRPr="00D704B9">
        <w:rPr>
          <w:rFonts w:ascii="Times New Roman" w:hAnsi="Times New Roman"/>
          <w:i/>
          <w:sz w:val="26"/>
          <w:szCs w:val="26"/>
        </w:rPr>
        <w:t>Слободзейского</w:t>
      </w:r>
      <w:proofErr w:type="spellEnd"/>
      <w:r w:rsidRPr="00D704B9">
        <w:rPr>
          <w:rFonts w:ascii="Times New Roman" w:hAnsi="Times New Roman"/>
          <w:i/>
          <w:sz w:val="26"/>
          <w:szCs w:val="26"/>
        </w:rPr>
        <w:t xml:space="preserve"> района и города </w:t>
      </w:r>
      <w:proofErr w:type="spellStart"/>
      <w:r w:rsidRPr="00D704B9">
        <w:rPr>
          <w:rFonts w:ascii="Times New Roman" w:hAnsi="Times New Roman"/>
          <w:i/>
          <w:sz w:val="26"/>
          <w:szCs w:val="26"/>
        </w:rPr>
        <w:t>Слободзея</w:t>
      </w:r>
      <w:proofErr w:type="spellEnd"/>
      <w:r w:rsidRPr="00D704B9">
        <w:rPr>
          <w:rFonts w:ascii="Times New Roman" w:hAnsi="Times New Roman"/>
          <w:i/>
          <w:sz w:val="26"/>
          <w:szCs w:val="26"/>
        </w:rPr>
        <w:t xml:space="preserve">, которое было рассмотрено положительно, и гражданке представителями </w:t>
      </w:r>
      <w:r w:rsidR="00C15612">
        <w:rPr>
          <w:rFonts w:ascii="Times New Roman" w:hAnsi="Times New Roman"/>
          <w:i/>
          <w:sz w:val="26"/>
          <w:szCs w:val="26"/>
        </w:rPr>
        <w:t>Главного Управления по чрезвычайным ситуациям</w:t>
      </w:r>
      <w:r w:rsidRPr="00D704B9">
        <w:rPr>
          <w:rFonts w:ascii="Times New Roman" w:hAnsi="Times New Roman"/>
          <w:i/>
          <w:sz w:val="26"/>
          <w:szCs w:val="26"/>
        </w:rPr>
        <w:t xml:space="preserve"> МВ</w:t>
      </w:r>
      <w:r w:rsidR="00834407">
        <w:rPr>
          <w:rFonts w:ascii="Times New Roman" w:hAnsi="Times New Roman"/>
          <w:i/>
          <w:sz w:val="26"/>
          <w:szCs w:val="26"/>
        </w:rPr>
        <w:t>Д</w:t>
      </w:r>
      <w:r w:rsidRPr="00D704B9">
        <w:rPr>
          <w:rFonts w:ascii="Times New Roman" w:hAnsi="Times New Roman"/>
          <w:i/>
          <w:sz w:val="26"/>
          <w:szCs w:val="26"/>
        </w:rPr>
        <w:t xml:space="preserve"> ПМР на бесплатной основе были привезены дрова для отопления дома.</w:t>
      </w:r>
    </w:p>
    <w:p w:rsidR="00C652E9" w:rsidRDefault="00C652E9" w:rsidP="00C652E9">
      <w:pPr>
        <w:spacing w:after="0" w:line="240" w:lineRule="auto"/>
        <w:ind w:left="567" w:firstLine="567"/>
        <w:jc w:val="both"/>
        <w:rPr>
          <w:rFonts w:ascii="Times New Roman" w:hAnsi="Times New Roman"/>
          <w:i/>
          <w:sz w:val="26"/>
          <w:szCs w:val="26"/>
        </w:rPr>
      </w:pPr>
    </w:p>
    <w:p w:rsidR="006A0E44" w:rsidRPr="00D704B9" w:rsidRDefault="006A0E44"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Гражданин Ш., инвалид </w:t>
      </w:r>
      <w:r w:rsidRPr="00D704B9">
        <w:rPr>
          <w:rFonts w:ascii="Times New Roman" w:hAnsi="Times New Roman"/>
          <w:i/>
          <w:sz w:val="26"/>
          <w:szCs w:val="26"/>
          <w:lang w:val="en-US"/>
        </w:rPr>
        <w:t>II</w:t>
      </w:r>
      <w:r w:rsidRPr="00D704B9">
        <w:rPr>
          <w:rFonts w:ascii="Times New Roman" w:hAnsi="Times New Roman"/>
          <w:i/>
          <w:sz w:val="26"/>
          <w:szCs w:val="26"/>
        </w:rPr>
        <w:t xml:space="preserve"> группы, в своем письменном обращении к Уполномоченному указывал, что единственным источником его дохода является пенсия по инвалидности. Заявитель проживает в городе Тирасполь в частном доме, в котором с наступлением энергетического кризиса в Республике (с 1 января 2025 года) была отключена подача газа, а вместе он был лишен возможности отопления дома и приготовления пищи на газовой плите. Но вместе с тем в доме заявителя имелась печь, которую он мог бы использовать для обогрева помещения, в котором проживает, и приготовления пищи, но печь долгое время (несколько лет) не использовалась гражданином по назначению (в доме был проведен газ), и соответственно запаса дров у него для этих целей не имелось. Заявитель также писал, что он проживает один и не имеет финансовой возможности приобрести дрова, а по состоянию своего здоровья он не может трудиться.</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С целью оказания помощи заявителю и разрешения ситуации, в которой он оказался в трудное время в период энергетического кризиса в Республике, Уполномоченный обратился с ходатайством в адрес Руководителя Оперативного штаба – Председателя Правительства Приднестровской Молдавской Республики о рассмотрении возможности выделения заявителю дров на бесплатной основе, по поручению которого обращение гражданина было передано на рассмотрение по существу в адрес Главы государственной администрации города Тирасполь и города </w:t>
      </w:r>
      <w:proofErr w:type="spellStart"/>
      <w:r w:rsidRPr="00D704B9">
        <w:rPr>
          <w:rFonts w:ascii="Times New Roman" w:hAnsi="Times New Roman"/>
          <w:i/>
          <w:sz w:val="26"/>
          <w:szCs w:val="26"/>
        </w:rPr>
        <w:t>Днестровск</w:t>
      </w:r>
      <w:proofErr w:type="spellEnd"/>
      <w:r w:rsidRPr="00D704B9">
        <w:rPr>
          <w:rFonts w:ascii="Times New Roman" w:hAnsi="Times New Roman"/>
          <w:i/>
          <w:sz w:val="26"/>
          <w:szCs w:val="26"/>
        </w:rPr>
        <w:t xml:space="preserve">, просьба заявителя была удовлетворена и гражданину было предоставлено 2 </w:t>
      </w:r>
      <w:proofErr w:type="spellStart"/>
      <w:r w:rsidRPr="00D704B9">
        <w:rPr>
          <w:rFonts w:ascii="Times New Roman" w:hAnsi="Times New Roman"/>
          <w:i/>
          <w:sz w:val="26"/>
          <w:szCs w:val="26"/>
        </w:rPr>
        <w:t>складометра</w:t>
      </w:r>
      <w:proofErr w:type="spellEnd"/>
      <w:r w:rsidRPr="00D704B9">
        <w:rPr>
          <w:rFonts w:ascii="Times New Roman" w:hAnsi="Times New Roman"/>
          <w:i/>
          <w:sz w:val="26"/>
          <w:szCs w:val="26"/>
        </w:rPr>
        <w:t xml:space="preserve"> твердого топлива (дров) со 100 % льготой.</w:t>
      </w:r>
    </w:p>
    <w:p w:rsidR="00C652E9" w:rsidRDefault="00C652E9" w:rsidP="00C652E9">
      <w:pPr>
        <w:spacing w:after="0" w:line="240" w:lineRule="auto"/>
        <w:ind w:left="567" w:firstLine="567"/>
        <w:jc w:val="both"/>
        <w:rPr>
          <w:rFonts w:ascii="Times New Roman" w:hAnsi="Times New Roman"/>
          <w:i/>
          <w:sz w:val="26"/>
          <w:szCs w:val="26"/>
        </w:rPr>
      </w:pPr>
    </w:p>
    <w:p w:rsidR="006A0E44" w:rsidRPr="00D704B9" w:rsidRDefault="006A0E44"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В адрес Уполномоченного в 2025 году неоднократно поступали обращения от жителей города Дубоссары с просьбой об оказании содействия в решении вопроса о ликвидации несанкционированных мусорных свалок вблизи </w:t>
      </w:r>
      <w:r w:rsidRPr="00D704B9">
        <w:rPr>
          <w:rFonts w:ascii="Times New Roman" w:hAnsi="Times New Roman"/>
          <w:i/>
          <w:sz w:val="26"/>
          <w:szCs w:val="26"/>
        </w:rPr>
        <w:lastRenderedPageBreak/>
        <w:t xml:space="preserve">жилого сектора граждан, а также о своевременной уборке и вывоза мусора с территории города.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Уполномоченный с просьбой о рассмотрении ситуации обращался в адрес Главы государственной администрации </w:t>
      </w:r>
      <w:proofErr w:type="spellStart"/>
      <w:r w:rsidRPr="00D704B9">
        <w:rPr>
          <w:rFonts w:ascii="Times New Roman" w:hAnsi="Times New Roman"/>
          <w:i/>
          <w:sz w:val="26"/>
          <w:szCs w:val="26"/>
        </w:rPr>
        <w:t>Дубоссарского</w:t>
      </w:r>
      <w:proofErr w:type="spellEnd"/>
      <w:r w:rsidRPr="00D704B9">
        <w:rPr>
          <w:rFonts w:ascii="Times New Roman" w:hAnsi="Times New Roman"/>
          <w:i/>
          <w:sz w:val="26"/>
          <w:szCs w:val="26"/>
        </w:rPr>
        <w:t xml:space="preserve"> района и города Дубоссары, ходатайства омбудсмена были рассмотрены, и впоследствии по его поручению силами </w:t>
      </w:r>
      <w:proofErr w:type="spellStart"/>
      <w:r w:rsidRPr="00D704B9">
        <w:rPr>
          <w:rFonts w:ascii="Times New Roman" w:hAnsi="Times New Roman"/>
          <w:i/>
          <w:sz w:val="26"/>
          <w:szCs w:val="26"/>
        </w:rPr>
        <w:t>Дубоссарского</w:t>
      </w:r>
      <w:proofErr w:type="spellEnd"/>
      <w:r w:rsidRPr="00D704B9">
        <w:rPr>
          <w:rFonts w:ascii="Times New Roman" w:hAnsi="Times New Roman"/>
          <w:i/>
          <w:sz w:val="26"/>
          <w:szCs w:val="26"/>
        </w:rPr>
        <w:t xml:space="preserve"> ПУЖКХ проводились соответствующие работы.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Также надо сказать, что в одном из таких случаев (по обращению гражданина П.), ситуация рассматривалась совместно с Прокуратурой </w:t>
      </w:r>
      <w:proofErr w:type="spellStart"/>
      <w:r w:rsidRPr="00D704B9">
        <w:rPr>
          <w:rFonts w:ascii="Times New Roman" w:hAnsi="Times New Roman"/>
          <w:i/>
          <w:sz w:val="26"/>
          <w:szCs w:val="26"/>
        </w:rPr>
        <w:t>Дубоссарского</w:t>
      </w:r>
      <w:proofErr w:type="spellEnd"/>
      <w:r w:rsidRPr="00D704B9">
        <w:rPr>
          <w:rFonts w:ascii="Times New Roman" w:hAnsi="Times New Roman"/>
          <w:i/>
          <w:sz w:val="26"/>
          <w:szCs w:val="26"/>
        </w:rPr>
        <w:t xml:space="preserve"> района и города Дубоссары, и была создана специальная комиссия по принятию необходимых мер. </w:t>
      </w:r>
    </w:p>
    <w:p w:rsidR="00130BB8" w:rsidRDefault="00130BB8" w:rsidP="00C652E9">
      <w:pPr>
        <w:spacing w:after="0" w:line="240" w:lineRule="auto"/>
        <w:ind w:left="567" w:firstLine="567"/>
        <w:jc w:val="both"/>
        <w:rPr>
          <w:rFonts w:ascii="Times New Roman" w:hAnsi="Times New Roman"/>
          <w:i/>
          <w:sz w:val="26"/>
          <w:szCs w:val="26"/>
        </w:rPr>
      </w:pPr>
    </w:p>
    <w:p w:rsidR="006A0E44" w:rsidRDefault="006A0E44"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В рамках работы по другому обращению (обращение гражданина У.) Главой государственной администрации </w:t>
      </w:r>
      <w:proofErr w:type="spellStart"/>
      <w:r w:rsidRPr="00D704B9">
        <w:rPr>
          <w:rFonts w:ascii="Times New Roman" w:hAnsi="Times New Roman"/>
          <w:i/>
          <w:sz w:val="26"/>
          <w:szCs w:val="26"/>
        </w:rPr>
        <w:t>Дубоссарского</w:t>
      </w:r>
      <w:proofErr w:type="spellEnd"/>
      <w:r w:rsidRPr="00D704B9">
        <w:rPr>
          <w:rFonts w:ascii="Times New Roman" w:hAnsi="Times New Roman"/>
          <w:i/>
          <w:sz w:val="26"/>
          <w:szCs w:val="26"/>
        </w:rPr>
        <w:t xml:space="preserve"> района и города Дубоссары было подписано Распоряжение от 24 сентября 2025 года № 138рп «О принятии мер по исполнению санитарно-эпидемиологического предписания от 18 сентября 2025 года», и проблема, указанная заявителем, в итоге была разрешена. </w:t>
      </w:r>
    </w:p>
    <w:p w:rsidR="00130BB8" w:rsidRDefault="00130BB8" w:rsidP="00C652E9">
      <w:pPr>
        <w:spacing w:after="0" w:line="240" w:lineRule="auto"/>
        <w:ind w:left="567" w:firstLine="567"/>
        <w:jc w:val="both"/>
        <w:rPr>
          <w:rFonts w:ascii="Times New Roman" w:hAnsi="Times New Roman"/>
          <w:i/>
          <w:sz w:val="26"/>
          <w:szCs w:val="26"/>
        </w:rPr>
      </w:pPr>
    </w:p>
    <w:p w:rsidR="00C652E9" w:rsidRPr="00130BB8" w:rsidRDefault="00C652E9" w:rsidP="00130BB8">
      <w:pPr>
        <w:spacing w:after="0" w:line="240" w:lineRule="auto"/>
        <w:ind w:firstLine="567"/>
        <w:jc w:val="both"/>
        <w:rPr>
          <w:rFonts w:ascii="Times New Roman" w:hAnsi="Times New Roman"/>
          <w:sz w:val="26"/>
          <w:szCs w:val="26"/>
        </w:rPr>
      </w:pPr>
      <w:r w:rsidRPr="00130BB8">
        <w:rPr>
          <w:rFonts w:ascii="Times New Roman" w:hAnsi="Times New Roman"/>
          <w:sz w:val="26"/>
          <w:szCs w:val="26"/>
        </w:rPr>
        <w:t>Изложенное выше может служить яркими примерами налаженного тесного взаимодействия омбудсмена с органами государственной власти в городах и районах республики по совместной работе по рассмотрению поступивших обращений граждан, а заявителям направлялись письменные ответы о принятии мер по поставленным гражданами в их обращениях вопросам.</w:t>
      </w:r>
    </w:p>
    <w:p w:rsidR="00C652E9" w:rsidRPr="00D704B9" w:rsidRDefault="00C652E9"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Также в качестве примера совместной работы руководителей государственных институтов можно привести и обращение гражданина У., жителя города Дубоссары, участника боевых действий по защите Приднестровской Молдавской Республики в 1992 году, который обратился к Уполномоченному оказать содействие в решении вопроса о спиле полностью сухого дерева (орех, более 10 метров в высоту), </w:t>
      </w:r>
      <w:r w:rsidRPr="00D704B9">
        <w:rPr>
          <w:rFonts w:ascii="Times New Roman" w:hAnsi="Times New Roman"/>
          <w:i/>
          <w:sz w:val="26"/>
          <w:szCs w:val="26"/>
          <w:lang w:val="en-US"/>
        </w:rPr>
        <w:t>xc</w:t>
      </w:r>
      <w:r w:rsidRPr="00D704B9">
        <w:rPr>
          <w:rFonts w:ascii="Times New Roman" w:hAnsi="Times New Roman"/>
          <w:i/>
          <w:sz w:val="26"/>
          <w:szCs w:val="26"/>
        </w:rPr>
        <w:t xml:space="preserve"> которого при ветре падают сухие ветки, тем самым создавая угрозу повреждения крыши жилого дома заявителя и линии электропередач, проходящей непосредственно под ветками дерева.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Заявитель по данному вопросу ранее обращался в государственную администрацию </w:t>
      </w:r>
      <w:proofErr w:type="spellStart"/>
      <w:r w:rsidRPr="00D704B9">
        <w:rPr>
          <w:rFonts w:ascii="Times New Roman" w:hAnsi="Times New Roman"/>
          <w:i/>
          <w:sz w:val="26"/>
          <w:szCs w:val="26"/>
        </w:rPr>
        <w:t>Дубоссарского</w:t>
      </w:r>
      <w:proofErr w:type="spellEnd"/>
      <w:r w:rsidRPr="00D704B9">
        <w:rPr>
          <w:rFonts w:ascii="Times New Roman" w:hAnsi="Times New Roman"/>
          <w:i/>
          <w:sz w:val="26"/>
          <w:szCs w:val="26"/>
        </w:rPr>
        <w:t xml:space="preserve"> района и города Дубоссары, и даже им было получено соответствующее разрешение на снос вышеназванного дерева, но согласно Положению «О защите зеленых насаждений на территории города Дубоссары и </w:t>
      </w:r>
      <w:proofErr w:type="spellStart"/>
      <w:r w:rsidRPr="00D704B9">
        <w:rPr>
          <w:rFonts w:ascii="Times New Roman" w:hAnsi="Times New Roman"/>
          <w:i/>
          <w:sz w:val="26"/>
          <w:szCs w:val="26"/>
        </w:rPr>
        <w:t>Дубоссарского</w:t>
      </w:r>
      <w:proofErr w:type="spellEnd"/>
      <w:r w:rsidRPr="00D704B9">
        <w:rPr>
          <w:rFonts w:ascii="Times New Roman" w:hAnsi="Times New Roman"/>
          <w:i/>
          <w:sz w:val="26"/>
          <w:szCs w:val="26"/>
        </w:rPr>
        <w:t xml:space="preserve"> района», утвержденного Решением Совета народных депутатов от 28.09.2023 года снос зеленых насаждений на территориях домовладений, находящихся в пользовании граждан, а также на расстоянии до 3-х метров от границы домовладения осуществляется силами самих домовладельцев и за их счет, если они не стоят на балансе </w:t>
      </w:r>
      <w:r w:rsidR="00130BB8">
        <w:rPr>
          <w:rFonts w:ascii="Times New Roman" w:hAnsi="Times New Roman"/>
          <w:i/>
          <w:sz w:val="26"/>
          <w:szCs w:val="26"/>
        </w:rPr>
        <w:t xml:space="preserve">                       </w:t>
      </w:r>
      <w:r w:rsidRPr="00D704B9">
        <w:rPr>
          <w:rFonts w:ascii="Times New Roman" w:hAnsi="Times New Roman"/>
          <w:i/>
          <w:sz w:val="26"/>
          <w:szCs w:val="26"/>
        </w:rPr>
        <w:t>МУП «</w:t>
      </w:r>
      <w:proofErr w:type="spellStart"/>
      <w:r w:rsidRPr="00D704B9">
        <w:rPr>
          <w:rFonts w:ascii="Times New Roman" w:hAnsi="Times New Roman"/>
          <w:i/>
          <w:sz w:val="26"/>
          <w:szCs w:val="26"/>
        </w:rPr>
        <w:t>Дубоссарское</w:t>
      </w:r>
      <w:proofErr w:type="spellEnd"/>
      <w:r w:rsidRPr="00D704B9">
        <w:rPr>
          <w:rFonts w:ascii="Times New Roman" w:hAnsi="Times New Roman"/>
          <w:i/>
          <w:sz w:val="26"/>
          <w:szCs w:val="26"/>
        </w:rPr>
        <w:t xml:space="preserve"> ПУЖКХ».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При обращении заявителя по данному вопросу (о спиле сухого дерева) в МУП «</w:t>
      </w:r>
      <w:proofErr w:type="spellStart"/>
      <w:r w:rsidRPr="00D704B9">
        <w:rPr>
          <w:rFonts w:ascii="Times New Roman" w:hAnsi="Times New Roman"/>
          <w:i/>
          <w:sz w:val="26"/>
          <w:szCs w:val="26"/>
        </w:rPr>
        <w:t>Дубоссарское</w:t>
      </w:r>
      <w:proofErr w:type="spellEnd"/>
      <w:r w:rsidRPr="00D704B9">
        <w:rPr>
          <w:rFonts w:ascii="Times New Roman" w:hAnsi="Times New Roman"/>
          <w:i/>
          <w:sz w:val="26"/>
          <w:szCs w:val="26"/>
        </w:rPr>
        <w:t xml:space="preserve"> ПУЖКХ» на бесплатной основе – граждан получил отказ, а оплатить такую услуга гражданин не мог, в связи с тем, что единственным </w:t>
      </w:r>
      <w:r w:rsidRPr="00D704B9">
        <w:rPr>
          <w:rFonts w:ascii="Times New Roman" w:hAnsi="Times New Roman"/>
          <w:i/>
          <w:sz w:val="26"/>
          <w:szCs w:val="26"/>
        </w:rPr>
        <w:lastRenderedPageBreak/>
        <w:t>источником его дохода является пенсия, которая не может покрыть эти расходы, а родственников, кто мог бы ему помочь он не имел. В то же время самостоятельно осуществить данные работы заявитель не мог в силу своего здоровья (в 2022 году перенес операцию по шунтированию на сердце, и по показаниям врача гражданин не может поднимать тяжести более 3 кг., а в марте 2025 года гражданину была проведена операция по удалению паховой грыжи).</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В рамках оказания помощи заявителю Уполномоченный обратился в адрес Председателям общественных организаций «Союз защитников Приднестровья </w:t>
      </w:r>
      <w:proofErr w:type="spellStart"/>
      <w:r w:rsidRPr="00D704B9">
        <w:rPr>
          <w:rFonts w:ascii="Times New Roman" w:hAnsi="Times New Roman"/>
          <w:i/>
          <w:sz w:val="26"/>
          <w:szCs w:val="26"/>
        </w:rPr>
        <w:t>Дубоссарского</w:t>
      </w:r>
      <w:proofErr w:type="spellEnd"/>
      <w:r w:rsidRPr="00D704B9">
        <w:rPr>
          <w:rFonts w:ascii="Times New Roman" w:hAnsi="Times New Roman"/>
          <w:i/>
          <w:sz w:val="26"/>
          <w:szCs w:val="26"/>
        </w:rPr>
        <w:t xml:space="preserve"> района и города Дубоссары» и «Союз ветеранов войны в Афганистане </w:t>
      </w:r>
      <w:proofErr w:type="spellStart"/>
      <w:r w:rsidRPr="00D704B9">
        <w:rPr>
          <w:rFonts w:ascii="Times New Roman" w:hAnsi="Times New Roman"/>
          <w:i/>
          <w:sz w:val="26"/>
          <w:szCs w:val="26"/>
        </w:rPr>
        <w:t>Дубоссарского</w:t>
      </w:r>
      <w:proofErr w:type="spellEnd"/>
      <w:r w:rsidRPr="00D704B9">
        <w:rPr>
          <w:rFonts w:ascii="Times New Roman" w:hAnsi="Times New Roman"/>
          <w:i/>
          <w:sz w:val="26"/>
          <w:szCs w:val="26"/>
        </w:rPr>
        <w:t xml:space="preserve"> района» с просьбой оказать содействие на безвозмездной основе по спилу кроны сухого дерева по месту жительства заявителя, а после их обращения в МУП «</w:t>
      </w:r>
      <w:proofErr w:type="spellStart"/>
      <w:r w:rsidRPr="00D704B9">
        <w:rPr>
          <w:rFonts w:ascii="Times New Roman" w:hAnsi="Times New Roman"/>
          <w:i/>
          <w:sz w:val="26"/>
          <w:szCs w:val="26"/>
        </w:rPr>
        <w:t>Дубоссарское</w:t>
      </w:r>
      <w:proofErr w:type="spellEnd"/>
      <w:r w:rsidRPr="00D704B9">
        <w:rPr>
          <w:rFonts w:ascii="Times New Roman" w:hAnsi="Times New Roman"/>
          <w:i/>
          <w:sz w:val="26"/>
          <w:szCs w:val="26"/>
        </w:rPr>
        <w:t xml:space="preserve"> ПУЖКХ» необходимые работы были проведены силами последнего учреждения на безвозмездной основе, а просьба заявителя в итоге была удовлетворена в полном объеме. </w:t>
      </w:r>
    </w:p>
    <w:p w:rsidR="00C652E9" w:rsidRPr="00D704B9" w:rsidRDefault="00C652E9"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В своей текущей деятельности Уполномоченный ежегодно проводит ряд мониторингов соблюдения прав граждан в различных сферах. Как правило, по результатам которых омбудсмен направляет информацию и акты реагирования в адрес руководителей органов государственной власти и местного самоуправления, с которыми находятся в постоянном тесном контакте и в рамках работы по рассмотрению поступивших к Уполномоченному обращений граждан и иных лиц и оказанию им юридической помощи в обозначенных заявителями просьбах и вопросах. </w:t>
      </w:r>
    </w:p>
    <w:p w:rsidR="00C652E9" w:rsidRPr="00D704B9" w:rsidRDefault="00C652E9" w:rsidP="00C652E9">
      <w:pPr>
        <w:spacing w:after="0" w:line="240" w:lineRule="auto"/>
        <w:ind w:firstLine="567"/>
        <w:jc w:val="both"/>
        <w:rPr>
          <w:rFonts w:ascii="Times New Roman" w:hAnsi="Times New Roman"/>
          <w:color w:val="002060"/>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В качестве примера хотелось бы привести направленное в адрес Главы Государственной администрации </w:t>
      </w:r>
      <w:proofErr w:type="spellStart"/>
      <w:r w:rsidRPr="00D704B9">
        <w:rPr>
          <w:rFonts w:ascii="Times New Roman" w:hAnsi="Times New Roman"/>
          <w:i/>
          <w:sz w:val="26"/>
          <w:szCs w:val="26"/>
        </w:rPr>
        <w:t>Григориопольского</w:t>
      </w:r>
      <w:proofErr w:type="spellEnd"/>
      <w:r w:rsidRPr="00D704B9">
        <w:rPr>
          <w:rFonts w:ascii="Times New Roman" w:hAnsi="Times New Roman"/>
          <w:i/>
          <w:sz w:val="26"/>
          <w:szCs w:val="26"/>
        </w:rPr>
        <w:t xml:space="preserve"> района и города Григориополь </w:t>
      </w:r>
      <w:r w:rsidRPr="00D704B9">
        <w:rPr>
          <w:rFonts w:ascii="Times New Roman" w:hAnsi="Times New Roman"/>
          <w:i/>
          <w:sz w:val="26"/>
          <w:szCs w:val="26"/>
          <w:u w:val="single"/>
        </w:rPr>
        <w:t>представление Уполномоченного</w:t>
      </w:r>
      <w:r w:rsidRPr="00D704B9">
        <w:rPr>
          <w:rFonts w:ascii="Times New Roman" w:hAnsi="Times New Roman"/>
          <w:i/>
          <w:sz w:val="26"/>
          <w:szCs w:val="26"/>
        </w:rPr>
        <w:t xml:space="preserve"> о принятии мер к устранению нарушений, выявленных в ходе проведенной омбудсменом проверки в одном из образовательных учреждений, которая была инициирована Уполномоченным после опубликования гражданами информации в одной из социальных сетей.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подробнее можно ознакомиться в разделе </w:t>
      </w:r>
      <w:r w:rsidRPr="00D704B9">
        <w:rPr>
          <w:rFonts w:ascii="Times New Roman" w:hAnsi="Times New Roman"/>
          <w:i/>
          <w:sz w:val="26"/>
          <w:szCs w:val="26"/>
          <w:u w:val="single"/>
        </w:rPr>
        <w:t>«Обеспечение прав и законных интересов ребенка»</w:t>
      </w:r>
      <w:r w:rsidRPr="00D704B9">
        <w:rPr>
          <w:rFonts w:ascii="Times New Roman" w:hAnsi="Times New Roman"/>
          <w:i/>
          <w:sz w:val="26"/>
          <w:szCs w:val="26"/>
        </w:rPr>
        <w:t xml:space="preserve"> настоящего доклада </w:t>
      </w:r>
      <w:r w:rsidRPr="00F301F7">
        <w:rPr>
          <w:rFonts w:ascii="Times New Roman" w:hAnsi="Times New Roman"/>
          <w:i/>
          <w:sz w:val="26"/>
          <w:szCs w:val="26"/>
        </w:rPr>
        <w:t xml:space="preserve">(страницы </w:t>
      </w:r>
      <w:r w:rsidR="00F301F7" w:rsidRPr="00F301F7">
        <w:rPr>
          <w:rFonts w:ascii="Times New Roman" w:hAnsi="Times New Roman"/>
          <w:i/>
          <w:sz w:val="26"/>
          <w:szCs w:val="26"/>
        </w:rPr>
        <w:t>1</w:t>
      </w:r>
      <w:r w:rsidR="00D156A0">
        <w:rPr>
          <w:rFonts w:ascii="Times New Roman" w:hAnsi="Times New Roman"/>
          <w:i/>
          <w:sz w:val="26"/>
          <w:szCs w:val="26"/>
        </w:rPr>
        <w:t>08</w:t>
      </w:r>
      <w:r w:rsidR="00F301F7" w:rsidRPr="00F301F7">
        <w:rPr>
          <w:rFonts w:ascii="Times New Roman" w:hAnsi="Times New Roman"/>
          <w:i/>
          <w:sz w:val="26"/>
          <w:szCs w:val="26"/>
        </w:rPr>
        <w:t>-1</w:t>
      </w:r>
      <w:r w:rsidR="00D156A0">
        <w:rPr>
          <w:rFonts w:ascii="Times New Roman" w:hAnsi="Times New Roman"/>
          <w:i/>
          <w:sz w:val="26"/>
          <w:szCs w:val="26"/>
        </w:rPr>
        <w:t>09</w:t>
      </w:r>
      <w:r w:rsidRPr="00F301F7">
        <w:rPr>
          <w:rFonts w:ascii="Times New Roman" w:hAnsi="Times New Roman"/>
          <w:i/>
          <w:sz w:val="26"/>
          <w:szCs w:val="26"/>
        </w:rPr>
        <w:t>).</w:t>
      </w:r>
      <w:r w:rsidRPr="00D704B9">
        <w:rPr>
          <w:rFonts w:ascii="Times New Roman" w:hAnsi="Times New Roman"/>
          <w:i/>
          <w:sz w:val="26"/>
          <w:szCs w:val="26"/>
        </w:rPr>
        <w:t xml:space="preserve">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В данном разделе хотелось бы отметить, что представление Уполномоченного было не только рассмотрено, но и была начата работа по устранению указанных омбудсменом нарушений и недопущению подобных ситуаций впредь.</w:t>
      </w:r>
    </w:p>
    <w:p w:rsidR="00C652E9" w:rsidRPr="00D704B9" w:rsidRDefault="00C652E9"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Уполномоченный всегда открыт и в рамках своей правозащитной деятельности готов взаимодействовать с любыми институтами гражданского общества и общественными организациями, в том числе деятельность которых направлена на поддержку определённых категорий граждан. Омбудсмен считает такое сотрудничество одним из видов сотрудничества и реализации важного механизма в восстановлении нарушенных прав человека, мониторинге совершенствования сферы защиты прав и правовом просвещении в целом.</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Уполномоченный убежден, что развитию такого сотрудничества могут служить общие задачи, стоящие перед уполномоченным и представителями </w:t>
      </w:r>
      <w:r w:rsidRPr="00D704B9">
        <w:rPr>
          <w:rFonts w:ascii="Times New Roman" w:hAnsi="Times New Roman"/>
          <w:sz w:val="26"/>
          <w:szCs w:val="26"/>
        </w:rPr>
        <w:lastRenderedPageBreak/>
        <w:t>гражданского общества: контроль за обеспечением прав и свобод граждан со стороны государства, правозащитная функция, информирование властных субъектов об интересах и проблемах граждан.</w:t>
      </w:r>
    </w:p>
    <w:p w:rsidR="00C652E9" w:rsidRPr="00D704B9" w:rsidRDefault="00C652E9"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Так, к примеру, в рамках такого сотрудничества по одному из поступивших в адрес Уполномоченного обращению удалось оказать помощь несовершеннолетней заявительнице Г., которая оказалась в крайне сложной жизненной ситуации и просила Уполномоченного оказать ей содействие в решении вопроса о совместном проживании с ребенком и принятии участия в его воспитании.</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подробнее можно ознакомиться </w:t>
      </w:r>
      <w:r w:rsidRPr="00D704B9">
        <w:rPr>
          <w:rFonts w:ascii="Times New Roman" w:hAnsi="Times New Roman"/>
          <w:i/>
          <w:sz w:val="26"/>
          <w:szCs w:val="26"/>
          <w:u w:val="single"/>
        </w:rPr>
        <w:t>в разделе «Обеспечение прав и законных интересов ребенка»</w:t>
      </w:r>
      <w:r w:rsidRPr="00D704B9">
        <w:rPr>
          <w:rFonts w:ascii="Times New Roman" w:hAnsi="Times New Roman"/>
          <w:i/>
          <w:sz w:val="26"/>
          <w:szCs w:val="26"/>
        </w:rPr>
        <w:t xml:space="preserve"> настоящего доклада </w:t>
      </w:r>
      <w:r w:rsidRPr="00001533">
        <w:rPr>
          <w:rFonts w:ascii="Times New Roman" w:hAnsi="Times New Roman"/>
          <w:i/>
          <w:sz w:val="26"/>
          <w:szCs w:val="26"/>
        </w:rPr>
        <w:t xml:space="preserve">(страницы </w:t>
      </w:r>
      <w:r w:rsidR="00001533" w:rsidRPr="00001533">
        <w:rPr>
          <w:rFonts w:ascii="Times New Roman" w:hAnsi="Times New Roman"/>
          <w:i/>
          <w:sz w:val="26"/>
          <w:szCs w:val="26"/>
        </w:rPr>
        <w:t>1</w:t>
      </w:r>
      <w:r w:rsidR="00F301F7">
        <w:rPr>
          <w:rFonts w:ascii="Times New Roman" w:hAnsi="Times New Roman"/>
          <w:i/>
          <w:sz w:val="26"/>
          <w:szCs w:val="26"/>
        </w:rPr>
        <w:t>2</w:t>
      </w:r>
      <w:r w:rsidR="00D156A0">
        <w:rPr>
          <w:rFonts w:ascii="Times New Roman" w:hAnsi="Times New Roman"/>
          <w:i/>
          <w:sz w:val="26"/>
          <w:szCs w:val="26"/>
        </w:rPr>
        <w:t>0</w:t>
      </w:r>
      <w:r w:rsidR="00001533" w:rsidRPr="00001533">
        <w:rPr>
          <w:rFonts w:ascii="Times New Roman" w:hAnsi="Times New Roman"/>
          <w:i/>
          <w:sz w:val="26"/>
          <w:szCs w:val="26"/>
        </w:rPr>
        <w:t>-1</w:t>
      </w:r>
      <w:r w:rsidR="00F301F7">
        <w:rPr>
          <w:rFonts w:ascii="Times New Roman" w:hAnsi="Times New Roman"/>
          <w:i/>
          <w:sz w:val="26"/>
          <w:szCs w:val="26"/>
        </w:rPr>
        <w:t>2</w:t>
      </w:r>
      <w:r w:rsidR="00D156A0">
        <w:rPr>
          <w:rFonts w:ascii="Times New Roman" w:hAnsi="Times New Roman"/>
          <w:i/>
          <w:sz w:val="26"/>
          <w:szCs w:val="26"/>
        </w:rPr>
        <w:t>1</w:t>
      </w:r>
      <w:r w:rsidRPr="00001533">
        <w:rPr>
          <w:rFonts w:ascii="Times New Roman" w:hAnsi="Times New Roman"/>
          <w:i/>
          <w:sz w:val="26"/>
          <w:szCs w:val="26"/>
        </w:rPr>
        <w:t>).</w:t>
      </w:r>
      <w:r w:rsidRPr="00D704B9">
        <w:rPr>
          <w:rFonts w:ascii="Times New Roman" w:hAnsi="Times New Roman"/>
          <w:i/>
          <w:sz w:val="26"/>
          <w:szCs w:val="26"/>
        </w:rPr>
        <w:t xml:space="preserve">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Уполномоченный благодарен Благотворительному Фонду помощи детям «Детство детям», который в рамках взаимодействия между институтами рассмотрел ходатайство Уполномоченного с просьбой оказать возможное содействие несовершеннолетней Г. и, как молодой маме, нуждающейся в поддержке, изыскал возможность во временном предоставлении жилого помещения для проживания несовершеннолетней заявительницы и ее новорожденном ребенке, оказании заявительнице материальной помощи, а также социальном и психологическом сопровождении на период их пребывания в Центре временного проживания.</w:t>
      </w:r>
    </w:p>
    <w:p w:rsidR="00C652E9" w:rsidRDefault="00C652E9" w:rsidP="00C652E9">
      <w:pPr>
        <w:spacing w:after="0" w:line="240" w:lineRule="auto"/>
        <w:ind w:left="567" w:firstLine="567"/>
        <w:jc w:val="both"/>
        <w:rPr>
          <w:rFonts w:ascii="Times New Roman" w:hAnsi="Times New Roman"/>
          <w:i/>
          <w:sz w:val="26"/>
          <w:szCs w:val="26"/>
        </w:rPr>
      </w:pPr>
    </w:p>
    <w:p w:rsidR="006A0E44" w:rsidRPr="00D704B9" w:rsidRDefault="006A0E44"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Неоднократно в своих ежегодных докладах Уполномоченный ранее уже писал о том, что в связи с ситуацией, связанной с трудностями </w:t>
      </w:r>
      <w:r w:rsidRPr="00D704B9">
        <w:rPr>
          <w:rFonts w:ascii="Times New Roman" w:hAnsi="Times New Roman"/>
          <w:color w:val="0A0A0A"/>
          <w:sz w:val="26"/>
          <w:szCs w:val="26"/>
          <w:shd w:val="clear" w:color="auto" w:fill="FFFFFF"/>
        </w:rPr>
        <w:t xml:space="preserve">транспортной логистики и ограничения выезда граждан за пределы Приднестровской Молдавской Республики, а также сложной геополитической обстановкой, </w:t>
      </w:r>
      <w:proofErr w:type="spellStart"/>
      <w:r w:rsidRPr="00D704B9">
        <w:rPr>
          <w:rFonts w:ascii="Times New Roman" w:hAnsi="Times New Roman"/>
          <w:color w:val="0A0A0A"/>
          <w:sz w:val="26"/>
          <w:szCs w:val="26"/>
          <w:shd w:val="clear" w:color="auto" w:fill="FFFFFF"/>
        </w:rPr>
        <w:t>непризнанностью</w:t>
      </w:r>
      <w:proofErr w:type="spellEnd"/>
      <w:r w:rsidRPr="00D704B9">
        <w:rPr>
          <w:rFonts w:ascii="Times New Roman" w:hAnsi="Times New Roman"/>
          <w:color w:val="0A0A0A"/>
          <w:sz w:val="26"/>
          <w:szCs w:val="26"/>
          <w:shd w:val="clear" w:color="auto" w:fill="FFFFFF"/>
        </w:rPr>
        <w:t xml:space="preserve"> Республики, закрытием границы Республикой Украиной, а также отсутствием прямого сообщения с Российской Федерацией, у граждан Приднестровской Молдавской Республики возникают затруднения с выездом </w:t>
      </w:r>
      <w:r w:rsidRPr="00D704B9">
        <w:rPr>
          <w:rFonts w:ascii="Times New Roman" w:hAnsi="Times New Roman"/>
          <w:sz w:val="26"/>
          <w:szCs w:val="26"/>
        </w:rPr>
        <w:t xml:space="preserve">за пределы Приднестровской Молдавской Республики и возвращения обратно домой в Республику. </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Граждане Приднестровья ввиду отсутствия прямого авиасообщения между Кишиневом и Москвой вынуждены пользоваться дорогостоящими авиаперелетами, рейсы которых проходят с аэропорта города Кишинев (Республика Молдова) с пересадками и ожиданиями следующего рейса в аэропортах других стран, например, в Турции (город Стамбул), в Армении (город Ереван) или в Грузии (город Тбилиси). Такая многочасовая дорога у граждан в итоге может занять от одного до нескольких дней пути. </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Но также надо сказать, что у граждан Приднестровья при </w:t>
      </w:r>
      <w:r w:rsidRPr="00D704B9">
        <w:rPr>
          <w:rFonts w:ascii="Times New Roman" w:hAnsi="Times New Roman"/>
          <w:color w:val="0A0A0A"/>
          <w:sz w:val="26"/>
          <w:szCs w:val="26"/>
          <w:shd w:val="clear" w:color="auto" w:fill="FFFFFF"/>
        </w:rPr>
        <w:t>использовании аэропорта города Кишинев (РМ)</w:t>
      </w:r>
      <w:r w:rsidRPr="00D704B9">
        <w:rPr>
          <w:rFonts w:ascii="Times New Roman" w:hAnsi="Times New Roman"/>
          <w:sz w:val="26"/>
          <w:szCs w:val="26"/>
        </w:rPr>
        <w:t xml:space="preserve"> существуют и риски при пересечении границы и прохождении пограничного и паспортного контроля, так за последние несколько лет молдавская сторона просто не впускала граждан Приднестровской Молдавской Республики и депортировала их обратно, как правило в Россию. В такой ситуации граждане просто лишаются возможности приехать домой в Приднестровье.  </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Вместе с тем, принимая во внимание изложенное выше, это влечет за собой и нарушение прав граждан не только на свободное передвижение по имеющимся у них действующим заграничным паспортам, но и нарушение прав человека в других </w:t>
      </w:r>
      <w:r w:rsidRPr="00D704B9">
        <w:rPr>
          <w:rFonts w:ascii="Times New Roman" w:hAnsi="Times New Roman"/>
          <w:sz w:val="26"/>
          <w:szCs w:val="26"/>
        </w:rPr>
        <w:lastRenderedPageBreak/>
        <w:t xml:space="preserve">областях, например, когда гражданину необходимо выехать или приехать в Республику в целях получения необходимых ему для назначения пенсионного обеспечения (например, в России) документов, справок и соответствующих выписок, которые выдаются гражданину предприятием или организацией, где он раньше работал, по личному его обращению в данные орган, а иногда требуется не только  личное обращение гражданина или его устный запрос, а требуется лично написанное гражданином соответствующее заявление и предоставление трудовой книжки, в которой имеются необходимые записи о периодах работы и соответственно трудового стажа гражданина. </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Уполномоченный, в меру своих возможностей, принимает все возможные меры для оказания гражданам возможного содействия в разрешении их вопроса и получении необходимых документов.</w:t>
      </w:r>
    </w:p>
    <w:p w:rsidR="00C652E9" w:rsidRPr="00D704B9" w:rsidRDefault="00C652E9" w:rsidP="00C652E9">
      <w:pPr>
        <w:spacing w:after="0" w:line="240" w:lineRule="auto"/>
        <w:ind w:firstLine="567"/>
        <w:jc w:val="both"/>
        <w:rPr>
          <w:rFonts w:ascii="Times New Roman" w:hAnsi="Times New Roman"/>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Так, к примеру, в 2025 году Уполномоченному удалось оказать содействие в получении гражданкой З. документов, которая ранее училась и проживала на территории Приднестровской Молдавской Республики, а после уехала на постоянное место жительства в город Москва (РФ). Документы заявительницы были нужны для предъявления в соответствующие компетентные органы России о начислении гражданке пенсионного обеспечения.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подробнее можно ознакомиться </w:t>
      </w:r>
      <w:r w:rsidRPr="00D704B9">
        <w:rPr>
          <w:rFonts w:ascii="Times New Roman" w:hAnsi="Times New Roman"/>
          <w:i/>
          <w:sz w:val="26"/>
          <w:szCs w:val="26"/>
          <w:u w:val="single"/>
        </w:rPr>
        <w:t>в разделе «Социальное и пенсионное обеспечение»</w:t>
      </w:r>
      <w:r w:rsidRPr="00D704B9">
        <w:rPr>
          <w:rFonts w:ascii="Times New Roman" w:hAnsi="Times New Roman"/>
          <w:i/>
          <w:sz w:val="26"/>
          <w:szCs w:val="26"/>
        </w:rPr>
        <w:t xml:space="preserve"> настоящего доклада </w:t>
      </w:r>
      <w:r w:rsidRPr="000D45C0">
        <w:rPr>
          <w:rFonts w:ascii="Times New Roman" w:hAnsi="Times New Roman"/>
          <w:i/>
          <w:sz w:val="26"/>
          <w:szCs w:val="26"/>
        </w:rPr>
        <w:t xml:space="preserve">(страницы </w:t>
      </w:r>
      <w:r w:rsidR="000D45C0" w:rsidRPr="000D45C0">
        <w:rPr>
          <w:rFonts w:ascii="Times New Roman" w:hAnsi="Times New Roman"/>
          <w:i/>
          <w:sz w:val="26"/>
          <w:szCs w:val="26"/>
        </w:rPr>
        <w:t>2</w:t>
      </w:r>
      <w:r w:rsidR="00471809">
        <w:rPr>
          <w:rFonts w:ascii="Times New Roman" w:hAnsi="Times New Roman"/>
          <w:i/>
          <w:sz w:val="26"/>
          <w:szCs w:val="26"/>
        </w:rPr>
        <w:t>7</w:t>
      </w:r>
      <w:r w:rsidR="000D45C0" w:rsidRPr="000D45C0">
        <w:rPr>
          <w:rFonts w:ascii="Times New Roman" w:hAnsi="Times New Roman"/>
          <w:i/>
          <w:sz w:val="26"/>
          <w:szCs w:val="26"/>
        </w:rPr>
        <w:t>-2</w:t>
      </w:r>
      <w:r w:rsidR="00471809">
        <w:rPr>
          <w:rFonts w:ascii="Times New Roman" w:hAnsi="Times New Roman"/>
          <w:i/>
          <w:sz w:val="26"/>
          <w:szCs w:val="26"/>
        </w:rPr>
        <w:t>8</w:t>
      </w:r>
      <w:r w:rsidR="000D45C0" w:rsidRPr="000D45C0">
        <w:rPr>
          <w:rFonts w:ascii="Times New Roman" w:hAnsi="Times New Roman"/>
          <w:i/>
          <w:sz w:val="26"/>
          <w:szCs w:val="26"/>
        </w:rPr>
        <w:t>)</w:t>
      </w:r>
      <w:r w:rsidRPr="00D704B9">
        <w:rPr>
          <w:rFonts w:ascii="Times New Roman" w:hAnsi="Times New Roman"/>
          <w:i/>
          <w:sz w:val="26"/>
          <w:szCs w:val="26"/>
        </w:rPr>
        <w:t xml:space="preserve">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В настоящем разделе доклада хотелось бы отметить, что соответствующие ходатайства Уполномоченного, направленные им в адрес Ректора Приднестровского государственного университета </w:t>
      </w:r>
      <w:proofErr w:type="spellStart"/>
      <w:r w:rsidRPr="00D704B9">
        <w:rPr>
          <w:rFonts w:ascii="Times New Roman" w:hAnsi="Times New Roman"/>
          <w:i/>
          <w:sz w:val="26"/>
          <w:szCs w:val="26"/>
        </w:rPr>
        <w:t>им.Т.Г.Шевченко</w:t>
      </w:r>
      <w:proofErr w:type="spellEnd"/>
      <w:r w:rsidRPr="00D704B9">
        <w:rPr>
          <w:rFonts w:ascii="Times New Roman" w:hAnsi="Times New Roman"/>
          <w:i/>
          <w:sz w:val="26"/>
          <w:szCs w:val="26"/>
        </w:rPr>
        <w:t xml:space="preserve"> и Министра экономического развития Приднестровской Молдавской Республики, были удовлетворены, а полученные в отношении заявительницы документы были отправлены гражданке З. в город Москва по указанному в самом обращении месту ее проживания.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Таким образом можно сделать вывод о том, что благодаря указанному в приведенном примере взаимодействию Уполномоченного с руководителями вышеназванных органов были предприняты меры по недопущению нарушения права гражданки на получение пенсионного обеспечения по месту ее постоянного проживания в городе Москва.</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Аналогичного рода просьба содержалась в полученном Уполномоченным по правам человека в Приднестровской Молдавской Республике письме от Уполномоченного по правам человека в Астраханской области (Российская Федерация) в отношении гражданина С., который ранее проживал и работал (с 1968 года в городе Бендеры (Приднестровская Молдавская Республика)</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В обращении омбудсмена было указано, что гражданин С. до января 2025 года проживал в городе Бендеры и с 2015 года получал российскую пенсию в размере 21684,49 руб. РФ, но после переезда на постоянное место жительство в город Астрахань, органы СФР начислили ему пенсию в размере 20060,85 руб. РФ, что получается меньше, чем он получал, проживая в городе Бендеры.</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lastRenderedPageBreak/>
        <w:t>Фондом пенсионного и социального страхования РФ по Астраханской области гражданину С. были приняты во внимание годы работы в советское время, т.е. до распада СССР.</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Как указывал в своем письме Уполномоченный по правам человека в Астраханской области, письменные обращения отделения Фонда пенсионного и социального страхования России в Национальную кассу социального страхования Республики Молдова об истребовании подтверждающих страховой стаж гражданина С. после 01.01.1991 года сведений остались без ответа.</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Вместе с тем также омбудсменом было указано, что пенсионное обеспечение граждан, прибывших из Приднестровской Молдавской Республики, осуществляется в соответствии с  нормами Соглашения между Правительством Российской Федерации и Правительством Республики Молдова о гарантиях прав граждан в области пенсионного обеспечения от 10.02.1995 года, а также что периоды работы с 01.01.1991 года в страховой стаж включаются в случае подтверждения справками об уплате страховых взносов на обязательное пенсионное обеспечение либо на социальное страхование.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В целях оказания содействия заявителю и в рамках взаимодействия между институтами омбудсменов Уполномоченным по правам человека в Приднестровской Молдавской Республике были сделаны соответствующие запросы в ряд учреждений и организаций города Бендеры.</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На основании полученных Уполномоченным ответов весь пакет запрашиваемых документов с приложением копий полученных выписок и архивных справок в отношении гражданина С. за весь период его работы в городе Бендеры, в том числе и о трудовом стаже гражданина на предприятиях, которые с советского времени и по начало 90-х годов находились под молдавской юрисдикцией (архивные данные об этом в настоящее время хранятся в Республике Молдова, а учреждения молдавской стороны не сочли нужным даже отвечать российским коллегам на их запрос в отношении пожилого гражданина), омбудсменом был направлен в адрес Уполномоченного по правам человека в Астраханской области для последующего предоставления их заявителю. </w:t>
      </w:r>
    </w:p>
    <w:p w:rsidR="00C652E9" w:rsidRPr="00D704B9" w:rsidRDefault="00C652E9"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left="567" w:firstLine="567"/>
        <w:jc w:val="both"/>
        <w:rPr>
          <w:rFonts w:ascii="Times New Roman" w:hAnsi="Times New Roman"/>
          <w:sz w:val="26"/>
          <w:szCs w:val="26"/>
        </w:rPr>
      </w:pPr>
      <w:r w:rsidRPr="00D704B9">
        <w:rPr>
          <w:rFonts w:ascii="Times New Roman" w:hAnsi="Times New Roman"/>
          <w:sz w:val="26"/>
          <w:szCs w:val="26"/>
        </w:rPr>
        <w:t xml:space="preserve">Таким образом в итоге </w:t>
      </w:r>
      <w:r w:rsidRPr="00D704B9">
        <w:rPr>
          <w:rFonts w:ascii="Times New Roman" w:hAnsi="Times New Roman"/>
          <w:sz w:val="26"/>
          <w:szCs w:val="26"/>
          <w:u w:val="single"/>
        </w:rPr>
        <w:t>права граждан на назначение им пенсионного обеспечения</w:t>
      </w:r>
      <w:r w:rsidRPr="00D704B9">
        <w:rPr>
          <w:rFonts w:ascii="Times New Roman" w:hAnsi="Times New Roman"/>
          <w:sz w:val="26"/>
          <w:szCs w:val="26"/>
        </w:rPr>
        <w:t xml:space="preserve">, находящихся в настоящее время за пределами Приднестровской Молдавской Республики, но ранее проживающих и работающих в Приднестровской Молдавской Республике, при получении ими на руки необходимых документов, выписок и архивных справок в двух выше приведенных примерах поступивших к Уполномоченному обращений </w:t>
      </w:r>
      <w:r w:rsidRPr="00D704B9">
        <w:rPr>
          <w:rFonts w:ascii="Times New Roman" w:hAnsi="Times New Roman"/>
          <w:sz w:val="26"/>
          <w:szCs w:val="26"/>
          <w:u w:val="single"/>
        </w:rPr>
        <w:t>были восстановлены, а просьбы заявителей удовлетворены в полном объеме.</w:t>
      </w:r>
      <w:r w:rsidRPr="00D704B9">
        <w:rPr>
          <w:rFonts w:ascii="Times New Roman" w:hAnsi="Times New Roman"/>
          <w:sz w:val="26"/>
          <w:szCs w:val="26"/>
        </w:rPr>
        <w:t xml:space="preserve"> </w:t>
      </w:r>
    </w:p>
    <w:p w:rsidR="00C652E9" w:rsidRDefault="00C652E9" w:rsidP="00C652E9">
      <w:pPr>
        <w:spacing w:after="0" w:line="240" w:lineRule="auto"/>
        <w:ind w:left="567" w:firstLine="567"/>
        <w:jc w:val="both"/>
        <w:rPr>
          <w:rFonts w:ascii="Times New Roman" w:hAnsi="Times New Roman"/>
          <w:i/>
          <w:sz w:val="26"/>
          <w:szCs w:val="26"/>
        </w:rPr>
      </w:pPr>
    </w:p>
    <w:p w:rsidR="006A0E44" w:rsidRPr="00D704B9" w:rsidRDefault="006A0E44"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Уполномоченным налажено достаточно тесное взаимодействие и с руководством </w:t>
      </w:r>
      <w:r w:rsidRPr="00130BB8">
        <w:rPr>
          <w:rFonts w:ascii="Times New Roman" w:hAnsi="Times New Roman"/>
          <w:sz w:val="26"/>
          <w:szCs w:val="26"/>
          <w:u w:val="single"/>
        </w:rPr>
        <w:t>исполнительной ветви власти республики</w:t>
      </w:r>
      <w:r w:rsidRPr="00D704B9">
        <w:rPr>
          <w:rFonts w:ascii="Times New Roman" w:hAnsi="Times New Roman"/>
          <w:sz w:val="26"/>
          <w:szCs w:val="26"/>
        </w:rPr>
        <w:t>.</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Ежегодно подготовленный омбудсменом доклад за истекший год направляется не только в адрес Верховного Совета Приднестровской Молдавской Республики, как того требует Конституционный закон «Об Уполномоченном по правам человека в </w:t>
      </w:r>
      <w:r w:rsidRPr="00D704B9">
        <w:rPr>
          <w:rFonts w:ascii="Times New Roman" w:hAnsi="Times New Roman"/>
          <w:sz w:val="26"/>
          <w:szCs w:val="26"/>
        </w:rPr>
        <w:lastRenderedPageBreak/>
        <w:t xml:space="preserve">Приднестровской Молдавской Республике» (статья 18), но и в адрес Президента </w:t>
      </w:r>
      <w:r w:rsidR="00B10DF0">
        <w:rPr>
          <w:rFonts w:ascii="Times New Roman" w:hAnsi="Times New Roman"/>
          <w:sz w:val="26"/>
          <w:szCs w:val="26"/>
        </w:rPr>
        <w:t xml:space="preserve">Приднестровской Молдавской Республики </w:t>
      </w:r>
      <w:r w:rsidRPr="00D704B9">
        <w:rPr>
          <w:rFonts w:ascii="Times New Roman" w:hAnsi="Times New Roman"/>
          <w:sz w:val="26"/>
          <w:szCs w:val="26"/>
        </w:rPr>
        <w:t xml:space="preserve">и Председателя Правительства Приднестровской Молдавской Республики. </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Вместе с тем Уполномоченный видит, что поднятые им проблемы и вопросы в ежегодном докладе, равно как и в направляемых омбудсменом письмах, ходатайствах или представлениях на протяжении всего года, рассматриваются и находят свое отражение в реакции Президента Приднестровской Молдавской Республики, так и при принятии соответствующих мер Правительством Приднестровской Молдавской Республики. </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Уполномоченный высоко оценивает такое внимание руководства исполнительной власти республики и надеется на дальнейшее продуктивное взаимодействие в части соблюдения прав и законных интересов граждан.</w:t>
      </w:r>
    </w:p>
    <w:p w:rsidR="00C652E9" w:rsidRPr="00D704B9" w:rsidRDefault="00C652E9" w:rsidP="00C652E9">
      <w:pPr>
        <w:spacing w:after="0" w:line="240" w:lineRule="auto"/>
        <w:ind w:firstLine="567"/>
        <w:jc w:val="both"/>
        <w:rPr>
          <w:rFonts w:ascii="Times New Roman" w:hAnsi="Times New Roman"/>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К примеру, в данном контексте, хотелось бы привести обращение Уполномоченного в адрес Председателя Правительства Приднестровской Молдавской Республики, поводом к которому послужило письменное коллективное обращение от граждан, а также проведенный омбудсменом по поднятой проблеме мониторинг ситуации.</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В своем коллективном обращении к Уполномоченному граждане  поднимали ряд вопросов, связанных с введением в Приднестровской Молдавской Республике с 1 июля 2025 года </w:t>
      </w:r>
      <w:r w:rsidRPr="00757EDF">
        <w:rPr>
          <w:rFonts w:ascii="Times New Roman" w:hAnsi="Times New Roman"/>
          <w:i/>
          <w:sz w:val="26"/>
          <w:szCs w:val="26"/>
        </w:rPr>
        <w:t>безналичного расчета</w:t>
      </w:r>
      <w:r w:rsidRPr="00D704B9">
        <w:rPr>
          <w:rFonts w:ascii="Times New Roman" w:hAnsi="Times New Roman"/>
          <w:i/>
          <w:sz w:val="26"/>
          <w:szCs w:val="26"/>
        </w:rPr>
        <w:t xml:space="preserve"> по разработанным и введенным в действие Правилам применения </w:t>
      </w:r>
      <w:r w:rsidRPr="00757EDF">
        <w:rPr>
          <w:rFonts w:ascii="Times New Roman" w:hAnsi="Times New Roman"/>
          <w:i/>
          <w:sz w:val="26"/>
          <w:szCs w:val="26"/>
        </w:rPr>
        <w:t>автоматизированной системы оплаты проезда в городском электротранспорте и автомобильном транспорте общего пользования</w:t>
      </w:r>
      <w:r w:rsidRPr="00D704B9">
        <w:rPr>
          <w:rFonts w:ascii="Times New Roman" w:hAnsi="Times New Roman"/>
          <w:i/>
          <w:sz w:val="26"/>
          <w:szCs w:val="26"/>
        </w:rPr>
        <w:t xml:space="preserve"> на регулярных маршрутах городских, пригородных и междугородных перевозок, делая акцент на необходимости оформления соответствующих банковских карточек несовершеннолетним детям и привлечении к этой процедуре педагогического состава образовательных учреждений и ведомств МВД ПМР, а также указывая на необходимость соблюдения условий конфиденциальности информации и охраняемых законом персональных данных и т.д.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В своем письме, направленном в июне 2025 года в адрес Председателя Правительства Приднестровской Молдавской Республики, Уполномоченный отметил, что мониторинг складывающейся ситуации, а также поступающие и публикуемые по данному вопросу жалобы и комментарии граждан в социальных сетях и множество возникающих у приднестровцев на практике при этом вопросов, решению которых в это время еще не был определен алгоритм для его практического применения и дальнейших действий, давали Уполномоченному по правам человека в Приднестровской Молдавской Республике основания разделить опасения граждан относительно потенциального ущемления их прав и свобод в данной области в дальнейшем в связи с введением требования оплаты проезда исключительно по банковским карточкам, что можно будет впоследствии расценить как ограничение или нарушение прав и свобод граждан (в частности - в свободе выбора наличного/безналичного расчета, а также на конфиденциальность информации и охраняемые законом персональные данные), а в отдельных случаях – и как оставление граждан в опасной ситуации.</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lastRenderedPageBreak/>
        <w:t>Вместе с тем также Уполномоченный в своем письме заметил, что методическое навязывание гражданам необходимости открытия банковских карточек для детей на самих родителей ляжет в виде дополнительных расходов как за саму карту, так и потом за ежемесячное ее обслуживание, что также можно будет расценить как некое принуждение граждан к необоснованным дополнительным тратам из их семейного бюджета. Всё это не послужит примером поддержки со стороны приднестровцев, а наоборот со временем будет только нарастать в качестве негативного отношения граждан к нововведениям по оплате проезда в общественном транспорте.</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Так, Уполномоченный написал, что, к примеру, если гражданин, а тем более ребенок, который не сможет самостоятельно найти выход из сложившейся ситуации, забудет дома или даже потеряет эту банковскую карточку, то он не сможет доехать домой на общественном транспорте, а для приехавших в гости в Республику граждан вопрос добраться до своих родных и друзей, или места, где они бы остановились, с багажом на транспорте станет проблемой, что можно будет впоследствии расценить как ограничение прав и свобод граждан, а в отдельных случаях – и как оставление граждан в опасной ситуации. Данные обстоятельства впоследствии можно будет расценить и как ограничение законных прав граждан на свободу передвижения.</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Одним из основных личных прав человека, которое включено во Всеобщую декларацию прав человека, принятую Генеральной Ассамблеей ООН в 1948 году</w:t>
      </w:r>
      <w:r w:rsidRPr="00B10DF0">
        <w:rPr>
          <w:rStyle w:val="a5"/>
          <w:rFonts w:ascii="Times New Roman" w:hAnsi="Times New Roman"/>
          <w:b w:val="0"/>
          <w:i/>
          <w:sz w:val="26"/>
          <w:szCs w:val="26"/>
        </w:rPr>
        <w:t>, была</w:t>
      </w:r>
      <w:r w:rsidRPr="00D704B9">
        <w:rPr>
          <w:rStyle w:val="a5"/>
          <w:rFonts w:ascii="Times New Roman" w:hAnsi="Times New Roman"/>
          <w:i/>
          <w:sz w:val="26"/>
          <w:szCs w:val="26"/>
        </w:rPr>
        <w:t xml:space="preserve"> </w:t>
      </w:r>
      <w:r w:rsidRPr="00757EDF">
        <w:rPr>
          <w:rStyle w:val="a5"/>
          <w:rFonts w:ascii="Times New Roman" w:hAnsi="Times New Roman"/>
          <w:b w:val="0"/>
          <w:i/>
          <w:sz w:val="26"/>
          <w:szCs w:val="26"/>
        </w:rPr>
        <w:t>свобода передвижения</w:t>
      </w:r>
      <w:r w:rsidRPr="00D704B9">
        <w:rPr>
          <w:rStyle w:val="a5"/>
          <w:rFonts w:ascii="Times New Roman" w:hAnsi="Times New Roman"/>
          <w:i/>
          <w:sz w:val="26"/>
          <w:szCs w:val="26"/>
        </w:rPr>
        <w:t xml:space="preserve"> </w:t>
      </w:r>
      <w:r w:rsidRPr="00B10DF0">
        <w:rPr>
          <w:rStyle w:val="a5"/>
          <w:rFonts w:ascii="Times New Roman" w:hAnsi="Times New Roman"/>
          <w:b w:val="0"/>
          <w:i/>
          <w:sz w:val="26"/>
          <w:szCs w:val="26"/>
        </w:rPr>
        <w:t>– т.е.</w:t>
      </w:r>
      <w:r w:rsidRPr="00D704B9">
        <w:rPr>
          <w:rStyle w:val="a5"/>
          <w:rFonts w:ascii="Times New Roman" w:hAnsi="Times New Roman"/>
          <w:i/>
          <w:sz w:val="26"/>
          <w:szCs w:val="26"/>
        </w:rPr>
        <w:t xml:space="preserve"> </w:t>
      </w:r>
      <w:r w:rsidRPr="00D704B9">
        <w:rPr>
          <w:rFonts w:ascii="Times New Roman" w:hAnsi="Times New Roman"/>
          <w:i/>
          <w:sz w:val="26"/>
          <w:szCs w:val="26"/>
        </w:rPr>
        <w:t>право человека беспрепятственно передвигаться по территории страны. </w:t>
      </w:r>
    </w:p>
    <w:p w:rsidR="00C652E9" w:rsidRPr="00757EDF" w:rsidRDefault="00C652E9" w:rsidP="00C652E9">
      <w:pPr>
        <w:spacing w:after="0" w:line="240" w:lineRule="auto"/>
        <w:ind w:left="567" w:firstLine="567"/>
        <w:jc w:val="both"/>
        <w:rPr>
          <w:rStyle w:val="a5"/>
          <w:rFonts w:ascii="Times New Roman" w:hAnsi="Times New Roman"/>
          <w:b w:val="0"/>
          <w:i/>
          <w:sz w:val="26"/>
          <w:szCs w:val="26"/>
        </w:rPr>
      </w:pPr>
      <w:r w:rsidRPr="00D704B9">
        <w:rPr>
          <w:rFonts w:ascii="Times New Roman" w:hAnsi="Times New Roman"/>
          <w:i/>
          <w:sz w:val="26"/>
          <w:szCs w:val="26"/>
        </w:rPr>
        <w:t xml:space="preserve">Вместе с </w:t>
      </w:r>
      <w:r w:rsidRPr="00757EDF">
        <w:rPr>
          <w:rFonts w:ascii="Times New Roman" w:hAnsi="Times New Roman"/>
          <w:i/>
          <w:sz w:val="26"/>
          <w:szCs w:val="26"/>
        </w:rPr>
        <w:t>тем</w:t>
      </w:r>
      <w:r w:rsidRPr="00757EDF">
        <w:rPr>
          <w:rFonts w:ascii="Times New Roman" w:hAnsi="Times New Roman"/>
          <w:b/>
          <w:i/>
          <w:sz w:val="26"/>
          <w:szCs w:val="26"/>
        </w:rPr>
        <w:t xml:space="preserve"> </w:t>
      </w:r>
      <w:r w:rsidRPr="00757EDF">
        <w:rPr>
          <w:rStyle w:val="a5"/>
          <w:rFonts w:ascii="Times New Roman" w:hAnsi="Times New Roman"/>
          <w:b w:val="0"/>
          <w:i/>
          <w:sz w:val="26"/>
          <w:szCs w:val="26"/>
        </w:rPr>
        <w:t>право на свободу передвижения также закреплено в таких документах как:</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Style w:val="a5"/>
          <w:rFonts w:ascii="Times New Roman" w:hAnsi="Times New Roman"/>
          <w:i/>
          <w:sz w:val="26"/>
          <w:szCs w:val="26"/>
        </w:rPr>
        <w:t xml:space="preserve">- </w:t>
      </w:r>
      <w:r w:rsidRPr="00D704B9">
        <w:rPr>
          <w:rFonts w:ascii="Times New Roman" w:hAnsi="Times New Roman"/>
          <w:bCs/>
          <w:i/>
          <w:sz w:val="26"/>
          <w:szCs w:val="26"/>
        </w:rPr>
        <w:t>Международный</w:t>
      </w:r>
      <w:r w:rsidRPr="00D704B9">
        <w:rPr>
          <w:rFonts w:ascii="Times New Roman" w:hAnsi="Times New Roman"/>
          <w:i/>
          <w:sz w:val="26"/>
          <w:szCs w:val="26"/>
        </w:rPr>
        <w:t xml:space="preserve"> </w:t>
      </w:r>
      <w:r w:rsidRPr="00D704B9">
        <w:rPr>
          <w:rFonts w:ascii="Times New Roman" w:hAnsi="Times New Roman"/>
          <w:bCs/>
          <w:i/>
          <w:sz w:val="26"/>
          <w:szCs w:val="26"/>
        </w:rPr>
        <w:t>пакт</w:t>
      </w:r>
      <w:r w:rsidRPr="00D704B9">
        <w:rPr>
          <w:rFonts w:ascii="Times New Roman" w:hAnsi="Times New Roman"/>
          <w:i/>
          <w:sz w:val="26"/>
          <w:szCs w:val="26"/>
        </w:rPr>
        <w:t xml:space="preserve"> </w:t>
      </w:r>
      <w:r w:rsidRPr="00D704B9">
        <w:rPr>
          <w:rFonts w:ascii="Times New Roman" w:hAnsi="Times New Roman"/>
          <w:bCs/>
          <w:i/>
          <w:sz w:val="26"/>
          <w:szCs w:val="26"/>
        </w:rPr>
        <w:t>о</w:t>
      </w:r>
      <w:r w:rsidRPr="00D704B9">
        <w:rPr>
          <w:rFonts w:ascii="Times New Roman" w:hAnsi="Times New Roman"/>
          <w:i/>
          <w:sz w:val="26"/>
          <w:szCs w:val="26"/>
        </w:rPr>
        <w:t xml:space="preserve"> </w:t>
      </w:r>
      <w:r w:rsidRPr="00D704B9">
        <w:rPr>
          <w:rFonts w:ascii="Times New Roman" w:hAnsi="Times New Roman"/>
          <w:bCs/>
          <w:i/>
          <w:sz w:val="26"/>
          <w:szCs w:val="26"/>
        </w:rPr>
        <w:t>гражданских</w:t>
      </w:r>
      <w:r w:rsidRPr="00D704B9">
        <w:rPr>
          <w:rFonts w:ascii="Times New Roman" w:hAnsi="Times New Roman"/>
          <w:i/>
          <w:sz w:val="26"/>
          <w:szCs w:val="26"/>
        </w:rPr>
        <w:t xml:space="preserve"> </w:t>
      </w:r>
      <w:r w:rsidRPr="00D704B9">
        <w:rPr>
          <w:rFonts w:ascii="Times New Roman" w:hAnsi="Times New Roman"/>
          <w:bCs/>
          <w:i/>
          <w:sz w:val="26"/>
          <w:szCs w:val="26"/>
        </w:rPr>
        <w:t>и</w:t>
      </w:r>
      <w:r w:rsidRPr="00D704B9">
        <w:rPr>
          <w:rFonts w:ascii="Times New Roman" w:hAnsi="Times New Roman"/>
          <w:i/>
          <w:sz w:val="26"/>
          <w:szCs w:val="26"/>
        </w:rPr>
        <w:t xml:space="preserve"> </w:t>
      </w:r>
      <w:r w:rsidRPr="00D704B9">
        <w:rPr>
          <w:rFonts w:ascii="Times New Roman" w:hAnsi="Times New Roman"/>
          <w:bCs/>
          <w:i/>
          <w:sz w:val="26"/>
          <w:szCs w:val="26"/>
        </w:rPr>
        <w:t>политических</w:t>
      </w:r>
      <w:r w:rsidRPr="00D704B9">
        <w:rPr>
          <w:rFonts w:ascii="Times New Roman" w:hAnsi="Times New Roman"/>
          <w:i/>
          <w:sz w:val="26"/>
          <w:szCs w:val="26"/>
        </w:rPr>
        <w:t xml:space="preserve"> </w:t>
      </w:r>
      <w:r w:rsidRPr="00D704B9">
        <w:rPr>
          <w:rFonts w:ascii="Times New Roman" w:hAnsi="Times New Roman"/>
          <w:bCs/>
          <w:i/>
          <w:sz w:val="26"/>
          <w:szCs w:val="26"/>
        </w:rPr>
        <w:t>правах</w:t>
      </w:r>
      <w:r w:rsidRPr="00D704B9">
        <w:rPr>
          <w:rFonts w:ascii="Times New Roman" w:hAnsi="Times New Roman"/>
          <w:i/>
          <w:sz w:val="26"/>
          <w:szCs w:val="26"/>
        </w:rPr>
        <w:t xml:space="preserve">" (Принят 16.12.1966 Резолюцией 2200 (XXI) на 1496-ом пленарном заседании Генеральной Ассамблеи ООН) - </w:t>
      </w:r>
      <w:r w:rsidRPr="00D704B9">
        <w:rPr>
          <w:rFonts w:ascii="Times New Roman" w:hAnsi="Times New Roman"/>
          <w:bCs/>
          <w:i/>
          <w:sz w:val="26"/>
          <w:szCs w:val="26"/>
        </w:rPr>
        <w:t>Статья</w:t>
      </w:r>
      <w:r w:rsidRPr="00D704B9">
        <w:rPr>
          <w:rFonts w:ascii="Times New Roman" w:hAnsi="Times New Roman"/>
          <w:i/>
          <w:sz w:val="26"/>
          <w:szCs w:val="26"/>
        </w:rPr>
        <w:t xml:space="preserve"> </w:t>
      </w:r>
      <w:r w:rsidRPr="00D704B9">
        <w:rPr>
          <w:rFonts w:ascii="Times New Roman" w:hAnsi="Times New Roman"/>
          <w:bCs/>
          <w:i/>
          <w:sz w:val="26"/>
          <w:szCs w:val="26"/>
        </w:rPr>
        <w:t>12</w:t>
      </w:r>
      <w:r w:rsidRPr="00D704B9">
        <w:rPr>
          <w:rFonts w:ascii="Times New Roman" w:hAnsi="Times New Roman"/>
          <w:i/>
          <w:sz w:val="26"/>
          <w:szCs w:val="26"/>
        </w:rPr>
        <w:t xml:space="preserve">.1. Каждому, кто законно находится на территории какого-либо государства, принадлежит, в пределах этой территории, </w:t>
      </w:r>
      <w:r w:rsidRPr="00D704B9">
        <w:rPr>
          <w:rFonts w:ascii="Times New Roman" w:hAnsi="Times New Roman"/>
          <w:bCs/>
          <w:i/>
          <w:sz w:val="26"/>
          <w:szCs w:val="26"/>
        </w:rPr>
        <w:t>право</w:t>
      </w:r>
      <w:r w:rsidRPr="00D704B9">
        <w:rPr>
          <w:rFonts w:ascii="Times New Roman" w:hAnsi="Times New Roman"/>
          <w:i/>
          <w:sz w:val="26"/>
          <w:szCs w:val="26"/>
        </w:rPr>
        <w:t xml:space="preserve"> на свободное передвижение;</w:t>
      </w:r>
    </w:p>
    <w:p w:rsidR="00C652E9" w:rsidRPr="00D704B9" w:rsidRDefault="00C652E9" w:rsidP="00C652E9">
      <w:pPr>
        <w:spacing w:after="0" w:line="240" w:lineRule="auto"/>
        <w:ind w:left="567" w:firstLine="567"/>
        <w:jc w:val="both"/>
        <w:rPr>
          <w:rFonts w:ascii="Times New Roman" w:hAnsi="Times New Roman"/>
          <w:i/>
          <w:sz w:val="26"/>
          <w:szCs w:val="26"/>
        </w:rPr>
      </w:pPr>
      <w:r w:rsidRPr="00B10DF0">
        <w:rPr>
          <w:rFonts w:ascii="Times New Roman" w:hAnsi="Times New Roman"/>
          <w:b/>
          <w:i/>
          <w:sz w:val="26"/>
          <w:szCs w:val="26"/>
        </w:rPr>
        <w:t xml:space="preserve">- </w:t>
      </w:r>
      <w:r w:rsidRPr="00B10DF0">
        <w:rPr>
          <w:rStyle w:val="a5"/>
          <w:rFonts w:ascii="Times New Roman" w:hAnsi="Times New Roman"/>
          <w:b w:val="0"/>
          <w:i/>
          <w:sz w:val="26"/>
          <w:szCs w:val="26"/>
        </w:rPr>
        <w:t>Протокол № 4 к Конвенции о защите прав человека и основных свобод</w:t>
      </w:r>
      <w:r w:rsidRPr="00B10DF0">
        <w:rPr>
          <w:rFonts w:ascii="Times New Roman" w:hAnsi="Times New Roman"/>
          <w:i/>
          <w:sz w:val="26"/>
          <w:szCs w:val="26"/>
        </w:rPr>
        <w:t>,</w:t>
      </w:r>
      <w:r w:rsidRPr="00D704B9">
        <w:rPr>
          <w:rFonts w:ascii="Times New Roman" w:hAnsi="Times New Roman"/>
          <w:i/>
          <w:sz w:val="26"/>
          <w:szCs w:val="26"/>
        </w:rPr>
        <w:t xml:space="preserve"> статья 2 которого гласит, что каждый, кто на законных основаниях находится на территории какого-либо государства, имеет в пределах этой территории право на свободу передвижения;</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 Конституция </w:t>
      </w:r>
      <w:r w:rsidR="00834407">
        <w:rPr>
          <w:rFonts w:ascii="Times New Roman" w:hAnsi="Times New Roman"/>
          <w:i/>
          <w:sz w:val="26"/>
          <w:szCs w:val="26"/>
        </w:rPr>
        <w:t>Приднестровской Молдавской Республики</w:t>
      </w:r>
      <w:r w:rsidRPr="00D704B9">
        <w:rPr>
          <w:rFonts w:ascii="Times New Roman" w:hAnsi="Times New Roman"/>
          <w:i/>
          <w:sz w:val="26"/>
          <w:szCs w:val="26"/>
        </w:rPr>
        <w:t xml:space="preserve">, статья 25: граждане Приднестровской Молдавской Республики имеют право свободно передвигаться. </w:t>
      </w:r>
    </w:p>
    <w:p w:rsidR="00C652E9" w:rsidRPr="00D704B9" w:rsidRDefault="00C652E9"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 По мнению Уполномоченного по правам человека в Приднестровской Молдавской Республике, установленный Постановлением Правительства Приднестровской Молдавской Республики от 8 июля 2024 года № 318</w:t>
      </w:r>
      <w:r w:rsidR="00B10DF0">
        <w:rPr>
          <w:rFonts w:ascii="Times New Roman" w:hAnsi="Times New Roman"/>
          <w:i/>
          <w:sz w:val="26"/>
          <w:szCs w:val="26"/>
        </w:rPr>
        <w:t xml:space="preserve">             </w:t>
      </w:r>
      <w:r w:rsidRPr="00D704B9">
        <w:rPr>
          <w:rFonts w:ascii="Times New Roman" w:hAnsi="Times New Roman"/>
          <w:i/>
          <w:sz w:val="26"/>
          <w:szCs w:val="26"/>
        </w:rPr>
        <w:t xml:space="preserve"> «Об утверждении порядка, механизма внедрения и Правил применения автоматизированной системы оплаты проезда в городском электротранспорте и автомобильном транспорте общего пользования на регулярных маршрутах городских, пригородных и междугородных перевозок» и вводимый с 1 июля 2025 года порядок в части произведения исключительно безналичного расчета в общественном транспорте приведет к нарушению </w:t>
      </w:r>
      <w:r w:rsidRPr="00D704B9">
        <w:rPr>
          <w:rFonts w:ascii="Times New Roman" w:hAnsi="Times New Roman"/>
          <w:i/>
          <w:sz w:val="26"/>
          <w:szCs w:val="26"/>
        </w:rPr>
        <w:lastRenderedPageBreak/>
        <w:t>законных прав и интересов как приднестровцев, вне зависимости от их возраста и места проживания, так и гостей Республики.</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Принимая во внимание, что Уполномоченный по правам человека в Приднестровской Молдавской Республике не обладает компетенцией отменить или изменить разработанные Правительством Приднестровской Молдавской Республики и впоследствии принятые нормативно-правовые акты, а также что указанные заявителями в поступившем к омбудсмену коллективном обращении доводы, в том числе и множество возникающих на практике при этом у граждан вопросов, в целях недопущения нарушения их прав и свобод требуют дополнительного тщательного изучения и рассмотрения Правительством Приднестровской Молдавской Республики</w:t>
      </w:r>
      <w:r w:rsidRPr="00D704B9">
        <w:rPr>
          <w:rFonts w:ascii="Times New Roman" w:eastAsia="Arial Unicode MS" w:hAnsi="Times New Roman"/>
          <w:i/>
          <w:sz w:val="26"/>
          <w:szCs w:val="26"/>
        </w:rPr>
        <w:t xml:space="preserve">, </w:t>
      </w:r>
      <w:r w:rsidRPr="00D704B9">
        <w:rPr>
          <w:rFonts w:ascii="Times New Roman" w:hAnsi="Times New Roman"/>
          <w:i/>
          <w:sz w:val="26"/>
          <w:szCs w:val="26"/>
        </w:rPr>
        <w:t>Уполномоченный в своем письме, направленного в июне 2025 года в адрес Председателя Правительства Приднестровской Молдавской Республики, в виде рекомендации предложил предусмотреть и (или) разработать дополнительный механизм предоставления гражданам оплаты за наличные денежные средства и тем самым принятие соответствующих мер по недопущению сегрегации граждан, а также возможному ограничению прав и свобод человека.</w:t>
      </w:r>
    </w:p>
    <w:p w:rsidR="00C652E9" w:rsidRPr="00D704B9" w:rsidRDefault="00C652E9"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В результате </w:t>
      </w:r>
      <w:r w:rsidRPr="00D704B9">
        <w:rPr>
          <w:rFonts w:ascii="Times New Roman" w:hAnsi="Times New Roman"/>
          <w:sz w:val="26"/>
          <w:szCs w:val="26"/>
          <w:u w:val="single"/>
        </w:rPr>
        <w:t>поднятый Уполномоченным вопрос был рассмотрен</w:t>
      </w:r>
      <w:r w:rsidRPr="00D704B9">
        <w:rPr>
          <w:rFonts w:ascii="Times New Roman" w:hAnsi="Times New Roman"/>
          <w:sz w:val="26"/>
          <w:szCs w:val="26"/>
        </w:rPr>
        <w:t xml:space="preserve">, но, по видению омбудсмена, разрешен лишь частично. Так в полученном омбудсменом ответе было указано, что </w:t>
      </w:r>
      <w:r w:rsidRPr="00D704B9">
        <w:rPr>
          <w:rFonts w:ascii="Times New Roman" w:hAnsi="Times New Roman"/>
          <w:sz w:val="26"/>
          <w:szCs w:val="26"/>
          <w:u w:val="single"/>
        </w:rPr>
        <w:t xml:space="preserve">операторы АСОП </w:t>
      </w:r>
      <w:r w:rsidRPr="00D704B9">
        <w:rPr>
          <w:rFonts w:ascii="Times New Roman" w:hAnsi="Times New Roman"/>
          <w:sz w:val="26"/>
          <w:szCs w:val="26"/>
        </w:rPr>
        <w:t xml:space="preserve">(автоматизированная система оплаты проезда) </w:t>
      </w:r>
      <w:r w:rsidRPr="00D704B9">
        <w:rPr>
          <w:rFonts w:ascii="Times New Roman" w:hAnsi="Times New Roman"/>
          <w:sz w:val="26"/>
          <w:szCs w:val="26"/>
          <w:u w:val="single"/>
        </w:rPr>
        <w:t>работают</w:t>
      </w:r>
      <w:r w:rsidRPr="00D704B9">
        <w:rPr>
          <w:rFonts w:ascii="Times New Roman" w:hAnsi="Times New Roman"/>
          <w:sz w:val="26"/>
          <w:szCs w:val="26"/>
        </w:rPr>
        <w:t xml:space="preserve"> над организацией возможности </w:t>
      </w:r>
      <w:r w:rsidRPr="00D704B9">
        <w:rPr>
          <w:rFonts w:ascii="Times New Roman" w:hAnsi="Times New Roman"/>
          <w:sz w:val="26"/>
          <w:szCs w:val="26"/>
          <w:u w:val="single"/>
        </w:rPr>
        <w:t>приобретения предоплаченных карт</w:t>
      </w:r>
      <w:r w:rsidRPr="00D704B9">
        <w:rPr>
          <w:rFonts w:ascii="Times New Roman" w:hAnsi="Times New Roman"/>
          <w:sz w:val="26"/>
          <w:szCs w:val="26"/>
        </w:rPr>
        <w:t xml:space="preserve"> непосредственно у водителей и в розничной торговле на остановочных пунктах, чтобы упростить доступ к общественному транспорту для всех категорий граждан.</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И в средствах массовой информации для граждан широкое освещение получили статьи и репортажи о введении в республике предоплаченных карт: где граждане их могут приобрести, их стоимость и имеющаяся на них сумма денежных средств, как ее можно пополнить, а также возможности оплаты такими картами предоставляемых услуг.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подробнее с информацией можно ознакомиться, перейдя по ссылкам: </w:t>
      </w:r>
      <w:hyperlink r:id="rId46" w:history="1">
        <w:r w:rsidRPr="00D704B9">
          <w:rPr>
            <w:rStyle w:val="a9"/>
            <w:rFonts w:ascii="Times New Roman" w:hAnsi="Times New Roman"/>
            <w:i/>
            <w:sz w:val="26"/>
            <w:szCs w:val="26"/>
            <w:lang w:val="en-US"/>
          </w:rPr>
          <w:t>www</w:t>
        </w:r>
        <w:r w:rsidRPr="00D704B9">
          <w:rPr>
            <w:rStyle w:val="a9"/>
            <w:rFonts w:ascii="Times New Roman" w:hAnsi="Times New Roman"/>
            <w:i/>
            <w:sz w:val="26"/>
            <w:szCs w:val="26"/>
          </w:rPr>
          <w:t>.tv.pgtrk.com/ru/news/20250801/160049</w:t>
        </w:r>
      </w:hyperlink>
      <w:r w:rsidRPr="00D704B9">
        <w:rPr>
          <w:rFonts w:ascii="Times New Roman" w:hAnsi="Times New Roman"/>
          <w:i/>
          <w:sz w:val="26"/>
          <w:szCs w:val="26"/>
        </w:rPr>
        <w:t xml:space="preserve"> и </w:t>
      </w:r>
      <w:hyperlink r:id="rId47" w:history="1">
        <w:r w:rsidRPr="00D704B9">
          <w:rPr>
            <w:rStyle w:val="a9"/>
            <w:rFonts w:ascii="Times New Roman" w:hAnsi="Times New Roman"/>
            <w:i/>
            <w:sz w:val="26"/>
            <w:szCs w:val="26"/>
            <w:lang w:val="en-US"/>
          </w:rPr>
          <w:t>www</w:t>
        </w:r>
        <w:r w:rsidRPr="00D704B9">
          <w:rPr>
            <w:rStyle w:val="a9"/>
            <w:rFonts w:ascii="Times New Roman" w:hAnsi="Times New Roman"/>
            <w:i/>
            <w:sz w:val="26"/>
            <w:szCs w:val="26"/>
          </w:rPr>
          <w:t>.novostipmr.com/ru/news/25-07-24/predoplachennaya-karta-dlya-oplaty-proezda-gde-kupit-i-kak</w:t>
        </w:r>
      </w:hyperlink>
      <w:r w:rsidRPr="00D704B9">
        <w:rPr>
          <w:rFonts w:ascii="Times New Roman" w:hAnsi="Times New Roman"/>
          <w:i/>
          <w:sz w:val="26"/>
          <w:szCs w:val="26"/>
        </w:rPr>
        <w:t>).</w:t>
      </w:r>
    </w:p>
    <w:p w:rsidR="00C652E9" w:rsidRPr="00D704B9" w:rsidRDefault="00C652E9" w:rsidP="00C652E9">
      <w:pPr>
        <w:spacing w:after="0" w:line="240" w:lineRule="auto"/>
        <w:ind w:firstLine="567"/>
        <w:jc w:val="both"/>
        <w:rPr>
          <w:rFonts w:ascii="Times New Roman" w:hAnsi="Times New Roman"/>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Вместе с тем поднятый Уполномоченным</w:t>
      </w:r>
      <w:r w:rsidRPr="00D704B9">
        <w:rPr>
          <w:rFonts w:ascii="Times New Roman" w:hAnsi="Times New Roman"/>
          <w:sz w:val="26"/>
          <w:szCs w:val="26"/>
          <w:u w:val="single"/>
        </w:rPr>
        <w:t xml:space="preserve"> вопрос доступности приобретения отдельных специальных карт для оплаты проезда</w:t>
      </w:r>
      <w:r w:rsidRPr="00D704B9">
        <w:rPr>
          <w:rFonts w:ascii="Times New Roman" w:hAnsi="Times New Roman"/>
          <w:sz w:val="26"/>
          <w:szCs w:val="26"/>
        </w:rPr>
        <w:t xml:space="preserve"> (в том числе и гражданами, которые прибыли в республику как гости, как туристы, или как граждане республики, проживающие за ее пределами, и не имеющими постоянных оформленных на них банковских пластиковых карт с положительным при этой на них балансе, которыми они могли свободно расплачиваться за услуги, в </w:t>
      </w:r>
      <w:proofErr w:type="spellStart"/>
      <w:r w:rsidRPr="00D704B9">
        <w:rPr>
          <w:rFonts w:ascii="Times New Roman" w:hAnsi="Times New Roman"/>
          <w:sz w:val="26"/>
          <w:szCs w:val="26"/>
        </w:rPr>
        <w:t>т.ч</w:t>
      </w:r>
      <w:proofErr w:type="spellEnd"/>
      <w:r w:rsidRPr="00D704B9">
        <w:rPr>
          <w:rFonts w:ascii="Times New Roman" w:hAnsi="Times New Roman"/>
          <w:sz w:val="26"/>
          <w:szCs w:val="26"/>
        </w:rPr>
        <w:t xml:space="preserve">. и проезда в общественном транспорте) </w:t>
      </w:r>
      <w:r w:rsidRPr="00D704B9">
        <w:rPr>
          <w:rFonts w:ascii="Times New Roman" w:hAnsi="Times New Roman"/>
          <w:sz w:val="26"/>
          <w:szCs w:val="26"/>
          <w:u w:val="single"/>
        </w:rPr>
        <w:t>нашел свое рассмотрение на уровне Правительства Приднестровской Молдавской Республики</w:t>
      </w:r>
      <w:r w:rsidRPr="00D704B9">
        <w:rPr>
          <w:rFonts w:ascii="Times New Roman" w:hAnsi="Times New Roman"/>
          <w:sz w:val="26"/>
          <w:szCs w:val="26"/>
        </w:rPr>
        <w:t xml:space="preserve">.  </w:t>
      </w:r>
    </w:p>
    <w:p w:rsidR="00C652E9" w:rsidRPr="00D704B9" w:rsidRDefault="00C652E9" w:rsidP="00C652E9">
      <w:pPr>
        <w:spacing w:after="0" w:line="240" w:lineRule="auto"/>
        <w:ind w:firstLine="567"/>
        <w:jc w:val="both"/>
        <w:rPr>
          <w:rFonts w:ascii="Times New Roman" w:hAnsi="Times New Roman"/>
          <w:sz w:val="26"/>
          <w:szCs w:val="26"/>
        </w:rPr>
      </w:pPr>
      <w:r w:rsidRPr="00B10DF0">
        <w:rPr>
          <w:rStyle w:val="a5"/>
          <w:rFonts w:ascii="Times New Roman" w:hAnsi="Times New Roman"/>
          <w:b w:val="0"/>
          <w:sz w:val="26"/>
          <w:szCs w:val="26"/>
          <w:u w:val="single"/>
        </w:rPr>
        <w:t>Специальные предоплаченные транспортные карты были выданы в продажу для их свободного приобретения</w:t>
      </w:r>
      <w:r w:rsidRPr="00D704B9">
        <w:rPr>
          <w:rStyle w:val="a5"/>
          <w:rFonts w:ascii="Times New Roman" w:hAnsi="Times New Roman"/>
          <w:sz w:val="26"/>
          <w:szCs w:val="26"/>
        </w:rPr>
        <w:t xml:space="preserve"> </w:t>
      </w:r>
      <w:r w:rsidRPr="00B10DF0">
        <w:rPr>
          <w:rStyle w:val="a5"/>
          <w:rFonts w:ascii="Times New Roman" w:hAnsi="Times New Roman"/>
          <w:b w:val="0"/>
          <w:sz w:val="26"/>
          <w:szCs w:val="26"/>
        </w:rPr>
        <w:t>(т.е.</w:t>
      </w:r>
      <w:r w:rsidRPr="00D704B9">
        <w:rPr>
          <w:rFonts w:ascii="Times New Roman" w:hAnsi="Times New Roman"/>
          <w:sz w:val="26"/>
          <w:szCs w:val="26"/>
        </w:rPr>
        <w:t xml:space="preserve"> чтобы ее приобрести, не надо предъявлять паспорт либо какой-то другой документ, удостоверяющий личность) </w:t>
      </w:r>
      <w:r w:rsidRPr="00B10DF0">
        <w:rPr>
          <w:rStyle w:val="a5"/>
          <w:rFonts w:ascii="Times New Roman" w:hAnsi="Times New Roman"/>
          <w:b w:val="0"/>
          <w:sz w:val="26"/>
          <w:szCs w:val="26"/>
        </w:rPr>
        <w:t>гражданами, например,</w:t>
      </w:r>
      <w:r w:rsidRPr="00D704B9">
        <w:rPr>
          <w:rFonts w:ascii="Times New Roman" w:hAnsi="Times New Roman"/>
          <w:sz w:val="26"/>
          <w:szCs w:val="26"/>
          <w:shd w:val="clear" w:color="auto" w:fill="FFFFFF"/>
        </w:rPr>
        <w:t xml:space="preserve"> во всех городских отделениях почтовой связи и во всех сельских отделениях по всей республике, во всех отделениях любого из банков, в том числе </w:t>
      </w:r>
      <w:r w:rsidRPr="00D704B9">
        <w:rPr>
          <w:rFonts w:ascii="Times New Roman" w:hAnsi="Times New Roman"/>
          <w:sz w:val="26"/>
          <w:szCs w:val="26"/>
          <w:shd w:val="clear" w:color="auto" w:fill="FFFFFF"/>
        </w:rPr>
        <w:lastRenderedPageBreak/>
        <w:t xml:space="preserve">находящиеся в крупных магазинах республики, а также </w:t>
      </w:r>
      <w:r w:rsidRPr="00D704B9">
        <w:rPr>
          <w:rFonts w:ascii="Times New Roman" w:hAnsi="Times New Roman"/>
          <w:sz w:val="26"/>
          <w:szCs w:val="26"/>
        </w:rPr>
        <w:t xml:space="preserve">в маршрутных такси у водителя. </w:t>
      </w:r>
    </w:p>
    <w:p w:rsidR="00C652E9" w:rsidRPr="00D704B9" w:rsidRDefault="00C652E9" w:rsidP="00C652E9">
      <w:pPr>
        <w:shd w:val="clear" w:color="auto" w:fill="FFFFFF"/>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Предоплаченная карта - это удобное решение прежде всего для туристов, а также для жителей, не имеющих банковских счетов или желающих использовать отдельную карту исключительно для оплаты проезда. Важно отметить, что такая карта не требует заключения договора или предоставления паспортных данных и ею можно расплачиваться не только за проезд, но и в магазинах или в сфере услуг. Однако у неё есть ряд ограничений - это максимальный баланс, ежемесячный лимит операций. </w:t>
      </w:r>
      <w:r w:rsidRPr="00D704B9">
        <w:rPr>
          <w:rFonts w:ascii="Times New Roman" w:hAnsi="Times New Roman"/>
          <w:sz w:val="26"/>
          <w:szCs w:val="26"/>
          <w:shd w:val="clear" w:color="auto" w:fill="FFFFFF"/>
        </w:rPr>
        <w:t>Предусмотрена и система учёта льгот. Льготные категории граждан (пенсионеры, школьники и другие) могут привязать льготу к своей предоплаченной карте.</w:t>
      </w:r>
    </w:p>
    <w:p w:rsidR="00C652E9" w:rsidRPr="00D704B9" w:rsidRDefault="00C652E9" w:rsidP="00C652E9">
      <w:pPr>
        <w:shd w:val="clear" w:color="auto" w:fill="FFFFFF"/>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Карта продается в запечатанном конверте для сохранности всех данных. Внутри конверта находится памятка, как пользоваться данной картой. Пополнить карту можно в любом банковском отделении или через платёжные терминалы. Срок действия карты указан на конверте.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подробнее с информацией можно ознакомиться, перейдя по ссылке: </w:t>
      </w:r>
      <w:hyperlink r:id="rId48" w:history="1">
        <w:r w:rsidRPr="00D704B9">
          <w:rPr>
            <w:rStyle w:val="a9"/>
            <w:rFonts w:ascii="Times New Roman" w:hAnsi="Times New Roman"/>
            <w:i/>
            <w:sz w:val="26"/>
            <w:szCs w:val="26"/>
            <w:lang w:val="en-US"/>
          </w:rPr>
          <w:t>www</w:t>
        </w:r>
        <w:r w:rsidRPr="00D704B9">
          <w:rPr>
            <w:rStyle w:val="a9"/>
            <w:rFonts w:ascii="Times New Roman" w:hAnsi="Times New Roman"/>
            <w:i/>
            <w:sz w:val="26"/>
            <w:szCs w:val="26"/>
          </w:rPr>
          <w:t>.novostipmr.com/ru/news/25-07-24/predoplachennaya-karta-dlya-oplaty-proezda-gde-kupit-i-kak</w:t>
        </w:r>
      </w:hyperlink>
      <w:r w:rsidRPr="00D704B9">
        <w:rPr>
          <w:rFonts w:ascii="Times New Roman" w:hAnsi="Times New Roman"/>
          <w:i/>
          <w:sz w:val="26"/>
          <w:szCs w:val="26"/>
        </w:rPr>
        <w:t xml:space="preserve">). </w:t>
      </w:r>
    </w:p>
    <w:p w:rsidR="00C652E9" w:rsidRPr="00D704B9" w:rsidRDefault="00C652E9" w:rsidP="00C652E9">
      <w:pPr>
        <w:spacing w:after="0" w:line="240" w:lineRule="auto"/>
        <w:ind w:left="567" w:firstLine="567"/>
        <w:jc w:val="both"/>
        <w:rPr>
          <w:rFonts w:ascii="Times New Roman" w:hAnsi="Times New Roman"/>
          <w:i/>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Сроки введения обязательного безналичного произведения оплаты за проезд в общественном транспорте в течение 2025 года неоднократно откладывались или продлевались на более поздний период, но общая позиция в данной сфере осталась неизменной – безналичная оплата проезда (банковской дебетовой /</w:t>
      </w:r>
      <w:r w:rsidRPr="00D704B9">
        <w:rPr>
          <w:rFonts w:ascii="Times New Roman" w:hAnsi="Times New Roman"/>
          <w:sz w:val="26"/>
          <w:szCs w:val="26"/>
          <w:shd w:val="clear" w:color="auto" w:fill="FFFFFF"/>
        </w:rPr>
        <w:t>приднестровских банков («Приднестровский Сбербанк», «Агропромбанк», «</w:t>
      </w:r>
      <w:proofErr w:type="spellStart"/>
      <w:r w:rsidRPr="00D704B9">
        <w:rPr>
          <w:rFonts w:ascii="Times New Roman" w:hAnsi="Times New Roman"/>
          <w:sz w:val="26"/>
          <w:szCs w:val="26"/>
          <w:shd w:val="clear" w:color="auto" w:fill="FFFFFF"/>
        </w:rPr>
        <w:t>Эксимбанк</w:t>
      </w:r>
      <w:proofErr w:type="spellEnd"/>
      <w:r w:rsidRPr="00D704B9">
        <w:rPr>
          <w:rFonts w:ascii="Times New Roman" w:hAnsi="Times New Roman"/>
          <w:sz w:val="26"/>
          <w:szCs w:val="26"/>
          <w:shd w:val="clear" w:color="auto" w:fill="FFFFFF"/>
        </w:rPr>
        <w:t xml:space="preserve">»/, </w:t>
      </w:r>
      <w:r w:rsidRPr="00D704B9">
        <w:rPr>
          <w:rFonts w:ascii="Times New Roman" w:hAnsi="Times New Roman"/>
          <w:sz w:val="26"/>
          <w:szCs w:val="26"/>
        </w:rPr>
        <w:t xml:space="preserve">или специальной предоплаченной транспортной картой, </w:t>
      </w:r>
      <w:r w:rsidRPr="00D704B9">
        <w:rPr>
          <w:rFonts w:ascii="Times New Roman" w:hAnsi="Times New Roman"/>
          <w:sz w:val="26"/>
          <w:szCs w:val="26"/>
          <w:shd w:val="clear" w:color="auto" w:fill="FFFFFF"/>
        </w:rPr>
        <w:t>которую можно приобрести в свободной продаже без открытия банковского счёта</w:t>
      </w:r>
      <w:r w:rsidRPr="00D704B9">
        <w:rPr>
          <w:rFonts w:ascii="Times New Roman" w:hAnsi="Times New Roman"/>
          <w:sz w:val="26"/>
          <w:szCs w:val="26"/>
        </w:rPr>
        <w:t xml:space="preserve">) в общественном транспорте по автоматизированной системе оплаты проезда (АСОП) с помощью установленных при входе в транспорт </w:t>
      </w:r>
      <w:proofErr w:type="spellStart"/>
      <w:r w:rsidRPr="00D704B9">
        <w:rPr>
          <w:rFonts w:ascii="Times New Roman" w:hAnsi="Times New Roman"/>
          <w:sz w:val="26"/>
          <w:szCs w:val="26"/>
        </w:rPr>
        <w:t>валидаторов</w:t>
      </w:r>
      <w:proofErr w:type="spellEnd"/>
      <w:r w:rsidRPr="00D704B9">
        <w:rPr>
          <w:rFonts w:ascii="Times New Roman" w:hAnsi="Times New Roman"/>
          <w:sz w:val="26"/>
          <w:szCs w:val="26"/>
        </w:rPr>
        <w:t>.</w:t>
      </w:r>
    </w:p>
    <w:p w:rsidR="00C652E9" w:rsidRPr="00D704B9" w:rsidRDefault="00C652E9" w:rsidP="00C652E9">
      <w:pPr>
        <w:spacing w:after="0" w:line="240" w:lineRule="auto"/>
        <w:ind w:firstLine="567"/>
        <w:jc w:val="both"/>
        <w:rPr>
          <w:rFonts w:ascii="Times New Roman" w:hAnsi="Times New Roman"/>
          <w:sz w:val="26"/>
          <w:szCs w:val="26"/>
          <w:shd w:val="clear" w:color="auto" w:fill="FFFFFF"/>
        </w:rPr>
      </w:pPr>
      <w:r w:rsidRPr="00D704B9">
        <w:rPr>
          <w:rFonts w:ascii="Times New Roman" w:hAnsi="Times New Roman"/>
          <w:sz w:val="26"/>
          <w:szCs w:val="26"/>
          <w:shd w:val="clear" w:color="auto" w:fill="FFFFFF"/>
        </w:rPr>
        <w:t>С 15 января 2026 года в Приднестровье полностью перешли на безналичную систему оплаты проезда в общественном транспорте: в городском электротранспорте, троллейбусах, городских и междугородных маршрутках, и при междугородних перевозках.</w:t>
      </w:r>
    </w:p>
    <w:p w:rsidR="00C652E9" w:rsidRPr="00D704B9" w:rsidRDefault="00C652E9" w:rsidP="00C652E9">
      <w:pPr>
        <w:shd w:val="clear" w:color="auto" w:fill="FFFFFF"/>
        <w:spacing w:after="0" w:line="240" w:lineRule="auto"/>
        <w:ind w:firstLine="567"/>
        <w:jc w:val="both"/>
        <w:rPr>
          <w:rFonts w:ascii="Times New Roman" w:hAnsi="Times New Roman"/>
          <w:sz w:val="26"/>
          <w:szCs w:val="26"/>
        </w:rPr>
      </w:pPr>
      <w:r w:rsidRPr="00D704B9">
        <w:rPr>
          <w:rFonts w:ascii="Times New Roman" w:hAnsi="Times New Roman"/>
          <w:bCs/>
          <w:sz w:val="26"/>
          <w:szCs w:val="26"/>
        </w:rPr>
        <w:t>Граждане оплачивают проезд п</w:t>
      </w:r>
      <w:r w:rsidRPr="00D704B9">
        <w:rPr>
          <w:rFonts w:ascii="Times New Roman" w:hAnsi="Times New Roman"/>
          <w:sz w:val="26"/>
          <w:szCs w:val="26"/>
        </w:rPr>
        <w:t xml:space="preserve">ри входе в транспорт, прикладывая карту к </w:t>
      </w:r>
      <w:proofErr w:type="spellStart"/>
      <w:r w:rsidRPr="00D704B9">
        <w:rPr>
          <w:rFonts w:ascii="Times New Roman" w:hAnsi="Times New Roman"/>
          <w:sz w:val="26"/>
          <w:szCs w:val="26"/>
        </w:rPr>
        <w:t>валидатору</w:t>
      </w:r>
      <w:proofErr w:type="spellEnd"/>
      <w:r w:rsidRPr="00D704B9">
        <w:rPr>
          <w:rFonts w:ascii="Times New Roman" w:hAnsi="Times New Roman"/>
          <w:sz w:val="26"/>
          <w:szCs w:val="26"/>
        </w:rPr>
        <w:t>. Необходимо при этом дождаться звукового сигнала и подтверждения на экране устройства.</w:t>
      </w:r>
    </w:p>
    <w:p w:rsidR="00C652E9" w:rsidRPr="00D704B9" w:rsidRDefault="00C652E9" w:rsidP="00C652E9">
      <w:pPr>
        <w:spacing w:after="0" w:line="240" w:lineRule="auto"/>
        <w:ind w:left="567" w:firstLine="567"/>
        <w:jc w:val="both"/>
        <w:rPr>
          <w:rFonts w:ascii="Times New Roman" w:hAnsi="Times New Roman"/>
          <w:i/>
          <w:sz w:val="26"/>
          <w:szCs w:val="26"/>
          <w:shd w:val="clear" w:color="auto" w:fill="FFFFFF"/>
        </w:rPr>
      </w:pPr>
      <w:r w:rsidRPr="00D704B9">
        <w:rPr>
          <w:rFonts w:ascii="Times New Roman" w:hAnsi="Times New Roman"/>
          <w:i/>
          <w:sz w:val="26"/>
          <w:szCs w:val="26"/>
          <w:u w:val="single"/>
          <w:shd w:val="clear" w:color="auto" w:fill="FFFFFF"/>
        </w:rPr>
        <w:t xml:space="preserve">К сведению: </w:t>
      </w:r>
    </w:p>
    <w:p w:rsidR="00C652E9" w:rsidRPr="00D704B9" w:rsidRDefault="00C652E9" w:rsidP="00C652E9">
      <w:pPr>
        <w:pStyle w:val="ac"/>
        <w:shd w:val="clear" w:color="auto" w:fill="FFFFFF"/>
        <w:spacing w:after="0"/>
        <w:ind w:left="567" w:firstLine="567"/>
        <w:jc w:val="both"/>
        <w:rPr>
          <w:i/>
          <w:sz w:val="26"/>
          <w:szCs w:val="26"/>
        </w:rPr>
      </w:pPr>
      <w:r w:rsidRPr="00D704B9">
        <w:rPr>
          <w:i/>
          <w:sz w:val="26"/>
          <w:szCs w:val="26"/>
        </w:rPr>
        <w:t xml:space="preserve">Если у пассажира (льготной категории граждан) есть </w:t>
      </w:r>
      <w:r w:rsidRPr="00D704B9">
        <w:rPr>
          <w:i/>
          <w:sz w:val="26"/>
          <w:szCs w:val="26"/>
          <w:u w:val="single"/>
        </w:rPr>
        <w:t>льгота на проезд</w:t>
      </w:r>
      <w:r w:rsidRPr="00D704B9">
        <w:rPr>
          <w:i/>
          <w:sz w:val="26"/>
          <w:szCs w:val="26"/>
        </w:rPr>
        <w:t xml:space="preserve">, то карту всё равно необходимо прикладывать к </w:t>
      </w:r>
      <w:proofErr w:type="spellStart"/>
      <w:r w:rsidRPr="00D704B9">
        <w:rPr>
          <w:i/>
          <w:sz w:val="26"/>
          <w:szCs w:val="26"/>
        </w:rPr>
        <w:t>валидатору</w:t>
      </w:r>
      <w:proofErr w:type="spellEnd"/>
      <w:r w:rsidRPr="00D704B9">
        <w:rPr>
          <w:i/>
          <w:sz w:val="26"/>
          <w:szCs w:val="26"/>
        </w:rPr>
        <w:t xml:space="preserve">. Средства с карты льготника при этом списываться не будут. Важно понимать, что это должна быть карта, к которой будут привязаны имеющиеся льготы. Если у пассажира стопроцентная льгота на проезд в общественном транспорте (речь идёт прежде всего о троллейбусах), то использовать её можно только при прикладывании карты к транспортному терминалу.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Регистрация поездку такой категории граждан через транспортный терминал (</w:t>
      </w:r>
      <w:proofErr w:type="spellStart"/>
      <w:r w:rsidRPr="00D704B9">
        <w:rPr>
          <w:rFonts w:ascii="Times New Roman" w:hAnsi="Times New Roman"/>
          <w:i/>
          <w:sz w:val="26"/>
          <w:szCs w:val="26"/>
        </w:rPr>
        <w:t>валидатор</w:t>
      </w:r>
      <w:proofErr w:type="spellEnd"/>
      <w:r w:rsidRPr="00D704B9">
        <w:rPr>
          <w:rFonts w:ascii="Times New Roman" w:hAnsi="Times New Roman"/>
          <w:i/>
          <w:sz w:val="26"/>
          <w:szCs w:val="26"/>
        </w:rPr>
        <w:t>) с помощью банковской карты необходимо государству для чёткого фиксирования пассажиропоток. Затраты на льготы перевозчикам возмещает государство.</w:t>
      </w:r>
    </w:p>
    <w:p w:rsidR="00C652E9" w:rsidRPr="00D704B9" w:rsidRDefault="00C652E9" w:rsidP="00C652E9">
      <w:pPr>
        <w:shd w:val="clear" w:color="auto" w:fill="FFFFFF"/>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lastRenderedPageBreak/>
        <w:t>Наличие документов, удостоверяющих льготу, без наличия карты не обеспечивает бесплатный проезд. Однако удостоверения, подтверждающие право на льготный проезд, всё равно необходимо иметь при себе в случае контролёрской проверки.</w:t>
      </w:r>
    </w:p>
    <w:p w:rsidR="00C652E9" w:rsidRPr="00D704B9" w:rsidRDefault="00C652E9" w:rsidP="00C652E9">
      <w:pPr>
        <w:shd w:val="clear" w:color="auto" w:fill="FFFFFF"/>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Все сведения о льготниках вносятся в единую базу данных АСОП для того, чтобы с их карт не списывалась либо частично списывалась сумма за проезд.</w:t>
      </w:r>
    </w:p>
    <w:p w:rsidR="00C652E9" w:rsidRPr="00D704B9" w:rsidRDefault="00C652E9" w:rsidP="00C652E9">
      <w:pPr>
        <w:shd w:val="clear" w:color="auto" w:fill="FFFFFF"/>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 xml:space="preserve">Необходимо подчеркнуть, что за одну поездку только первая оплата по карте будет учитывать льготы. При повторном прикладывании карты к </w:t>
      </w:r>
      <w:proofErr w:type="spellStart"/>
      <w:r w:rsidRPr="00D704B9">
        <w:rPr>
          <w:rFonts w:ascii="Times New Roman" w:hAnsi="Times New Roman"/>
          <w:i/>
          <w:sz w:val="26"/>
          <w:szCs w:val="26"/>
        </w:rPr>
        <w:t>валидатору</w:t>
      </w:r>
      <w:proofErr w:type="spellEnd"/>
      <w:r w:rsidRPr="00D704B9">
        <w:rPr>
          <w:rFonts w:ascii="Times New Roman" w:hAnsi="Times New Roman"/>
          <w:i/>
          <w:sz w:val="26"/>
          <w:szCs w:val="26"/>
        </w:rPr>
        <w:t xml:space="preserve"> произойдёт списание полной стоимости проезда. </w:t>
      </w:r>
    </w:p>
    <w:p w:rsidR="00C652E9" w:rsidRPr="00D704B9" w:rsidRDefault="00C652E9" w:rsidP="00C652E9">
      <w:pPr>
        <w:pStyle w:val="ac"/>
        <w:shd w:val="clear" w:color="auto" w:fill="FFFFFF"/>
        <w:spacing w:after="0"/>
        <w:ind w:left="567" w:firstLine="567"/>
        <w:jc w:val="both"/>
        <w:rPr>
          <w:i/>
          <w:sz w:val="26"/>
          <w:szCs w:val="26"/>
        </w:rPr>
      </w:pPr>
      <w:r w:rsidRPr="00D704B9">
        <w:rPr>
          <w:i/>
          <w:sz w:val="26"/>
          <w:szCs w:val="26"/>
          <w:u w:val="single"/>
        </w:rPr>
        <w:t>Информацию о</w:t>
      </w:r>
      <w:r w:rsidRPr="00D704B9">
        <w:rPr>
          <w:i/>
          <w:sz w:val="26"/>
          <w:szCs w:val="26"/>
        </w:rPr>
        <w:t xml:space="preserve"> </w:t>
      </w:r>
      <w:r w:rsidRPr="00D704B9">
        <w:rPr>
          <w:i/>
          <w:sz w:val="26"/>
          <w:szCs w:val="26"/>
          <w:u w:val="single"/>
        </w:rPr>
        <w:t>школьниках и студентах</w:t>
      </w:r>
      <w:r w:rsidRPr="00D704B9">
        <w:rPr>
          <w:i/>
          <w:sz w:val="26"/>
          <w:szCs w:val="26"/>
        </w:rPr>
        <w:t xml:space="preserve"> в систему передают образовательные учреждения. Для внесения данных необходимо подать заявление в администрацию школы, колледжа или вуза, указав ФИО учащегося, ID банковской карты одного из приднестровских банков и последние четыре цифры её номера. Заявление могут подать родители либо сами студенты, достигшие 18 лет. </w:t>
      </w:r>
    </w:p>
    <w:p w:rsidR="00C652E9" w:rsidRPr="00D704B9" w:rsidRDefault="00C652E9" w:rsidP="00C652E9">
      <w:pPr>
        <w:pStyle w:val="ac"/>
        <w:shd w:val="clear" w:color="auto" w:fill="FFFFFF"/>
        <w:spacing w:after="0"/>
        <w:ind w:left="567" w:firstLine="567"/>
        <w:jc w:val="both"/>
        <w:rPr>
          <w:i/>
          <w:sz w:val="26"/>
          <w:szCs w:val="26"/>
        </w:rPr>
      </w:pPr>
      <w:r w:rsidRPr="00D704B9">
        <w:rPr>
          <w:i/>
          <w:sz w:val="26"/>
          <w:szCs w:val="26"/>
          <w:u w:val="single"/>
        </w:rPr>
        <w:t>Сведения о пенсионерах</w:t>
      </w:r>
      <w:r w:rsidRPr="00D704B9">
        <w:rPr>
          <w:i/>
          <w:sz w:val="26"/>
          <w:szCs w:val="26"/>
        </w:rPr>
        <w:t xml:space="preserve"> готовит Единый </w:t>
      </w:r>
      <w:proofErr w:type="spellStart"/>
      <w:r w:rsidRPr="00D704B9">
        <w:rPr>
          <w:i/>
          <w:sz w:val="26"/>
          <w:szCs w:val="26"/>
        </w:rPr>
        <w:t>госфонд</w:t>
      </w:r>
      <w:proofErr w:type="spellEnd"/>
      <w:r w:rsidRPr="00D704B9">
        <w:rPr>
          <w:i/>
          <w:sz w:val="26"/>
          <w:szCs w:val="26"/>
        </w:rPr>
        <w:t xml:space="preserve"> социального страхования совместно с территориальными центрами соцстрахования и соцзащиты. У тех пенсионеров, которые получают пенсии на карту, льгота на проезд в общественном транспорте к ней уже автоматически привязана.</w:t>
      </w:r>
    </w:p>
    <w:p w:rsidR="00C652E9" w:rsidRPr="00D704B9" w:rsidRDefault="00C652E9" w:rsidP="00C652E9">
      <w:pPr>
        <w:pStyle w:val="ac"/>
        <w:shd w:val="clear" w:color="auto" w:fill="FFFFFF"/>
        <w:spacing w:after="0"/>
        <w:ind w:left="567" w:firstLine="567"/>
        <w:jc w:val="both"/>
        <w:rPr>
          <w:i/>
          <w:sz w:val="26"/>
          <w:szCs w:val="26"/>
        </w:rPr>
      </w:pPr>
      <w:r w:rsidRPr="00D704B9">
        <w:rPr>
          <w:i/>
          <w:sz w:val="26"/>
          <w:szCs w:val="26"/>
        </w:rPr>
        <w:t>Тем, кто получает пенсию на счёт, но не имеет карты, нужно её оформить. Таким пенсионерам надо обратиться в банки и либо открыть карту с привязкой к уже существующему счету, либо приобрести карту только для льготного проезда в транспорте. После чего в центрах соцстрахования и соцзащиты по месту жительства необходимо написать заявление и предоставить ID карты и её последние 4 цифры.</w:t>
      </w:r>
    </w:p>
    <w:p w:rsidR="00C652E9" w:rsidRPr="00D704B9" w:rsidRDefault="00C652E9" w:rsidP="00C652E9">
      <w:pPr>
        <w:pStyle w:val="ac"/>
        <w:shd w:val="clear" w:color="auto" w:fill="FFFFFF"/>
        <w:spacing w:after="0"/>
        <w:ind w:left="567" w:firstLine="567"/>
        <w:jc w:val="both"/>
        <w:rPr>
          <w:i/>
          <w:sz w:val="26"/>
          <w:szCs w:val="26"/>
        </w:rPr>
      </w:pPr>
      <w:r w:rsidRPr="00D704B9">
        <w:rPr>
          <w:i/>
          <w:sz w:val="26"/>
          <w:szCs w:val="26"/>
        </w:rPr>
        <w:t>Пенсионеры, которым пенсия доставляется на дом, также должны обзавестись картой и передать её данные (ID и последние 4 цифры) в центр соцзащиты. Такие же правила действуют для тех, кто получает пенсию за пределами Приднестровья, но проживает в республике больше года.</w:t>
      </w:r>
    </w:p>
    <w:p w:rsidR="00C652E9" w:rsidRPr="00D704B9" w:rsidRDefault="00C652E9" w:rsidP="00C652E9">
      <w:pPr>
        <w:pStyle w:val="ac"/>
        <w:shd w:val="clear" w:color="auto" w:fill="FFFFFF"/>
        <w:spacing w:after="0"/>
        <w:ind w:left="567" w:firstLine="567"/>
        <w:jc w:val="both"/>
        <w:rPr>
          <w:i/>
          <w:sz w:val="26"/>
          <w:szCs w:val="26"/>
        </w:rPr>
      </w:pPr>
      <w:r w:rsidRPr="00D704B9">
        <w:rPr>
          <w:i/>
          <w:sz w:val="26"/>
          <w:szCs w:val="26"/>
        </w:rPr>
        <w:t xml:space="preserve">Проверить, привязана ли льгота к карте, можно на </w:t>
      </w:r>
      <w:r w:rsidRPr="00D704B9">
        <w:rPr>
          <w:i/>
          <w:sz w:val="26"/>
          <w:szCs w:val="26"/>
          <w:u w:val="single"/>
        </w:rPr>
        <w:t>официальном сайте АСОП</w:t>
      </w:r>
      <w:r w:rsidRPr="00D704B9">
        <w:rPr>
          <w:i/>
          <w:sz w:val="26"/>
          <w:szCs w:val="26"/>
        </w:rPr>
        <w:t>. Для этого необходимо пройти ввести ФИО и данные карты.</w:t>
      </w:r>
    </w:p>
    <w:p w:rsidR="00C652E9" w:rsidRPr="00D704B9" w:rsidRDefault="00C652E9" w:rsidP="00C652E9">
      <w:pPr>
        <w:pStyle w:val="ac"/>
        <w:shd w:val="clear" w:color="auto" w:fill="FFFFFF"/>
        <w:spacing w:after="0"/>
        <w:ind w:left="567" w:firstLine="567"/>
        <w:jc w:val="both"/>
        <w:rPr>
          <w:i/>
          <w:sz w:val="26"/>
          <w:szCs w:val="26"/>
        </w:rPr>
      </w:pPr>
      <w:r w:rsidRPr="00D704B9">
        <w:rPr>
          <w:i/>
          <w:sz w:val="26"/>
          <w:szCs w:val="26"/>
        </w:rPr>
        <w:t>Для удобства пассажиров создано мобильное приложение. Скачать его можно также на официальном сайте АСОП. После регистрации в нём можно привязать банковскую карту, просматривать историю поездок, а также отслеживать маршруты городского транспорта.</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подробнее с информацией можно ознакомиться, перейдя по ссылке: </w:t>
      </w:r>
      <w:hyperlink r:id="rId49" w:history="1">
        <w:r w:rsidRPr="00D704B9">
          <w:rPr>
            <w:rStyle w:val="a9"/>
            <w:rFonts w:ascii="Times New Roman" w:hAnsi="Times New Roman"/>
            <w:i/>
            <w:sz w:val="26"/>
            <w:szCs w:val="26"/>
            <w:lang w:val="en-US"/>
          </w:rPr>
          <w:t>www</w:t>
        </w:r>
        <w:r w:rsidRPr="00D704B9">
          <w:rPr>
            <w:rStyle w:val="a9"/>
            <w:rFonts w:ascii="Times New Roman" w:hAnsi="Times New Roman"/>
            <w:i/>
            <w:sz w:val="26"/>
            <w:szCs w:val="26"/>
          </w:rPr>
          <w:t>.novostipmr.com/ru/news/26-01-14/s-15-yanvarya-oplatit-proezd-v-obshchestvennom-transporte-mozhno</w:t>
        </w:r>
      </w:hyperlink>
      <w:r w:rsidRPr="00D704B9">
        <w:rPr>
          <w:rFonts w:ascii="Times New Roman" w:hAnsi="Times New Roman"/>
          <w:i/>
          <w:sz w:val="26"/>
          <w:szCs w:val="26"/>
        </w:rPr>
        <w:t xml:space="preserve">). </w:t>
      </w:r>
    </w:p>
    <w:p w:rsidR="00C652E9" w:rsidRPr="00D704B9" w:rsidRDefault="00C652E9" w:rsidP="00C652E9">
      <w:pPr>
        <w:pStyle w:val="ac"/>
        <w:shd w:val="clear" w:color="auto" w:fill="FFFFFF"/>
        <w:spacing w:after="0"/>
        <w:ind w:left="567" w:firstLine="567"/>
        <w:jc w:val="both"/>
        <w:rPr>
          <w:i/>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Безналичная оплата проезда является мировой практикой, распространенной в современном транспорте многих стран, включая Российскую Федерацию и государства СНГ. </w:t>
      </w:r>
    </w:p>
    <w:p w:rsidR="00C652E9" w:rsidRPr="00D704B9" w:rsidRDefault="00C652E9" w:rsidP="00C652E9">
      <w:pPr>
        <w:pStyle w:val="ac"/>
        <w:shd w:val="clear" w:color="auto" w:fill="FFFFFF"/>
        <w:spacing w:after="0"/>
        <w:ind w:firstLine="567"/>
        <w:jc w:val="both"/>
        <w:rPr>
          <w:sz w:val="26"/>
          <w:szCs w:val="26"/>
        </w:rPr>
      </w:pPr>
      <w:r w:rsidRPr="00D704B9">
        <w:rPr>
          <w:sz w:val="26"/>
          <w:szCs w:val="26"/>
        </w:rPr>
        <w:t xml:space="preserve">Напомним, что с 1 августа 2025 года в городских маршрутных такси республики была введена автоматизированная система оплаты проезда (АСОП). Все пассажиры расплачиваются только </w:t>
      </w:r>
      <w:proofErr w:type="spellStart"/>
      <w:r w:rsidRPr="00D704B9">
        <w:rPr>
          <w:sz w:val="26"/>
          <w:szCs w:val="26"/>
        </w:rPr>
        <w:t>безналично</w:t>
      </w:r>
      <w:proofErr w:type="spellEnd"/>
      <w:r w:rsidRPr="00D704B9">
        <w:rPr>
          <w:sz w:val="26"/>
          <w:szCs w:val="26"/>
        </w:rPr>
        <w:t xml:space="preserve">: через </w:t>
      </w:r>
      <w:proofErr w:type="spellStart"/>
      <w:r w:rsidRPr="00D704B9">
        <w:rPr>
          <w:sz w:val="26"/>
          <w:szCs w:val="26"/>
        </w:rPr>
        <w:t>валидатор</w:t>
      </w:r>
      <w:proofErr w:type="spellEnd"/>
      <w:r w:rsidRPr="00D704B9">
        <w:rPr>
          <w:sz w:val="26"/>
          <w:szCs w:val="26"/>
        </w:rPr>
        <w:t xml:space="preserve"> с использованием банковской карты. В троллейбусах, пригородных и междугородних маршрутках оставалась возможность оплаты как по карте, так и наличными.</w:t>
      </w:r>
    </w:p>
    <w:p w:rsidR="00C652E9" w:rsidRPr="00D704B9" w:rsidRDefault="00C652E9" w:rsidP="00C652E9">
      <w:pPr>
        <w:pStyle w:val="ac"/>
        <w:shd w:val="clear" w:color="auto" w:fill="FFFFFF"/>
        <w:spacing w:after="0"/>
        <w:ind w:firstLine="567"/>
        <w:jc w:val="both"/>
        <w:rPr>
          <w:sz w:val="26"/>
          <w:szCs w:val="26"/>
        </w:rPr>
      </w:pPr>
      <w:r w:rsidRPr="00D704B9">
        <w:rPr>
          <w:sz w:val="26"/>
          <w:szCs w:val="26"/>
        </w:rPr>
        <w:lastRenderedPageBreak/>
        <w:t>На начало 2026 года возможность оплатить наличными денежными средствами сохранилась только на пригородных маршрутах с обязательной выдачей билета пассажиру - до тех пор, пока не будет внедрен способ оплаты </w:t>
      </w:r>
      <w:proofErr w:type="spellStart"/>
      <w:r w:rsidRPr="00D704B9">
        <w:rPr>
          <w:sz w:val="26"/>
          <w:szCs w:val="26"/>
        </w:rPr>
        <w:t>check</w:t>
      </w:r>
      <w:proofErr w:type="spellEnd"/>
      <w:r w:rsidRPr="00D704B9">
        <w:rPr>
          <w:sz w:val="26"/>
          <w:szCs w:val="26"/>
        </w:rPr>
        <w:t xml:space="preserve"> </w:t>
      </w:r>
      <w:proofErr w:type="spellStart"/>
      <w:r w:rsidRPr="00D704B9">
        <w:rPr>
          <w:sz w:val="26"/>
          <w:szCs w:val="26"/>
        </w:rPr>
        <w:t>in</w:t>
      </w:r>
      <w:proofErr w:type="spellEnd"/>
      <w:r w:rsidRPr="00D704B9">
        <w:rPr>
          <w:sz w:val="26"/>
          <w:szCs w:val="26"/>
        </w:rPr>
        <w:t xml:space="preserve"> / </w:t>
      </w:r>
      <w:proofErr w:type="spellStart"/>
      <w:r w:rsidRPr="00D704B9">
        <w:rPr>
          <w:sz w:val="26"/>
          <w:szCs w:val="26"/>
        </w:rPr>
        <w:t>check</w:t>
      </w:r>
      <w:proofErr w:type="spellEnd"/>
      <w:r w:rsidRPr="00D704B9">
        <w:rPr>
          <w:sz w:val="26"/>
          <w:szCs w:val="26"/>
        </w:rPr>
        <w:t xml:space="preserve"> </w:t>
      </w:r>
      <w:proofErr w:type="spellStart"/>
      <w:r w:rsidRPr="00D704B9">
        <w:rPr>
          <w:sz w:val="26"/>
          <w:szCs w:val="26"/>
        </w:rPr>
        <w:t>out</w:t>
      </w:r>
      <w:proofErr w:type="spellEnd"/>
      <w:r w:rsidRPr="00D704B9">
        <w:rPr>
          <w:sz w:val="26"/>
          <w:szCs w:val="26"/>
        </w:rPr>
        <w:t>. Этот способ подразумевает, что пассажир будет прикладывать карту дважды: один раз при входе в транспорт (</w:t>
      </w:r>
      <w:proofErr w:type="spellStart"/>
      <w:r w:rsidRPr="00D704B9">
        <w:rPr>
          <w:sz w:val="26"/>
          <w:szCs w:val="26"/>
        </w:rPr>
        <w:t>check</w:t>
      </w:r>
      <w:proofErr w:type="spellEnd"/>
      <w:r w:rsidRPr="00D704B9">
        <w:rPr>
          <w:sz w:val="26"/>
          <w:szCs w:val="26"/>
        </w:rPr>
        <w:t xml:space="preserve"> </w:t>
      </w:r>
      <w:proofErr w:type="spellStart"/>
      <w:r w:rsidRPr="00D704B9">
        <w:rPr>
          <w:sz w:val="26"/>
          <w:szCs w:val="26"/>
        </w:rPr>
        <w:t>in</w:t>
      </w:r>
      <w:proofErr w:type="spellEnd"/>
      <w:r w:rsidRPr="00D704B9">
        <w:rPr>
          <w:sz w:val="26"/>
          <w:szCs w:val="26"/>
        </w:rPr>
        <w:t>) для регистрации начала поездки, второй раз – при выходе (</w:t>
      </w:r>
      <w:proofErr w:type="spellStart"/>
      <w:r w:rsidRPr="00D704B9">
        <w:rPr>
          <w:sz w:val="26"/>
          <w:szCs w:val="26"/>
        </w:rPr>
        <w:t>check</w:t>
      </w:r>
      <w:proofErr w:type="spellEnd"/>
      <w:r w:rsidRPr="00D704B9">
        <w:rPr>
          <w:sz w:val="26"/>
          <w:szCs w:val="26"/>
        </w:rPr>
        <w:t xml:space="preserve"> </w:t>
      </w:r>
      <w:proofErr w:type="spellStart"/>
      <w:r w:rsidRPr="00D704B9">
        <w:rPr>
          <w:sz w:val="26"/>
          <w:szCs w:val="26"/>
        </w:rPr>
        <w:t>out</w:t>
      </w:r>
      <w:proofErr w:type="spellEnd"/>
      <w:r w:rsidRPr="00D704B9">
        <w:rPr>
          <w:sz w:val="26"/>
          <w:szCs w:val="26"/>
        </w:rPr>
        <w:t>) для завершения и точного расчёта стоимости. Оплата проезда будет осуществляться после второго прикладывания карты. Техническую готовность этого способа оплаты на пригородных перевозках должен обеспечить оператор АСОП.</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подробнее с информацией можно ознакомиться, перейдя по ссылке: </w:t>
      </w:r>
      <w:hyperlink r:id="rId50" w:history="1">
        <w:r w:rsidRPr="00D704B9">
          <w:rPr>
            <w:rStyle w:val="a9"/>
            <w:rFonts w:ascii="Times New Roman" w:hAnsi="Times New Roman"/>
            <w:i/>
            <w:sz w:val="26"/>
            <w:szCs w:val="26"/>
            <w:lang w:val="en-US"/>
          </w:rPr>
          <w:t>www</w:t>
        </w:r>
        <w:r w:rsidRPr="00D704B9">
          <w:rPr>
            <w:rStyle w:val="a9"/>
            <w:rFonts w:ascii="Times New Roman" w:hAnsi="Times New Roman"/>
            <w:i/>
            <w:sz w:val="26"/>
            <w:szCs w:val="26"/>
          </w:rPr>
          <w:t>.novostipmr.com/ru/news/26-01-07/s-15-yanvarya-oplatit-proezd-v-obshchestvennom-transporte-mozhno</w:t>
        </w:r>
      </w:hyperlink>
      <w:r w:rsidRPr="00D704B9">
        <w:rPr>
          <w:rFonts w:ascii="Times New Roman" w:hAnsi="Times New Roman"/>
          <w:i/>
          <w:sz w:val="26"/>
          <w:szCs w:val="26"/>
        </w:rPr>
        <w:t xml:space="preserve">). </w:t>
      </w:r>
    </w:p>
    <w:p w:rsidR="00C652E9" w:rsidRPr="00D704B9" w:rsidRDefault="00C652E9" w:rsidP="00C652E9">
      <w:pPr>
        <w:spacing w:after="0" w:line="240" w:lineRule="auto"/>
        <w:ind w:firstLine="567"/>
        <w:jc w:val="both"/>
        <w:rPr>
          <w:rFonts w:ascii="Times New Roman" w:hAnsi="Times New Roman"/>
          <w:sz w:val="26"/>
          <w:szCs w:val="26"/>
        </w:rPr>
      </w:pPr>
    </w:p>
    <w:p w:rsidR="00C652E9" w:rsidRPr="00D704B9" w:rsidRDefault="00C652E9" w:rsidP="00C652E9">
      <w:pPr>
        <w:spacing w:after="0" w:line="240" w:lineRule="auto"/>
        <w:ind w:firstLine="567"/>
        <w:jc w:val="both"/>
        <w:rPr>
          <w:rFonts w:ascii="Times New Roman" w:hAnsi="Times New Roman"/>
          <w:i/>
          <w:sz w:val="26"/>
          <w:szCs w:val="26"/>
        </w:rPr>
      </w:pPr>
      <w:r w:rsidRPr="00D704B9">
        <w:rPr>
          <w:rFonts w:ascii="Times New Roman" w:hAnsi="Times New Roman"/>
          <w:sz w:val="26"/>
          <w:szCs w:val="26"/>
        </w:rPr>
        <w:t>Конечно, по мнению Уполномоченного, много из тех проблем, с которыми ежедневно сталкиваются приднестровцы в данной сфере остались не разрешенными в полной мере. Так, в социальных сетях наблюдалось постоянное обсуждение темы неоднократного снятия денежных средств за один проезд гражданина или ребенка в транспорте, несрабатывание установленных электронных систем при то, что впоследствии гражданам приходили уведомления о снятии денежных средств, списание полной стоимости проезда с льготной категории граждан и т.д. Также граждане жаловались и на то, что их детей (школьников) при несрабатывании установленной системы оплаты проезда водители и кондуктора общественного транспорта просто высаживали с него даже не обращая внимание ни на холодную температуру на улице или дождь, ни на вечернее время и темные улицы, ни на то, что ребенок самостоятельно добраться домой пешком может быть просто не в состоянии в силу своего возраста или невозможности найти другой общественный транспорт в это время. Вместе с тем достаточно много наблюдается сообщений граждан о недостаточном количестве общественного транспорта, особенно в утренние и в вечерние часы, когда люди едут на работу или с работы домой, и достаточно больших интервалах его ожидания на остановках. Конечно, каждый такой случай исключительно индивидуален, но Уполномоченный убежден, что ребенок не должен оставаться один на улице, тем более вечером,</w:t>
      </w:r>
      <w:r w:rsidRPr="00D704B9">
        <w:rPr>
          <w:rFonts w:ascii="Times New Roman" w:hAnsi="Times New Roman"/>
          <w:i/>
          <w:sz w:val="26"/>
          <w:szCs w:val="26"/>
        </w:rPr>
        <w:t xml:space="preserve"> </w:t>
      </w:r>
      <w:r w:rsidRPr="00D704B9">
        <w:rPr>
          <w:rFonts w:ascii="Times New Roman" w:hAnsi="Times New Roman"/>
          <w:sz w:val="26"/>
          <w:szCs w:val="26"/>
        </w:rPr>
        <w:t>а на</w:t>
      </w:r>
      <w:r w:rsidRPr="00D704B9">
        <w:rPr>
          <w:rFonts w:ascii="Times New Roman" w:hAnsi="Times New Roman"/>
          <w:i/>
          <w:sz w:val="26"/>
          <w:szCs w:val="26"/>
        </w:rPr>
        <w:t xml:space="preserve"> </w:t>
      </w:r>
      <w:r w:rsidRPr="00D704B9">
        <w:rPr>
          <w:rStyle w:val="aa"/>
          <w:rFonts w:ascii="Times New Roman" w:hAnsi="Times New Roman"/>
          <w:bCs/>
          <w:sz w:val="26"/>
          <w:szCs w:val="26"/>
        </w:rPr>
        <w:t>каждое такое заявление компетентным органам и службам надо реагировать моментально и незамедлительно принимать меры по недопущению подобного впредь.</w:t>
      </w:r>
      <w:r w:rsidRPr="00D704B9">
        <w:rPr>
          <w:rFonts w:ascii="Times New Roman" w:hAnsi="Times New Roman"/>
          <w:i/>
          <w:sz w:val="26"/>
          <w:szCs w:val="26"/>
        </w:rPr>
        <w:t xml:space="preserve"> </w:t>
      </w:r>
    </w:p>
    <w:p w:rsidR="00C652E9" w:rsidRPr="00D704B9" w:rsidRDefault="00C652E9" w:rsidP="00C652E9">
      <w:pPr>
        <w:spacing w:after="0" w:line="240" w:lineRule="auto"/>
        <w:ind w:firstLine="567"/>
        <w:jc w:val="both"/>
        <w:rPr>
          <w:rFonts w:ascii="Times New Roman" w:hAnsi="Times New Roman"/>
          <w:i/>
          <w:sz w:val="26"/>
          <w:szCs w:val="26"/>
        </w:rPr>
      </w:pPr>
    </w:p>
    <w:p w:rsidR="00C652E9" w:rsidRPr="00D704B9" w:rsidRDefault="00C652E9" w:rsidP="00C652E9">
      <w:pPr>
        <w:spacing w:after="0" w:line="240" w:lineRule="auto"/>
        <w:ind w:firstLine="567"/>
        <w:jc w:val="both"/>
        <w:rPr>
          <w:rFonts w:ascii="Times New Roman" w:hAnsi="Times New Roman"/>
          <w:i/>
          <w:sz w:val="26"/>
          <w:szCs w:val="26"/>
        </w:rPr>
      </w:pP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shd w:val="clear" w:color="auto" w:fill="FFFFFF"/>
        </w:rPr>
        <w:t>И в заключение в</w:t>
      </w:r>
      <w:r w:rsidRPr="00D704B9">
        <w:rPr>
          <w:rFonts w:ascii="Times New Roman" w:hAnsi="Times New Roman"/>
          <w:sz w:val="26"/>
          <w:szCs w:val="26"/>
        </w:rPr>
        <w:t xml:space="preserve"> качестве одного из ярких примеров совместной работы Уполномоченного и Прокуратуры Приднестровской Молдавской Республики хотелось бы сказать в настоящем разделе доклада о проведенной в конце 2025 года проверке в отношении психиатрического отделения государственного учреждения «Республиканская клиническая больница» и государственного учреждения «республиканская психиатрическая больница с. </w:t>
      </w:r>
      <w:proofErr w:type="spellStart"/>
      <w:r w:rsidRPr="00D704B9">
        <w:rPr>
          <w:rFonts w:ascii="Times New Roman" w:hAnsi="Times New Roman"/>
          <w:sz w:val="26"/>
          <w:szCs w:val="26"/>
        </w:rPr>
        <w:t>Выхватинцы</w:t>
      </w:r>
      <w:proofErr w:type="spellEnd"/>
      <w:r w:rsidRPr="00D704B9">
        <w:rPr>
          <w:rFonts w:ascii="Times New Roman" w:hAnsi="Times New Roman"/>
          <w:sz w:val="26"/>
          <w:szCs w:val="26"/>
        </w:rPr>
        <w:t xml:space="preserve"> </w:t>
      </w:r>
      <w:proofErr w:type="spellStart"/>
      <w:r w:rsidRPr="00D704B9">
        <w:rPr>
          <w:rFonts w:ascii="Times New Roman" w:hAnsi="Times New Roman"/>
          <w:sz w:val="26"/>
          <w:szCs w:val="26"/>
        </w:rPr>
        <w:t>Рыбницкого</w:t>
      </w:r>
      <w:proofErr w:type="spellEnd"/>
      <w:r w:rsidRPr="00D704B9">
        <w:rPr>
          <w:rFonts w:ascii="Times New Roman" w:hAnsi="Times New Roman"/>
          <w:sz w:val="26"/>
          <w:szCs w:val="26"/>
        </w:rPr>
        <w:t xml:space="preserve"> района».</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Главой государства была назначена комплексная работа и по его отдельному его поручению был определен предмет проверки и назначены по каждому из его направлений ответственные органы и учреждения государственной власти, а именно: </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lastRenderedPageBreak/>
        <w:t xml:space="preserve">- проверка соблюдения норм и требований законодательства Приднестровской Молдавской Республики, регулирующих условия содержания пациентов, была поручена прокуратуре и Уполномоченному; </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проверка соблюдения требований законодательства Приднестровской Молдавской Республики в сфере строительства и жилищно-коммунального хозяйства при эксплуатации зданий, строений и сооружений была поручена Министерству экономического развития Приднестровской Молдавской Республики и Службе государственного надзора Министерства юстиции Приднестровской Молдавской Республики;</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проверка выполнения требований санитарно-эпидемиологических норм и правил Приднестровской Молдавской Республики была поручена ГУ «Республиканский центр гигиены и эпидемиологии».</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Уполномоченным и работниками Прокуратуры Приднестровской Молдавской Республики был осуществлен совместный выезд на место для проведения совместной работы, а по ее завершению в адрес Президента Приднестровской Молдавской Республики была направлена исчерпывающая информация по всем ее аспектам. </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u w:val="single"/>
        </w:rPr>
        <w:t>Справка к сведению:</w:t>
      </w:r>
      <w:r w:rsidRPr="00D704B9">
        <w:rPr>
          <w:rFonts w:ascii="Times New Roman" w:hAnsi="Times New Roman"/>
          <w:i/>
          <w:sz w:val="26"/>
          <w:szCs w:val="26"/>
        </w:rPr>
        <w:t xml:space="preserve"> аналогичного рода проверки также проводились Уполномоченным в 2022 году и в 2024 году, а соответствующая информация по итогам их проведения своевременно направлялась в адрес Президента Приднестровской Молдавской Республики и Председателя Правительства Приднестровской Молдавской Республики.</w:t>
      </w:r>
    </w:p>
    <w:p w:rsidR="00C652E9" w:rsidRPr="00D704B9" w:rsidRDefault="00C652E9" w:rsidP="00C652E9">
      <w:pPr>
        <w:spacing w:after="0" w:line="240" w:lineRule="auto"/>
        <w:ind w:left="567" w:firstLine="567"/>
        <w:jc w:val="both"/>
        <w:rPr>
          <w:rFonts w:ascii="Times New Roman" w:hAnsi="Times New Roman"/>
          <w:i/>
          <w:sz w:val="26"/>
          <w:szCs w:val="26"/>
        </w:rPr>
      </w:pPr>
      <w:r w:rsidRPr="00D704B9">
        <w:rPr>
          <w:rFonts w:ascii="Times New Roman" w:hAnsi="Times New Roman"/>
          <w:i/>
          <w:sz w:val="26"/>
          <w:szCs w:val="26"/>
        </w:rPr>
        <w:t>Также надо сказать и о том, что мониторинг ситуации соблюдения прав лиц, страдающих психическими заболеваниями, проходящими стационарное лечение в учреждениях Республики находится в качестве постоянного направления в деятельности Уполномоченного.</w:t>
      </w:r>
    </w:p>
    <w:p w:rsidR="00C652E9" w:rsidRPr="00D704B9" w:rsidRDefault="00C652E9" w:rsidP="00C652E9">
      <w:pPr>
        <w:spacing w:after="0" w:line="240" w:lineRule="auto"/>
        <w:ind w:firstLine="567"/>
        <w:jc w:val="both"/>
        <w:rPr>
          <w:rFonts w:ascii="Times New Roman" w:hAnsi="Times New Roman"/>
          <w:sz w:val="26"/>
          <w:szCs w:val="26"/>
        </w:rPr>
      </w:pPr>
      <w:r w:rsidRPr="00D704B9">
        <w:rPr>
          <w:rFonts w:ascii="Times New Roman" w:hAnsi="Times New Roman"/>
          <w:sz w:val="26"/>
          <w:szCs w:val="26"/>
        </w:rPr>
        <w:t xml:space="preserve"> </w:t>
      </w:r>
    </w:p>
    <w:p w:rsidR="00C652E9" w:rsidRDefault="00C652E9" w:rsidP="00C652E9">
      <w:pPr>
        <w:spacing w:after="0" w:line="240" w:lineRule="auto"/>
        <w:ind w:left="567" w:firstLine="567"/>
        <w:jc w:val="both"/>
        <w:rPr>
          <w:rFonts w:ascii="Times New Roman" w:hAnsi="Times New Roman"/>
          <w:sz w:val="24"/>
          <w:szCs w:val="24"/>
          <w:shd w:val="clear" w:color="auto" w:fill="FFFFFF"/>
        </w:rPr>
      </w:pPr>
    </w:p>
    <w:p w:rsidR="00554CD9" w:rsidRDefault="00554CD9"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6A0E44" w:rsidRDefault="006A0E44" w:rsidP="00C652E9">
      <w:pPr>
        <w:spacing w:after="0" w:line="240" w:lineRule="auto"/>
        <w:ind w:left="567" w:firstLine="567"/>
        <w:jc w:val="both"/>
        <w:rPr>
          <w:rFonts w:ascii="Times New Roman" w:hAnsi="Times New Roman"/>
          <w:sz w:val="24"/>
          <w:szCs w:val="24"/>
          <w:shd w:val="clear" w:color="auto" w:fill="FFFFFF"/>
        </w:rPr>
      </w:pPr>
    </w:p>
    <w:p w:rsidR="00A84679" w:rsidRPr="00771CA7" w:rsidRDefault="00A84679" w:rsidP="00F32087">
      <w:pPr>
        <w:spacing w:after="0" w:line="240" w:lineRule="auto"/>
        <w:jc w:val="center"/>
        <w:rPr>
          <w:rFonts w:ascii="Times New Roman" w:hAnsi="Times New Roman"/>
          <w:b/>
          <w:sz w:val="26"/>
          <w:szCs w:val="26"/>
        </w:rPr>
      </w:pPr>
    </w:p>
    <w:p w:rsidR="00DD23D1" w:rsidRPr="00771CA7" w:rsidRDefault="00DD23D1" w:rsidP="00F32087">
      <w:pPr>
        <w:spacing w:after="0" w:line="240" w:lineRule="auto"/>
        <w:jc w:val="center"/>
        <w:rPr>
          <w:rFonts w:ascii="Times New Roman" w:hAnsi="Times New Roman"/>
          <w:b/>
          <w:sz w:val="26"/>
          <w:szCs w:val="26"/>
        </w:rPr>
      </w:pPr>
      <w:r w:rsidRPr="00D51C6B">
        <w:rPr>
          <w:rFonts w:ascii="Times New Roman" w:hAnsi="Times New Roman"/>
          <w:b/>
          <w:sz w:val="26"/>
          <w:szCs w:val="26"/>
          <w:lang w:val="en-US"/>
        </w:rPr>
        <w:lastRenderedPageBreak/>
        <w:t>VI</w:t>
      </w:r>
      <w:r w:rsidRPr="00D51C6B">
        <w:rPr>
          <w:rFonts w:ascii="Times New Roman" w:hAnsi="Times New Roman"/>
          <w:b/>
          <w:sz w:val="26"/>
          <w:szCs w:val="26"/>
        </w:rPr>
        <w:t>.</w:t>
      </w:r>
      <w:r w:rsidRPr="00D51C6B">
        <w:rPr>
          <w:rFonts w:ascii="Times New Roman" w:hAnsi="Times New Roman"/>
          <w:sz w:val="26"/>
          <w:szCs w:val="26"/>
        </w:rPr>
        <w:t xml:space="preserve">   </w:t>
      </w:r>
      <w:r w:rsidRPr="00D51C6B">
        <w:rPr>
          <w:rFonts w:ascii="Times New Roman" w:hAnsi="Times New Roman"/>
          <w:b/>
          <w:sz w:val="26"/>
          <w:szCs w:val="26"/>
        </w:rPr>
        <w:t>Задачи, выполнение которых Уполномоченный по правам  человека в Приднестровской Молдавской Республике считает первоочередными мероприятиями в 20</w:t>
      </w:r>
      <w:r w:rsidR="002D422A" w:rsidRPr="00D51C6B">
        <w:rPr>
          <w:rFonts w:ascii="Times New Roman" w:hAnsi="Times New Roman"/>
          <w:b/>
          <w:sz w:val="26"/>
          <w:szCs w:val="26"/>
        </w:rPr>
        <w:t>2</w:t>
      </w:r>
      <w:r w:rsidR="00864D96" w:rsidRPr="00D51C6B">
        <w:rPr>
          <w:rFonts w:ascii="Times New Roman" w:hAnsi="Times New Roman"/>
          <w:b/>
          <w:sz w:val="26"/>
          <w:szCs w:val="26"/>
        </w:rPr>
        <w:t>6</w:t>
      </w:r>
      <w:r w:rsidRPr="00D51C6B">
        <w:rPr>
          <w:rFonts w:ascii="Times New Roman" w:hAnsi="Times New Roman"/>
          <w:b/>
          <w:sz w:val="26"/>
          <w:szCs w:val="26"/>
        </w:rPr>
        <w:t xml:space="preserve"> году</w:t>
      </w:r>
    </w:p>
    <w:p w:rsidR="009F3232" w:rsidRPr="00771CA7" w:rsidRDefault="009F3232" w:rsidP="00F32087">
      <w:pPr>
        <w:spacing w:after="0" w:line="240" w:lineRule="auto"/>
        <w:jc w:val="center"/>
        <w:rPr>
          <w:rFonts w:ascii="Times New Roman" w:hAnsi="Times New Roman"/>
          <w:b/>
          <w:sz w:val="26"/>
          <w:szCs w:val="26"/>
        </w:rPr>
      </w:pPr>
    </w:p>
    <w:p w:rsidR="006336B5" w:rsidRPr="00771CA7" w:rsidRDefault="006336B5" w:rsidP="00F32087">
      <w:pPr>
        <w:pStyle w:val="11"/>
        <w:ind w:firstLine="567"/>
        <w:jc w:val="both"/>
        <w:rPr>
          <w:rFonts w:ascii="Times New Roman" w:hAnsi="Times New Roman"/>
          <w:sz w:val="26"/>
          <w:szCs w:val="26"/>
        </w:rPr>
      </w:pPr>
    </w:p>
    <w:p w:rsidR="00D51C6B" w:rsidRPr="00494B12" w:rsidRDefault="00D51C6B" w:rsidP="00D51C6B">
      <w:pPr>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 xml:space="preserve">В соответствии с Указом Президента Приднестровской Молдавской Республики от 28 августа 2025 года № 346 в целях продолжения укрепления межнационального единства многонационального народа Приднестровья, популяризации традиций и многонациональной идентичности приднестровцев, для сохранения культурного наследия Приднестровской Молдавской Республики, </w:t>
      </w:r>
      <w:r w:rsidR="00757EDF">
        <w:rPr>
          <w:rFonts w:ascii="Times New Roman" w:eastAsiaTheme="minorHAnsi" w:hAnsi="Times New Roman"/>
          <w:sz w:val="26"/>
          <w:szCs w:val="26"/>
          <w:lang w:eastAsia="en-US"/>
        </w:rPr>
        <w:t xml:space="preserve">     </w:t>
      </w:r>
      <w:r w:rsidRPr="00494B12">
        <w:rPr>
          <w:rFonts w:ascii="Times New Roman" w:eastAsiaTheme="minorHAnsi" w:hAnsi="Times New Roman"/>
          <w:b/>
          <w:sz w:val="26"/>
          <w:szCs w:val="26"/>
          <w:lang w:eastAsia="en-US"/>
        </w:rPr>
        <w:t>2026 год</w:t>
      </w:r>
      <w:r w:rsidRPr="00494B12">
        <w:rPr>
          <w:rFonts w:ascii="Times New Roman" w:eastAsiaTheme="minorHAnsi" w:hAnsi="Times New Roman"/>
          <w:sz w:val="26"/>
          <w:szCs w:val="26"/>
          <w:lang w:eastAsia="en-US"/>
        </w:rPr>
        <w:t xml:space="preserve">, как и 2025 год, был </w:t>
      </w:r>
      <w:r w:rsidRPr="00494B12">
        <w:rPr>
          <w:rFonts w:ascii="Times New Roman" w:eastAsiaTheme="minorHAnsi" w:hAnsi="Times New Roman"/>
          <w:b/>
          <w:sz w:val="26"/>
          <w:szCs w:val="26"/>
          <w:lang w:eastAsia="en-US"/>
        </w:rPr>
        <w:t>объявлен</w:t>
      </w:r>
      <w:r w:rsidRPr="00494B12">
        <w:rPr>
          <w:rFonts w:ascii="Times New Roman" w:eastAsiaTheme="minorHAnsi" w:hAnsi="Times New Roman"/>
          <w:sz w:val="26"/>
          <w:szCs w:val="26"/>
          <w:lang w:eastAsia="en-US"/>
        </w:rPr>
        <w:t xml:space="preserve"> </w:t>
      </w:r>
      <w:r w:rsidRPr="00494B12">
        <w:rPr>
          <w:rFonts w:ascii="Times New Roman" w:eastAsiaTheme="minorHAnsi" w:hAnsi="Times New Roman"/>
          <w:b/>
          <w:sz w:val="26"/>
          <w:szCs w:val="26"/>
          <w:lang w:eastAsia="en-US"/>
        </w:rPr>
        <w:t>Годом приднестровского народа</w:t>
      </w:r>
      <w:r w:rsidRPr="00494B12">
        <w:rPr>
          <w:rFonts w:ascii="Times New Roman" w:eastAsiaTheme="minorHAnsi" w:hAnsi="Times New Roman"/>
          <w:sz w:val="26"/>
          <w:szCs w:val="26"/>
          <w:lang w:eastAsia="en-US"/>
        </w:rPr>
        <w:t>.</w:t>
      </w:r>
    </w:p>
    <w:p w:rsidR="00D51C6B" w:rsidRPr="00494B12" w:rsidRDefault="00D51C6B" w:rsidP="00D51C6B">
      <w:pPr>
        <w:spacing w:after="0" w:line="240" w:lineRule="auto"/>
        <w:ind w:firstLine="567"/>
        <w:jc w:val="both"/>
        <w:rPr>
          <w:rFonts w:ascii="Times New Roman" w:eastAsiaTheme="minorHAnsi" w:hAnsi="Times New Roman"/>
          <w:color w:val="000000" w:themeColor="text1"/>
          <w:sz w:val="26"/>
          <w:szCs w:val="26"/>
          <w:lang w:eastAsia="en-US"/>
        </w:rPr>
      </w:pPr>
      <w:r w:rsidRPr="00494B12">
        <w:rPr>
          <w:rFonts w:ascii="Times New Roman" w:eastAsiaTheme="minorHAnsi" w:hAnsi="Times New Roman"/>
          <w:sz w:val="26"/>
          <w:szCs w:val="26"/>
          <w:lang w:eastAsia="en-US"/>
        </w:rPr>
        <w:t xml:space="preserve">Вместе с тем использование разработанного ранее к 2025 году логотип Года приднестровского народа в 2026 году было пролонгировано </w:t>
      </w:r>
      <w:r w:rsidRPr="00494B12">
        <w:rPr>
          <w:rFonts w:ascii="Times New Roman" w:eastAsiaTheme="minorHAnsi" w:hAnsi="Times New Roman"/>
          <w:color w:val="000000" w:themeColor="text1"/>
          <w:sz w:val="26"/>
          <w:szCs w:val="26"/>
          <w:lang w:eastAsia="en-US"/>
        </w:rPr>
        <w:t>в качестве графического изображения (логотипа) Года приднестровского народа в 2026 году.</w:t>
      </w:r>
    </w:p>
    <w:p w:rsidR="00757EDF" w:rsidRDefault="00D51C6B" w:rsidP="00757EDF">
      <w:pPr>
        <w:spacing w:after="0" w:line="240" w:lineRule="auto"/>
        <w:ind w:left="567" w:firstLine="567"/>
        <w:jc w:val="both"/>
        <w:rPr>
          <w:rFonts w:ascii="Times New Roman" w:eastAsiaTheme="minorHAnsi" w:hAnsi="Times New Roman"/>
          <w:i/>
          <w:color w:val="000000" w:themeColor="text1"/>
          <w:sz w:val="26"/>
          <w:szCs w:val="26"/>
          <w:lang w:eastAsia="en-US"/>
        </w:rPr>
      </w:pPr>
      <w:r w:rsidRPr="00494B12">
        <w:rPr>
          <w:rFonts w:ascii="Times New Roman" w:eastAsiaTheme="minorHAnsi" w:hAnsi="Times New Roman"/>
          <w:color w:val="000000" w:themeColor="text1"/>
          <w:sz w:val="26"/>
          <w:szCs w:val="26"/>
          <w:lang w:eastAsia="en-US"/>
        </w:rPr>
        <w:tab/>
      </w:r>
      <w:r w:rsidR="00757EDF" w:rsidRPr="00757EDF">
        <w:rPr>
          <w:rFonts w:ascii="Times New Roman" w:eastAsiaTheme="minorHAnsi" w:hAnsi="Times New Roman"/>
          <w:i/>
          <w:color w:val="000000" w:themeColor="text1"/>
          <w:sz w:val="26"/>
          <w:szCs w:val="26"/>
          <w:u w:val="single"/>
          <w:lang w:eastAsia="en-US"/>
        </w:rPr>
        <w:t>Справка к сведению:</w:t>
      </w:r>
      <w:r w:rsidR="00757EDF" w:rsidRPr="00757EDF">
        <w:rPr>
          <w:rFonts w:ascii="Times New Roman" w:eastAsiaTheme="minorHAnsi" w:hAnsi="Times New Roman"/>
          <w:i/>
          <w:color w:val="000000" w:themeColor="text1"/>
          <w:sz w:val="26"/>
          <w:szCs w:val="26"/>
          <w:lang w:eastAsia="en-US"/>
        </w:rPr>
        <w:t xml:space="preserve"> подробнее с информацией можно ознакомиться</w:t>
      </w:r>
      <w:r w:rsidR="00757EDF">
        <w:rPr>
          <w:rFonts w:ascii="Times New Roman" w:eastAsiaTheme="minorHAnsi" w:hAnsi="Times New Roman"/>
          <w:i/>
          <w:color w:val="000000" w:themeColor="text1"/>
          <w:sz w:val="26"/>
          <w:szCs w:val="26"/>
          <w:lang w:eastAsia="en-US"/>
        </w:rPr>
        <w:t xml:space="preserve"> в разделе «Введение» настоящего доклада (страница 5).</w:t>
      </w:r>
    </w:p>
    <w:p w:rsidR="00757EDF" w:rsidRPr="00494B12" w:rsidRDefault="00757EDF" w:rsidP="00D51C6B">
      <w:pPr>
        <w:spacing w:after="0" w:line="240" w:lineRule="auto"/>
        <w:ind w:firstLine="567"/>
        <w:jc w:val="both"/>
        <w:rPr>
          <w:rFonts w:ascii="Times New Roman" w:eastAsiaTheme="minorHAnsi" w:hAnsi="Times New Roman"/>
          <w:color w:val="000000" w:themeColor="text1"/>
          <w:sz w:val="26"/>
          <w:szCs w:val="26"/>
          <w:lang w:eastAsia="en-US"/>
        </w:rPr>
      </w:pPr>
    </w:p>
    <w:p w:rsidR="00D51C6B" w:rsidRPr="00494B12" w:rsidRDefault="00D51C6B" w:rsidP="00D51C6B">
      <w:pPr>
        <w:spacing w:after="0" w:line="240" w:lineRule="auto"/>
        <w:ind w:firstLine="567"/>
        <w:jc w:val="both"/>
        <w:rPr>
          <w:rFonts w:ascii="Times New Roman" w:eastAsiaTheme="minorHAnsi" w:hAnsi="Times New Roman"/>
          <w:color w:val="000000" w:themeColor="text1"/>
          <w:sz w:val="26"/>
          <w:szCs w:val="26"/>
          <w:lang w:eastAsia="en-US"/>
        </w:rPr>
      </w:pPr>
      <w:r w:rsidRPr="00494B12">
        <w:rPr>
          <w:rFonts w:ascii="Times New Roman" w:eastAsiaTheme="minorHAnsi" w:hAnsi="Times New Roman"/>
          <w:sz w:val="26"/>
          <w:szCs w:val="26"/>
          <w:lang w:eastAsia="en-US"/>
        </w:rPr>
        <w:t xml:space="preserve">По поручению Президента Приднестровской Молдавской Республики Правительством Приднестровской Молдавской Республики был разработан </w:t>
      </w:r>
      <w:r w:rsidRPr="00494B12">
        <w:rPr>
          <w:rFonts w:ascii="Times New Roman" w:eastAsiaTheme="minorHAnsi" w:hAnsi="Times New Roman"/>
          <w:color w:val="000000" w:themeColor="text1"/>
          <w:sz w:val="26"/>
          <w:szCs w:val="26"/>
          <w:u w:val="single"/>
          <w:lang w:eastAsia="en-US"/>
        </w:rPr>
        <w:t>Республиканский план мероприятий на 2026 год по проведению в Приднестровской Молдавской Республике Года приднестровского народа.</w:t>
      </w:r>
    </w:p>
    <w:p w:rsidR="00D51C6B" w:rsidRPr="00494B12" w:rsidRDefault="00D51C6B" w:rsidP="00D51C6B">
      <w:pPr>
        <w:spacing w:after="0" w:line="240" w:lineRule="auto"/>
        <w:ind w:firstLine="567"/>
        <w:jc w:val="both"/>
        <w:rPr>
          <w:rFonts w:ascii="Times New Roman" w:eastAsiaTheme="minorHAnsi" w:hAnsi="Times New Roman"/>
          <w:color w:val="000000" w:themeColor="text1"/>
          <w:sz w:val="26"/>
          <w:szCs w:val="26"/>
          <w:lang w:eastAsia="en-US"/>
        </w:rPr>
      </w:pPr>
      <w:r w:rsidRPr="00494B12">
        <w:rPr>
          <w:rFonts w:ascii="Times New Roman" w:eastAsiaTheme="minorHAnsi" w:hAnsi="Times New Roman"/>
          <w:color w:val="000000" w:themeColor="text1"/>
          <w:sz w:val="26"/>
          <w:szCs w:val="26"/>
          <w:lang w:eastAsia="en-US"/>
        </w:rPr>
        <w:t xml:space="preserve">Направить свои предложения в рамках подготовки названного республиканского плана мероприятий, а также принять участие в его реализации руководством Республики было предложено Общественной палате Приднестровской Молдавской Республики, общественным советам при исполнительных органах государственной власти Приднестровской Молдавской Республики, общественным объединениям, организациям, инициативным группам граждан и гражданам Приднестровской Молдавской Республики. </w:t>
      </w:r>
    </w:p>
    <w:p w:rsidR="00D51C6B" w:rsidRPr="00494B12" w:rsidRDefault="00D51C6B" w:rsidP="00D51C6B">
      <w:pPr>
        <w:spacing w:after="0" w:line="240" w:lineRule="auto"/>
        <w:ind w:firstLine="567"/>
        <w:jc w:val="both"/>
        <w:rPr>
          <w:rFonts w:ascii="Times New Roman" w:hAnsi="Times New Roman"/>
          <w:sz w:val="26"/>
          <w:szCs w:val="26"/>
        </w:rPr>
      </w:pPr>
      <w:r w:rsidRPr="00494B12">
        <w:rPr>
          <w:rFonts w:ascii="Times New Roman" w:hAnsi="Times New Roman"/>
          <w:sz w:val="26"/>
          <w:szCs w:val="26"/>
        </w:rPr>
        <w:t>Республиканский план мероприятий на 2026 год, посвящённый проведению Года приднестровского народа, был утвержден на заседании Правительства Приднестровской Молдавской Республики (Распоряжение Правительства Приднестровской Молдавской Республики от 22 декабря 2025 года № 745р).</w:t>
      </w:r>
    </w:p>
    <w:p w:rsidR="00D51C6B" w:rsidRPr="00494B12" w:rsidRDefault="00D51C6B" w:rsidP="00D51C6B">
      <w:pPr>
        <w:spacing w:after="0" w:line="240" w:lineRule="auto"/>
        <w:ind w:firstLine="567"/>
        <w:jc w:val="both"/>
        <w:rPr>
          <w:rFonts w:ascii="Times New Roman" w:hAnsi="Times New Roman"/>
          <w:sz w:val="26"/>
          <w:szCs w:val="26"/>
        </w:rPr>
      </w:pPr>
      <w:r w:rsidRPr="00494B12">
        <w:rPr>
          <w:rFonts w:ascii="Times New Roman" w:hAnsi="Times New Roman"/>
          <w:sz w:val="26"/>
          <w:szCs w:val="26"/>
        </w:rPr>
        <w:t>Документ был разработан в развитие инициатив, реализуемых в 2025 году, который также направлен на привлечение внимания к вопросам приднестровской идентичности и укрепление межнациональных связей народов, проживающих в республике. По Указу Президента Приднестровской Молдавской Республики эта традиция будет продолжена.</w:t>
      </w:r>
    </w:p>
    <w:p w:rsidR="00D51C6B" w:rsidRPr="00494B12" w:rsidRDefault="00D51C6B" w:rsidP="00D51C6B">
      <w:pPr>
        <w:spacing w:after="0" w:line="240" w:lineRule="auto"/>
        <w:ind w:firstLine="567"/>
        <w:jc w:val="both"/>
        <w:rPr>
          <w:rFonts w:ascii="Times New Roman" w:hAnsi="Times New Roman"/>
          <w:sz w:val="26"/>
          <w:szCs w:val="26"/>
        </w:rPr>
      </w:pPr>
      <w:r w:rsidRPr="00494B12">
        <w:rPr>
          <w:rFonts w:ascii="Times New Roman" w:hAnsi="Times New Roman"/>
          <w:sz w:val="26"/>
          <w:szCs w:val="26"/>
        </w:rPr>
        <w:t xml:space="preserve">Документ определяет ключевые направления деятельности на 2026 год, закрепляет ответственных исполнителей и устанавливает сроки выполнения поставленных задач. </w:t>
      </w:r>
    </w:p>
    <w:p w:rsidR="00D51C6B" w:rsidRPr="00494B12" w:rsidRDefault="00D51C6B" w:rsidP="00D51C6B">
      <w:pPr>
        <w:spacing w:after="0" w:line="240" w:lineRule="auto"/>
        <w:ind w:firstLine="567"/>
        <w:jc w:val="both"/>
        <w:rPr>
          <w:rFonts w:ascii="Times New Roman" w:hAnsi="Times New Roman"/>
          <w:sz w:val="26"/>
          <w:szCs w:val="26"/>
        </w:rPr>
      </w:pPr>
      <w:r w:rsidRPr="00494B12">
        <w:rPr>
          <w:rFonts w:ascii="Times New Roman" w:hAnsi="Times New Roman"/>
          <w:sz w:val="26"/>
          <w:szCs w:val="26"/>
        </w:rPr>
        <w:t>План состоит из 11 разделов и охватывает основные сферы развития республики. В их числе укрепление национального единства, социальная поддержка населения, охрана здоровья граждан, популяризация экономических и спортивных достижений, а также другие направления.</w:t>
      </w:r>
    </w:p>
    <w:p w:rsidR="00D51C6B" w:rsidRPr="00494B12" w:rsidRDefault="00D51C6B" w:rsidP="00D51C6B">
      <w:pPr>
        <w:spacing w:after="0" w:line="240" w:lineRule="auto"/>
        <w:ind w:firstLine="567"/>
        <w:jc w:val="both"/>
        <w:rPr>
          <w:rFonts w:ascii="Times New Roman" w:hAnsi="Times New Roman"/>
          <w:sz w:val="26"/>
          <w:szCs w:val="26"/>
        </w:rPr>
      </w:pPr>
      <w:r w:rsidRPr="00494B12">
        <w:rPr>
          <w:rFonts w:ascii="Times New Roman" w:hAnsi="Times New Roman"/>
          <w:sz w:val="26"/>
          <w:szCs w:val="26"/>
        </w:rPr>
        <w:t xml:space="preserve">Всего запланировано 138 событий, в числе которых праздничные и памятные мероприятия, приуроченные к историческим датам, образовательные и патриотические проекты, встречи с ветеранами и выдающимися деятелями культуры страны, а также работа с музейными экспозициями и установка </w:t>
      </w:r>
      <w:r w:rsidRPr="00494B12">
        <w:rPr>
          <w:rFonts w:ascii="Times New Roman" w:hAnsi="Times New Roman"/>
          <w:sz w:val="26"/>
          <w:szCs w:val="26"/>
        </w:rPr>
        <w:lastRenderedPageBreak/>
        <w:t>памятников, многочисленные профилактические и волонтёрские акции, республиканские слёты и конкурсы.</w:t>
      </w:r>
    </w:p>
    <w:p w:rsidR="00D51C6B" w:rsidRPr="00494B12" w:rsidRDefault="00D51C6B" w:rsidP="00D51C6B">
      <w:pPr>
        <w:spacing w:after="0" w:line="240" w:lineRule="auto"/>
        <w:ind w:firstLine="567"/>
        <w:jc w:val="both"/>
        <w:rPr>
          <w:rFonts w:ascii="Times New Roman" w:hAnsi="Times New Roman"/>
          <w:sz w:val="26"/>
          <w:szCs w:val="26"/>
        </w:rPr>
      </w:pPr>
      <w:r w:rsidRPr="00494B12">
        <w:rPr>
          <w:rFonts w:ascii="Times New Roman" w:hAnsi="Times New Roman"/>
          <w:sz w:val="26"/>
          <w:szCs w:val="26"/>
        </w:rPr>
        <w:t>Кроме того, в план включены выездные медицинские мероприятия в сельской местности, профилактические и просветительские акции для продвижения здорового образа жизни и сохранения репродуктивного здоровья: стоматологические осмотры, дни здоровья, обучающие тренинги и флюорографические обследования населения.</w:t>
      </w:r>
    </w:p>
    <w:p w:rsidR="00D51C6B" w:rsidRPr="00494B12" w:rsidRDefault="00D51C6B" w:rsidP="00D51C6B">
      <w:pPr>
        <w:spacing w:after="0" w:line="240" w:lineRule="auto"/>
        <w:ind w:firstLine="567"/>
        <w:jc w:val="both"/>
        <w:rPr>
          <w:rFonts w:ascii="Times New Roman" w:hAnsi="Times New Roman"/>
          <w:sz w:val="26"/>
          <w:szCs w:val="26"/>
        </w:rPr>
      </w:pPr>
      <w:r w:rsidRPr="00494B12">
        <w:rPr>
          <w:rFonts w:ascii="Times New Roman" w:hAnsi="Times New Roman"/>
          <w:sz w:val="26"/>
          <w:szCs w:val="26"/>
        </w:rPr>
        <w:t>Запланировано проведение уже традиционных выставок и ярмарок сельскохозяйственной продукции, республиканских конкурсов и дней открытых дверей в организациях, а также встреч с предпринимателями и специалистами различных отраслей. Уделено внимание вопросам развития туризма в стране, благоустройства территорий и другим направлениям.</w:t>
      </w:r>
    </w:p>
    <w:p w:rsidR="00D51C6B" w:rsidRPr="00494B12" w:rsidRDefault="00D51C6B" w:rsidP="00D51C6B">
      <w:pPr>
        <w:spacing w:after="0" w:line="240" w:lineRule="auto"/>
        <w:ind w:firstLine="567"/>
        <w:jc w:val="both"/>
        <w:rPr>
          <w:rFonts w:ascii="Times New Roman" w:eastAsiaTheme="minorHAnsi" w:hAnsi="Times New Roman"/>
          <w:color w:val="000000" w:themeColor="text1"/>
          <w:sz w:val="26"/>
          <w:szCs w:val="26"/>
          <w:lang w:eastAsia="en-US"/>
        </w:rPr>
      </w:pPr>
    </w:p>
    <w:p w:rsidR="00D51C6B" w:rsidRPr="00494B12" w:rsidRDefault="00D51C6B" w:rsidP="00D51C6B">
      <w:pPr>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color w:val="000000" w:themeColor="text1"/>
          <w:sz w:val="26"/>
          <w:szCs w:val="26"/>
          <w:lang w:eastAsia="en-US"/>
        </w:rPr>
        <w:tab/>
        <w:t xml:space="preserve">Уполномоченный хотел бы отметить, что во </w:t>
      </w:r>
      <w:r w:rsidRPr="00494B12">
        <w:rPr>
          <w:rFonts w:ascii="Times New Roman" w:eastAsiaTheme="minorHAnsi" w:hAnsi="Times New Roman"/>
          <w:sz w:val="26"/>
          <w:szCs w:val="26"/>
          <w:lang w:eastAsia="en-US"/>
        </w:rPr>
        <w:t>всех средствах массовой информации Республики, а также на официальных сайтах Президента Приднестровской Молдавской Республики и Правительства Приднестровской Молдавской Республики широко освещались и вышеназванный Указ Президента Приднестровской Молдавской Республики, и информация о мероприятиях, приуроченных к Году приднестровского народа.</w:t>
      </w:r>
    </w:p>
    <w:p w:rsidR="00D51C6B" w:rsidRPr="00494B12" w:rsidRDefault="00D51C6B" w:rsidP="00D51C6B">
      <w:pPr>
        <w:spacing w:after="0" w:line="240" w:lineRule="auto"/>
        <w:ind w:firstLine="567"/>
        <w:jc w:val="both"/>
        <w:rPr>
          <w:rFonts w:ascii="Times New Roman" w:hAnsi="Times New Roman"/>
          <w:sz w:val="26"/>
          <w:szCs w:val="26"/>
        </w:rPr>
      </w:pPr>
      <w:r w:rsidRPr="00494B12">
        <w:rPr>
          <w:rFonts w:ascii="Times New Roman" w:hAnsi="Times New Roman"/>
          <w:sz w:val="26"/>
          <w:szCs w:val="26"/>
        </w:rPr>
        <w:t>Все мероприятия направлены на объединение представителей многонационального народа Приднестровья, сохранение их культуры и традиций, которые формируют общую идентичность жителей республики.</w:t>
      </w:r>
    </w:p>
    <w:p w:rsidR="00D51C6B" w:rsidRPr="00494B12" w:rsidRDefault="00D51C6B" w:rsidP="00D51C6B">
      <w:pPr>
        <w:spacing w:after="0" w:line="240" w:lineRule="auto"/>
        <w:ind w:firstLine="567"/>
        <w:jc w:val="both"/>
        <w:rPr>
          <w:rFonts w:ascii="Times New Roman" w:hAnsi="Times New Roman"/>
          <w:sz w:val="26"/>
          <w:szCs w:val="26"/>
        </w:rPr>
      </w:pPr>
    </w:p>
    <w:p w:rsidR="00D51C6B" w:rsidRPr="00494B12" w:rsidRDefault="00D51C6B" w:rsidP="00D51C6B">
      <w:pPr>
        <w:spacing w:after="0" w:line="240" w:lineRule="auto"/>
        <w:ind w:firstLine="567"/>
        <w:jc w:val="both"/>
        <w:rPr>
          <w:rFonts w:ascii="Times New Roman" w:eastAsiaTheme="minorHAnsi" w:hAnsi="Times New Roman"/>
          <w:bCs/>
          <w:iCs/>
          <w:sz w:val="26"/>
          <w:szCs w:val="26"/>
          <w:shd w:val="clear" w:color="auto" w:fill="FFFFFF"/>
          <w:lang w:eastAsia="en-US"/>
        </w:rPr>
      </w:pPr>
      <w:r w:rsidRPr="00494B12">
        <w:rPr>
          <w:rFonts w:ascii="Times New Roman" w:eastAsiaTheme="minorHAnsi" w:hAnsi="Times New Roman"/>
          <w:bCs/>
          <w:sz w:val="26"/>
          <w:szCs w:val="26"/>
          <w:shd w:val="clear" w:color="auto" w:fill="FFFFFF"/>
          <w:lang w:eastAsia="en-US"/>
        </w:rPr>
        <w:t xml:space="preserve">Исходя из вышесказанного Уполномоченный в 2026 году намерен инициировать и принять активное участие в проводимых в Приднестровской Молдавской Республике мероприятиях, направленных на </w:t>
      </w:r>
      <w:r w:rsidRPr="00494B12">
        <w:rPr>
          <w:rFonts w:ascii="Times New Roman" w:eastAsiaTheme="minorHAnsi" w:hAnsi="Times New Roman"/>
          <w:bCs/>
          <w:iCs/>
          <w:sz w:val="26"/>
          <w:szCs w:val="26"/>
          <w:shd w:val="clear" w:color="auto" w:fill="FFFFFF"/>
          <w:lang w:eastAsia="en-US"/>
        </w:rPr>
        <w:t xml:space="preserve">сохранение и развитие традиционных семейных ценностей, повышение культуры брачных отношений и уважение к институту брака, приоритет семейного воспитания детей. </w:t>
      </w:r>
    </w:p>
    <w:p w:rsidR="00D51C6B" w:rsidRPr="00494B12" w:rsidRDefault="00D51C6B" w:rsidP="00D51C6B">
      <w:pPr>
        <w:spacing w:after="0" w:line="240" w:lineRule="auto"/>
        <w:ind w:firstLine="567"/>
        <w:jc w:val="both"/>
        <w:rPr>
          <w:rFonts w:ascii="Times New Roman" w:eastAsiaTheme="minorHAnsi" w:hAnsi="Times New Roman"/>
          <w:bCs/>
          <w:iCs/>
          <w:sz w:val="26"/>
          <w:szCs w:val="26"/>
          <w:shd w:val="clear" w:color="auto" w:fill="FFFFFF"/>
          <w:lang w:eastAsia="en-US"/>
        </w:rPr>
      </w:pPr>
      <w:r w:rsidRPr="00494B12">
        <w:rPr>
          <w:rFonts w:ascii="Times New Roman" w:eastAsiaTheme="minorHAnsi" w:hAnsi="Times New Roman"/>
          <w:bCs/>
          <w:iCs/>
          <w:sz w:val="26"/>
          <w:szCs w:val="26"/>
          <w:shd w:val="clear" w:color="auto" w:fill="FFFFFF"/>
          <w:lang w:eastAsia="en-US"/>
        </w:rPr>
        <w:t xml:space="preserve">В качестве некоторых из вышеперечисленных мероприятий Уполномоченный рассматривает: </w:t>
      </w:r>
    </w:p>
    <w:p w:rsidR="00D51C6B" w:rsidRPr="00494B12" w:rsidRDefault="00D51C6B" w:rsidP="00D51C6B">
      <w:pPr>
        <w:spacing w:after="0" w:line="240" w:lineRule="auto"/>
        <w:ind w:firstLine="567"/>
        <w:jc w:val="both"/>
        <w:rPr>
          <w:rFonts w:ascii="Times New Roman" w:eastAsiaTheme="minorHAnsi" w:hAnsi="Times New Roman"/>
          <w:bCs/>
          <w:iCs/>
          <w:sz w:val="26"/>
          <w:szCs w:val="26"/>
          <w:shd w:val="clear" w:color="auto" w:fill="FFFFFF"/>
          <w:lang w:eastAsia="en-US"/>
        </w:rPr>
      </w:pPr>
      <w:r w:rsidRPr="00494B12">
        <w:rPr>
          <w:rFonts w:ascii="Times New Roman" w:eastAsiaTheme="minorHAnsi" w:hAnsi="Times New Roman"/>
          <w:bCs/>
          <w:iCs/>
          <w:sz w:val="26"/>
          <w:szCs w:val="26"/>
          <w:shd w:val="clear" w:color="auto" w:fill="FFFFFF"/>
          <w:lang w:eastAsia="en-US"/>
        </w:rPr>
        <w:t>– участие наряду с органами государственной власти в пропаганде традиционных семейных ценностей, укреплении института семьи;</w:t>
      </w:r>
    </w:p>
    <w:p w:rsidR="00D51C6B" w:rsidRPr="00494B12" w:rsidRDefault="00D51C6B" w:rsidP="00D51C6B">
      <w:pPr>
        <w:spacing w:after="0" w:line="240" w:lineRule="auto"/>
        <w:ind w:firstLine="567"/>
        <w:jc w:val="both"/>
        <w:rPr>
          <w:rFonts w:ascii="Times New Roman" w:eastAsiaTheme="minorHAnsi" w:hAnsi="Times New Roman"/>
          <w:bCs/>
          <w:iCs/>
          <w:sz w:val="26"/>
          <w:szCs w:val="26"/>
          <w:shd w:val="clear" w:color="auto" w:fill="FFFFFF"/>
          <w:lang w:eastAsia="en-US"/>
        </w:rPr>
      </w:pPr>
      <w:r w:rsidRPr="00494B12">
        <w:rPr>
          <w:rFonts w:ascii="Times New Roman" w:eastAsiaTheme="minorHAnsi" w:hAnsi="Times New Roman"/>
          <w:bCs/>
          <w:iCs/>
          <w:sz w:val="26"/>
          <w:szCs w:val="26"/>
          <w:shd w:val="clear" w:color="auto" w:fill="FFFFFF"/>
          <w:lang w:eastAsia="en-US"/>
        </w:rPr>
        <w:t>– проведение встреч с семьями, которые находятся в трудной жизненной ситуации, оказание им юридических консультаций и практической юридической помощи, а также изучение вопроса об организации экскурсий, туристических походов для детей-сирот и детей, оставшихся без попечения родителей;</w:t>
      </w:r>
    </w:p>
    <w:p w:rsidR="00D51C6B" w:rsidRPr="00494B12" w:rsidRDefault="00D51C6B" w:rsidP="00D51C6B">
      <w:pPr>
        <w:spacing w:after="0" w:line="240" w:lineRule="auto"/>
        <w:ind w:firstLine="567"/>
        <w:jc w:val="both"/>
        <w:rPr>
          <w:rFonts w:ascii="Times New Roman" w:eastAsiaTheme="minorHAnsi" w:hAnsi="Times New Roman"/>
          <w:bCs/>
          <w:iCs/>
          <w:sz w:val="26"/>
          <w:szCs w:val="26"/>
          <w:shd w:val="clear" w:color="auto" w:fill="FFFFFF"/>
          <w:lang w:eastAsia="en-US"/>
        </w:rPr>
      </w:pPr>
      <w:r w:rsidRPr="00494B12">
        <w:rPr>
          <w:rFonts w:ascii="Times New Roman" w:eastAsiaTheme="minorHAnsi" w:hAnsi="Times New Roman"/>
          <w:bCs/>
          <w:iCs/>
          <w:sz w:val="26"/>
          <w:szCs w:val="26"/>
          <w:shd w:val="clear" w:color="auto" w:fill="FFFFFF"/>
          <w:lang w:eastAsia="en-US"/>
        </w:rPr>
        <w:t>– участие в проводимых в Республике мероприятиях, направленных на сохранение репродуктивного здоровья, для молодежи и подростков;</w:t>
      </w:r>
    </w:p>
    <w:p w:rsidR="00D51C6B" w:rsidRPr="00494B12" w:rsidRDefault="00D51C6B" w:rsidP="00D51C6B">
      <w:pPr>
        <w:spacing w:after="0" w:line="240" w:lineRule="auto"/>
        <w:ind w:firstLine="567"/>
        <w:jc w:val="both"/>
        <w:rPr>
          <w:rFonts w:ascii="Times New Roman" w:eastAsiaTheme="minorHAnsi" w:hAnsi="Times New Roman"/>
          <w:bCs/>
          <w:iCs/>
          <w:sz w:val="26"/>
          <w:szCs w:val="26"/>
          <w:shd w:val="clear" w:color="auto" w:fill="FFFFFF"/>
          <w:lang w:eastAsia="en-US"/>
        </w:rPr>
      </w:pPr>
      <w:r w:rsidRPr="00494B12">
        <w:rPr>
          <w:rFonts w:ascii="Times New Roman" w:eastAsiaTheme="minorHAnsi" w:hAnsi="Times New Roman"/>
          <w:bCs/>
          <w:iCs/>
          <w:sz w:val="26"/>
          <w:szCs w:val="26"/>
          <w:shd w:val="clear" w:color="auto" w:fill="FFFFFF"/>
          <w:lang w:eastAsia="en-US"/>
        </w:rPr>
        <w:t>– проведение мониторинга проводимых в Республике физкультурно-оздоровительных семейных мероприятий, а также просветительской работы с родителями учащихся с освещением вопросов о значимости физической культуры и спорта в семье.</w:t>
      </w:r>
    </w:p>
    <w:p w:rsidR="00D51C6B" w:rsidRPr="00494B12" w:rsidRDefault="00D51C6B" w:rsidP="00D51C6B">
      <w:pPr>
        <w:spacing w:after="0" w:line="240" w:lineRule="auto"/>
        <w:ind w:firstLine="567"/>
        <w:jc w:val="both"/>
        <w:rPr>
          <w:rFonts w:ascii="Times New Roman" w:eastAsiaTheme="minorHAnsi" w:hAnsi="Times New Roman"/>
          <w:bCs/>
          <w:iCs/>
          <w:sz w:val="26"/>
          <w:szCs w:val="26"/>
          <w:shd w:val="clear" w:color="auto" w:fill="FFFFFF"/>
          <w:lang w:eastAsia="en-US"/>
        </w:rPr>
      </w:pPr>
    </w:p>
    <w:p w:rsidR="00D51C6B" w:rsidRPr="00494B12" w:rsidRDefault="00D51C6B" w:rsidP="00D51C6B">
      <w:pPr>
        <w:spacing w:after="0" w:line="240" w:lineRule="auto"/>
        <w:ind w:firstLine="567"/>
        <w:jc w:val="both"/>
        <w:rPr>
          <w:rFonts w:ascii="Times New Roman" w:hAnsi="Times New Roman"/>
          <w:sz w:val="26"/>
          <w:szCs w:val="26"/>
          <w:lang w:eastAsia="en-US"/>
        </w:rPr>
      </w:pPr>
      <w:r w:rsidRPr="00494B12">
        <w:rPr>
          <w:rFonts w:ascii="Times New Roman" w:hAnsi="Times New Roman"/>
          <w:sz w:val="26"/>
          <w:szCs w:val="26"/>
          <w:lang w:eastAsia="en-US"/>
        </w:rPr>
        <w:t xml:space="preserve">Наряду с вышеназванным, Уполномоченный также планирует осуществить в 2026 году </w:t>
      </w:r>
      <w:r w:rsidRPr="00AF6AD0">
        <w:rPr>
          <w:rFonts w:ascii="Times New Roman" w:hAnsi="Times New Roman"/>
          <w:b/>
          <w:sz w:val="26"/>
          <w:szCs w:val="26"/>
          <w:lang w:eastAsia="en-US"/>
        </w:rPr>
        <w:t>ряд мониторингов</w:t>
      </w:r>
      <w:r w:rsidRPr="00494B12">
        <w:rPr>
          <w:rFonts w:ascii="Times New Roman" w:hAnsi="Times New Roman"/>
          <w:sz w:val="26"/>
          <w:szCs w:val="26"/>
          <w:lang w:eastAsia="en-US"/>
        </w:rPr>
        <w:t xml:space="preserve">, направленных на отслеживание ситуации о соблюдении прав и свобод человека, к примеру, можно привести такие как: </w:t>
      </w:r>
    </w:p>
    <w:p w:rsidR="00D51C6B" w:rsidRPr="00494B12" w:rsidRDefault="00D51C6B" w:rsidP="00D51C6B">
      <w:pPr>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 в дошкольных образовательных учреждениях в городах и районах республики;</w:t>
      </w:r>
    </w:p>
    <w:p w:rsidR="00D51C6B" w:rsidRPr="00494B12" w:rsidRDefault="00D51C6B" w:rsidP="00D51C6B">
      <w:pPr>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lastRenderedPageBreak/>
        <w:t>- в учреждениях с круглосуточным пребыванием для детей-сирот и детей, оставшихся без попечения родителей (дом ребенка, детские дома и специальные (коррекционные) школы-интернаты, центры для детей-инвалидом и т.д.);</w:t>
      </w:r>
    </w:p>
    <w:p w:rsidR="00D51C6B" w:rsidRPr="00494B12" w:rsidRDefault="00D51C6B" w:rsidP="00D51C6B">
      <w:pPr>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 в лечебных учреждениях здравоохранения;</w:t>
      </w:r>
    </w:p>
    <w:p w:rsidR="00D51C6B" w:rsidRPr="00494B12" w:rsidRDefault="00D51C6B" w:rsidP="00D51C6B">
      <w:pPr>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 в учреждениях социальной направленности (дома для ветеранов и престарелых граждан, психоневрологические дома-интернаты для совершеннолетних, дома –интернаты для граждан пожилого возраста и инвалидов);</w:t>
      </w:r>
    </w:p>
    <w:p w:rsidR="00D51C6B" w:rsidRPr="00494B12" w:rsidRDefault="00D51C6B" w:rsidP="00D51C6B">
      <w:pPr>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 пенитенциарных учреждениях;</w:t>
      </w:r>
    </w:p>
    <w:p w:rsidR="00D51C6B" w:rsidRPr="00494B12" w:rsidRDefault="00D51C6B" w:rsidP="00D51C6B">
      <w:pPr>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 воинских частях.</w:t>
      </w:r>
    </w:p>
    <w:p w:rsidR="00D51C6B" w:rsidRPr="00494B12" w:rsidRDefault="00D51C6B" w:rsidP="00D51C6B">
      <w:pPr>
        <w:spacing w:after="0" w:line="240" w:lineRule="auto"/>
        <w:ind w:firstLine="567"/>
        <w:jc w:val="both"/>
        <w:rPr>
          <w:rFonts w:ascii="Times New Roman" w:hAnsi="Times New Roman"/>
          <w:sz w:val="26"/>
          <w:szCs w:val="26"/>
          <w:lang w:eastAsia="en-US"/>
        </w:rPr>
      </w:pPr>
    </w:p>
    <w:p w:rsidR="00D51C6B" w:rsidRPr="00494B12" w:rsidRDefault="00D51C6B" w:rsidP="00D51C6B">
      <w:pPr>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ab/>
        <w:t xml:space="preserve">Наряду с поставленными на 2026 год задачами Уполномоченный, опираясь на многолетний опыт своей деятельности, планирует продолжить: </w:t>
      </w:r>
    </w:p>
    <w:p w:rsidR="00D51C6B" w:rsidRPr="00494B12" w:rsidRDefault="00D51C6B" w:rsidP="00D51C6B">
      <w:pPr>
        <w:autoSpaceDE w:val="0"/>
        <w:autoSpaceDN w:val="0"/>
        <w:adjustRightInd w:val="0"/>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 xml:space="preserve">- освещение в средствах массовой информации, телевизионных передачах и печатных изданиях и на официальном сайте омбудсмена информации о деятельности Уполномоченного по вопросам защиты прав и свобод граждан Республики, обратившихся с просьбой об оказании им помощи или содействия; </w:t>
      </w:r>
    </w:p>
    <w:p w:rsidR="00D51C6B" w:rsidRPr="00494B12" w:rsidRDefault="00D51C6B" w:rsidP="00D51C6B">
      <w:pPr>
        <w:autoSpaceDE w:val="0"/>
        <w:autoSpaceDN w:val="0"/>
        <w:adjustRightInd w:val="0"/>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 xml:space="preserve">- принимать активное участие во всех мероприятиях, проводимых в рамках </w:t>
      </w:r>
      <w:proofErr w:type="spellStart"/>
      <w:r w:rsidRPr="00494B12">
        <w:rPr>
          <w:rFonts w:ascii="Times New Roman" w:eastAsiaTheme="minorHAnsi" w:hAnsi="Times New Roman"/>
          <w:sz w:val="26"/>
          <w:szCs w:val="26"/>
          <w:lang w:eastAsia="en-US"/>
        </w:rPr>
        <w:t>межинституционального</w:t>
      </w:r>
      <w:proofErr w:type="spellEnd"/>
      <w:r w:rsidRPr="00494B12">
        <w:rPr>
          <w:rFonts w:ascii="Times New Roman" w:eastAsiaTheme="minorHAnsi" w:hAnsi="Times New Roman"/>
          <w:sz w:val="26"/>
          <w:szCs w:val="26"/>
          <w:lang w:eastAsia="en-US"/>
        </w:rPr>
        <w:t xml:space="preserve"> и международного сотрудничества по соблюдению  прав и свобод  человека и гражданина;</w:t>
      </w:r>
    </w:p>
    <w:p w:rsidR="00D51C6B" w:rsidRPr="00494B12" w:rsidRDefault="00D51C6B" w:rsidP="00D51C6B">
      <w:pPr>
        <w:autoSpaceDE w:val="0"/>
        <w:autoSpaceDN w:val="0"/>
        <w:adjustRightInd w:val="0"/>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 продолжить работу по укреплению дружественных рабочих взаимоотношений с омбудсменами других государств в области оказания содействия по защите прав и свобод граждан в интересах самих заявителей, проживающих как на территории Приднестровской Молдавской Республике, так и за ее пределами;</w:t>
      </w:r>
    </w:p>
    <w:p w:rsidR="00D51C6B" w:rsidRPr="00494B12" w:rsidRDefault="00D51C6B" w:rsidP="00D51C6B">
      <w:pPr>
        <w:autoSpaceDE w:val="0"/>
        <w:autoSpaceDN w:val="0"/>
        <w:adjustRightInd w:val="0"/>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 продолжить работу по налаживанию прямых контактов с организациями системы ООН и ОБСЕ;</w:t>
      </w:r>
    </w:p>
    <w:p w:rsidR="00D51C6B" w:rsidRPr="00494B12" w:rsidRDefault="00D51C6B" w:rsidP="00D51C6B">
      <w:pPr>
        <w:autoSpaceDE w:val="0"/>
        <w:autoSpaceDN w:val="0"/>
        <w:adjustRightInd w:val="0"/>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 совместно с внешнеполитическим ведомством Республики продолжить работу по установлению контактов и взаимодействию с международными экспертами и представителями рабочих групп в области защиты прав и свобод человека и гражданина;</w:t>
      </w:r>
    </w:p>
    <w:p w:rsidR="00D51C6B" w:rsidRPr="00494B12" w:rsidRDefault="00D51C6B" w:rsidP="00D51C6B">
      <w:pPr>
        <w:autoSpaceDE w:val="0"/>
        <w:autoSpaceDN w:val="0"/>
        <w:adjustRightInd w:val="0"/>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 продолжить работу и дальнейшее плодотворное сотрудничество с Официальным Представительством Приднестровской Молдавской Республики в Российской Федерации в части защиты прав приднестровцев, в том числе находящихся за пределами Приднестровской Молдавской Республики и проживающих на территории субъектов Российской Федерации;</w:t>
      </w:r>
    </w:p>
    <w:p w:rsidR="00D51C6B" w:rsidRPr="00494B12" w:rsidRDefault="00D51C6B" w:rsidP="00D51C6B">
      <w:pPr>
        <w:autoSpaceDE w:val="0"/>
        <w:autoSpaceDN w:val="0"/>
        <w:adjustRightInd w:val="0"/>
        <w:spacing w:after="0" w:line="240" w:lineRule="auto"/>
        <w:ind w:firstLine="567"/>
        <w:jc w:val="both"/>
        <w:rPr>
          <w:rFonts w:ascii="Times New Roman" w:eastAsiaTheme="minorHAnsi" w:hAnsi="Times New Roman"/>
          <w:sz w:val="26"/>
          <w:szCs w:val="26"/>
          <w:lang w:eastAsia="en-US"/>
        </w:rPr>
      </w:pPr>
      <w:r w:rsidRPr="00494B12">
        <w:rPr>
          <w:rFonts w:ascii="Times New Roman" w:eastAsiaTheme="minorHAnsi" w:hAnsi="Times New Roman"/>
          <w:sz w:val="26"/>
          <w:szCs w:val="26"/>
          <w:lang w:eastAsia="en-US"/>
        </w:rPr>
        <w:t>-  продолжить сотрудничество с органами государственной власти, органами местного самоуправления для решения практических вопросов и оказания содействия гражданам в восстановлении их прав и свобод.</w:t>
      </w:r>
    </w:p>
    <w:p w:rsidR="00D51C6B" w:rsidRPr="00494B12" w:rsidRDefault="00D51C6B" w:rsidP="00D51C6B">
      <w:pPr>
        <w:spacing w:after="0" w:line="240" w:lineRule="auto"/>
        <w:ind w:firstLine="567"/>
        <w:jc w:val="both"/>
        <w:rPr>
          <w:rFonts w:ascii="Times New Roman" w:eastAsiaTheme="minorHAnsi" w:hAnsi="Times New Roman"/>
          <w:bCs/>
          <w:iCs/>
          <w:sz w:val="26"/>
          <w:szCs w:val="26"/>
          <w:shd w:val="clear" w:color="auto" w:fill="FFFFFF"/>
          <w:lang w:eastAsia="en-US"/>
        </w:rPr>
      </w:pPr>
    </w:p>
    <w:p w:rsidR="00D51C6B" w:rsidRPr="00494B12" w:rsidRDefault="00D51C6B" w:rsidP="00D51C6B">
      <w:pPr>
        <w:spacing w:after="0" w:line="240" w:lineRule="auto"/>
        <w:ind w:firstLine="567"/>
        <w:jc w:val="both"/>
        <w:rPr>
          <w:rFonts w:ascii="Times New Roman" w:eastAsiaTheme="minorHAnsi" w:hAnsi="Times New Roman"/>
          <w:sz w:val="26"/>
          <w:szCs w:val="26"/>
          <w:shd w:val="clear" w:color="auto" w:fill="FFFFFF"/>
          <w:lang w:eastAsia="en-US"/>
        </w:rPr>
      </w:pPr>
      <w:r w:rsidRPr="00494B12">
        <w:rPr>
          <w:rFonts w:ascii="Times New Roman" w:eastAsiaTheme="minorHAnsi" w:hAnsi="Times New Roman"/>
          <w:bCs/>
          <w:sz w:val="26"/>
          <w:szCs w:val="26"/>
          <w:shd w:val="clear" w:color="auto" w:fill="FFFFFF"/>
          <w:lang w:eastAsia="en-US"/>
        </w:rPr>
        <w:t xml:space="preserve">Вместе с тем Уполномоченный планирует продолжить совместную работу с Министерством иностранных дел Приднестровской Молдавской Республики </w:t>
      </w:r>
      <w:r w:rsidRPr="00494B12">
        <w:rPr>
          <w:rFonts w:ascii="Times New Roman" w:eastAsiaTheme="minorHAnsi" w:hAnsi="Times New Roman"/>
          <w:sz w:val="26"/>
          <w:szCs w:val="26"/>
          <w:shd w:val="clear" w:color="auto" w:fill="FFFFFF"/>
          <w:lang w:eastAsia="en-US"/>
        </w:rPr>
        <w:t xml:space="preserve">в </w:t>
      </w:r>
      <w:r w:rsidRPr="00494B12">
        <w:rPr>
          <w:rFonts w:ascii="Times New Roman" w:eastAsiaTheme="minorHAnsi" w:hAnsi="Times New Roman"/>
          <w:b/>
          <w:sz w:val="26"/>
          <w:szCs w:val="26"/>
          <w:shd w:val="clear" w:color="auto" w:fill="FFFFFF"/>
          <w:lang w:eastAsia="en-US"/>
        </w:rPr>
        <w:t>экспертных группах</w:t>
      </w:r>
      <w:r w:rsidRPr="00494B12">
        <w:rPr>
          <w:rFonts w:ascii="Times New Roman" w:eastAsiaTheme="minorHAnsi" w:hAnsi="Times New Roman"/>
          <w:sz w:val="26"/>
          <w:szCs w:val="26"/>
          <w:shd w:val="clear" w:color="auto" w:fill="FFFFFF"/>
          <w:lang w:eastAsia="en-US"/>
        </w:rPr>
        <w:t xml:space="preserve">, работающих в рамках переговорного процесса с Республикой Молдова, в частности в </w:t>
      </w:r>
      <w:r w:rsidRPr="00494B12">
        <w:rPr>
          <w:rFonts w:ascii="Times New Roman" w:eastAsiaTheme="minorHAnsi" w:hAnsi="Times New Roman"/>
          <w:sz w:val="26"/>
          <w:szCs w:val="26"/>
          <w:u w:val="single"/>
          <w:shd w:val="clear" w:color="auto" w:fill="FFFFFF"/>
          <w:lang w:eastAsia="en-US"/>
        </w:rPr>
        <w:t xml:space="preserve">рабочей группе по правам человека. </w:t>
      </w:r>
    </w:p>
    <w:p w:rsidR="00D51C6B" w:rsidRPr="00494B12" w:rsidRDefault="00D51C6B" w:rsidP="00D51C6B">
      <w:pPr>
        <w:spacing w:after="0" w:line="240" w:lineRule="auto"/>
        <w:ind w:firstLine="567"/>
        <w:jc w:val="both"/>
        <w:rPr>
          <w:rFonts w:ascii="Times New Roman" w:eastAsiaTheme="minorHAnsi" w:hAnsi="Times New Roman"/>
          <w:sz w:val="26"/>
          <w:szCs w:val="26"/>
          <w:shd w:val="clear" w:color="auto" w:fill="FFFFFF"/>
          <w:lang w:eastAsia="en-US"/>
        </w:rPr>
      </w:pPr>
      <w:r w:rsidRPr="00494B12">
        <w:rPr>
          <w:rFonts w:ascii="Times New Roman" w:eastAsiaTheme="minorHAnsi" w:hAnsi="Times New Roman"/>
          <w:sz w:val="26"/>
          <w:szCs w:val="26"/>
          <w:shd w:val="clear" w:color="auto" w:fill="FFFFFF"/>
          <w:lang w:eastAsia="en-US"/>
        </w:rPr>
        <w:t>Уполномоченный считает, что такие встречи между сторонами необходимо проводить на регулярной основе ввиду того, что такая рабочая площадка между Приднестровьем и Молдовой особенно необходима для обсуждения актуальных вопросов, касающихся не только соблюдения прав и свобод человека, но и экологии, экономики, правоохранительной деятельности, обеспечения безопасности и мира.</w:t>
      </w:r>
    </w:p>
    <w:p w:rsidR="00D51C6B" w:rsidRPr="00494B12" w:rsidRDefault="00D51C6B" w:rsidP="00D51C6B">
      <w:pPr>
        <w:spacing w:after="0" w:line="240" w:lineRule="auto"/>
        <w:ind w:firstLine="567"/>
        <w:jc w:val="both"/>
        <w:rPr>
          <w:rFonts w:ascii="Times New Roman" w:eastAsiaTheme="minorHAnsi" w:hAnsi="Times New Roman"/>
          <w:sz w:val="26"/>
          <w:szCs w:val="26"/>
          <w:shd w:val="clear" w:color="auto" w:fill="FFFFFF"/>
          <w:lang w:eastAsia="en-US"/>
        </w:rPr>
      </w:pPr>
      <w:r w:rsidRPr="00494B12">
        <w:rPr>
          <w:rFonts w:ascii="Times New Roman" w:eastAsiaTheme="minorHAnsi" w:hAnsi="Times New Roman"/>
          <w:sz w:val="26"/>
          <w:szCs w:val="26"/>
          <w:shd w:val="clear" w:color="auto" w:fill="FFFFFF"/>
          <w:lang w:eastAsia="en-US"/>
        </w:rPr>
        <w:lastRenderedPageBreak/>
        <w:t>В то же время омбудсмен в таких встречах экспертных групп видит возможность решения реальных проблем приднестровцев - граждан, проживающих в Приднестровье, вне зависимости от наличия у них гражданства какого-либо государства (Молдовы, Украины, России).</w:t>
      </w:r>
    </w:p>
    <w:p w:rsidR="00D51C6B" w:rsidRPr="00494B12" w:rsidRDefault="00D51C6B" w:rsidP="00D51C6B">
      <w:pPr>
        <w:spacing w:after="0" w:line="240" w:lineRule="auto"/>
        <w:ind w:firstLine="567"/>
        <w:jc w:val="both"/>
        <w:rPr>
          <w:rFonts w:ascii="Times New Roman" w:eastAsiaTheme="minorHAnsi" w:hAnsi="Times New Roman"/>
          <w:sz w:val="26"/>
          <w:szCs w:val="26"/>
          <w:shd w:val="clear" w:color="auto" w:fill="FFFFFF"/>
          <w:lang w:eastAsia="en-US"/>
        </w:rPr>
      </w:pPr>
    </w:p>
    <w:p w:rsidR="00D51C6B" w:rsidRPr="00494B12" w:rsidRDefault="00D51C6B" w:rsidP="00D51C6B">
      <w:pPr>
        <w:spacing w:after="0" w:line="240" w:lineRule="auto"/>
        <w:ind w:firstLine="567"/>
        <w:jc w:val="both"/>
        <w:rPr>
          <w:rFonts w:ascii="Times New Roman" w:hAnsi="Times New Roman"/>
          <w:sz w:val="26"/>
          <w:szCs w:val="26"/>
        </w:rPr>
      </w:pPr>
      <w:r w:rsidRPr="00494B12">
        <w:rPr>
          <w:rFonts w:ascii="Times New Roman" w:hAnsi="Times New Roman"/>
          <w:bCs/>
          <w:sz w:val="26"/>
          <w:szCs w:val="26"/>
        </w:rPr>
        <w:t>Ежегодно 10 декабря во всем мире отмечается</w:t>
      </w:r>
      <w:r w:rsidRPr="00494B12">
        <w:rPr>
          <w:rFonts w:ascii="Times New Roman" w:hAnsi="Times New Roman"/>
          <w:b/>
          <w:bCs/>
          <w:sz w:val="26"/>
          <w:szCs w:val="26"/>
        </w:rPr>
        <w:t xml:space="preserve"> Международный день прав человека.</w:t>
      </w:r>
      <w:r w:rsidRPr="00494B12">
        <w:rPr>
          <w:rFonts w:ascii="Times New Roman" w:hAnsi="Times New Roman"/>
          <w:sz w:val="26"/>
          <w:szCs w:val="26"/>
        </w:rPr>
        <w:t xml:space="preserve"> Этот праздник приурочен к дате принятия одного из самых значимых глобальных обязательств в мире – Всеобщей декларации прав человека.  </w:t>
      </w:r>
      <w:r w:rsidRPr="00494B12">
        <w:rPr>
          <w:rFonts w:ascii="Times New Roman" w:hAnsi="Times New Roman"/>
          <w:bCs/>
          <w:sz w:val="26"/>
          <w:szCs w:val="26"/>
        </w:rPr>
        <w:t>Основная цель праздника</w:t>
      </w:r>
      <w:r w:rsidRPr="00494B12">
        <w:rPr>
          <w:rFonts w:ascii="Times New Roman" w:hAnsi="Times New Roman"/>
          <w:b/>
          <w:sz w:val="26"/>
          <w:szCs w:val="26"/>
        </w:rPr>
        <w:t xml:space="preserve"> </w:t>
      </w:r>
      <w:r w:rsidRPr="00494B12">
        <w:rPr>
          <w:rFonts w:ascii="Times New Roman" w:hAnsi="Times New Roman"/>
          <w:sz w:val="26"/>
          <w:szCs w:val="26"/>
        </w:rPr>
        <w:t xml:space="preserve">- решение правовых проблем людей и борьба с неравенством. В этот день создаются площадки для обсуждения вопросов, касающихся бедности, дискриминации и преследований. В Приднестровской Молдавской Республике к Международному дню прав человека как правило ежегодно проводятся различного рода конференции, круглые столы и иные культурные мероприятия и выставки, посвященные тематике прав человека. Уполномоченный также намерен принять активное участие в специальных мероприятиях, проведенных в 2026 году к этому празднику в области прав человека. </w:t>
      </w:r>
    </w:p>
    <w:p w:rsidR="00D51C6B" w:rsidRPr="00494B12" w:rsidRDefault="00D51C6B" w:rsidP="00D51C6B">
      <w:pPr>
        <w:spacing w:after="0" w:line="240" w:lineRule="auto"/>
        <w:ind w:firstLine="567"/>
        <w:jc w:val="both"/>
        <w:rPr>
          <w:rFonts w:ascii="Times New Roman" w:hAnsi="Times New Roman"/>
          <w:sz w:val="26"/>
          <w:szCs w:val="26"/>
        </w:rPr>
      </w:pPr>
    </w:p>
    <w:p w:rsidR="00D51C6B" w:rsidRPr="00494B12" w:rsidRDefault="00D51C6B" w:rsidP="00D51C6B">
      <w:pPr>
        <w:spacing w:after="0" w:line="240" w:lineRule="auto"/>
        <w:ind w:firstLine="567"/>
        <w:jc w:val="both"/>
        <w:rPr>
          <w:rFonts w:ascii="Times New Roman" w:hAnsi="Times New Roman"/>
          <w:b/>
          <w:sz w:val="26"/>
          <w:szCs w:val="26"/>
        </w:rPr>
      </w:pPr>
      <w:r w:rsidRPr="00494B12">
        <w:rPr>
          <w:rFonts w:ascii="Times New Roman" w:hAnsi="Times New Roman"/>
          <w:sz w:val="26"/>
          <w:szCs w:val="26"/>
        </w:rPr>
        <w:t xml:space="preserve">13 декабря 2026 года пройдут </w:t>
      </w:r>
      <w:r w:rsidRPr="00494B12">
        <w:rPr>
          <w:rFonts w:ascii="Times New Roman" w:hAnsi="Times New Roman"/>
          <w:b/>
          <w:sz w:val="26"/>
          <w:szCs w:val="26"/>
        </w:rPr>
        <w:t xml:space="preserve">выборы Президента Приднестровской Молдавской Республики. </w:t>
      </w:r>
    </w:p>
    <w:p w:rsidR="00D51C6B" w:rsidRPr="00494B12" w:rsidRDefault="00D51C6B" w:rsidP="00D51C6B">
      <w:pPr>
        <w:spacing w:after="0" w:line="240" w:lineRule="auto"/>
        <w:ind w:firstLine="567"/>
        <w:jc w:val="both"/>
        <w:rPr>
          <w:rFonts w:ascii="Times New Roman" w:hAnsi="Times New Roman"/>
          <w:sz w:val="26"/>
          <w:szCs w:val="26"/>
        </w:rPr>
      </w:pPr>
      <w:r w:rsidRPr="00494B12">
        <w:rPr>
          <w:rFonts w:ascii="Times New Roman" w:hAnsi="Times New Roman"/>
          <w:sz w:val="26"/>
          <w:szCs w:val="26"/>
        </w:rPr>
        <w:t xml:space="preserve">Президент Приднестровской Молдавской Республики Вадим </w:t>
      </w:r>
      <w:proofErr w:type="spellStart"/>
      <w:r w:rsidRPr="00494B12">
        <w:rPr>
          <w:rFonts w:ascii="Times New Roman" w:hAnsi="Times New Roman"/>
          <w:sz w:val="26"/>
          <w:szCs w:val="26"/>
        </w:rPr>
        <w:t>Красносельский</w:t>
      </w:r>
      <w:proofErr w:type="spellEnd"/>
      <w:r w:rsidRPr="00494B12">
        <w:rPr>
          <w:rFonts w:ascii="Times New Roman" w:hAnsi="Times New Roman"/>
          <w:sz w:val="26"/>
          <w:szCs w:val="26"/>
        </w:rPr>
        <w:t xml:space="preserve"> в своем Послании к органам государственной власти и управления 29 января 2026 года обратился в адрес Центральной избирательной комиссии и поручил организовать подготовку и проведение очередных выборов Президента Приднестровской Молдавской Республики. </w:t>
      </w:r>
    </w:p>
    <w:p w:rsidR="00D51C6B" w:rsidRPr="00494B12" w:rsidRDefault="00D51C6B" w:rsidP="00D51C6B">
      <w:pPr>
        <w:spacing w:after="0" w:line="240" w:lineRule="auto"/>
        <w:ind w:firstLine="567"/>
        <w:jc w:val="both"/>
        <w:rPr>
          <w:rFonts w:ascii="Times New Roman" w:hAnsi="Times New Roman"/>
          <w:color w:val="000000"/>
          <w:sz w:val="26"/>
          <w:szCs w:val="26"/>
        </w:rPr>
      </w:pPr>
      <w:r w:rsidRPr="00494B12">
        <w:rPr>
          <w:rFonts w:ascii="Times New Roman" w:hAnsi="Times New Roman"/>
          <w:color w:val="000000"/>
          <w:sz w:val="26"/>
          <w:szCs w:val="26"/>
        </w:rPr>
        <w:t xml:space="preserve">В данной связи Уполномоченный достаточно важным аспектом считает правовое просвещение граждан в данной сфере, в целях обладания гражданами полной и достоверной информацией.  </w:t>
      </w:r>
    </w:p>
    <w:p w:rsidR="00D51C6B" w:rsidRPr="00494B12" w:rsidRDefault="00D51C6B" w:rsidP="00D51C6B">
      <w:pPr>
        <w:spacing w:after="0" w:line="240" w:lineRule="auto"/>
        <w:ind w:firstLine="567"/>
        <w:jc w:val="both"/>
        <w:rPr>
          <w:rFonts w:ascii="Times New Roman" w:hAnsi="Times New Roman"/>
          <w:color w:val="000000"/>
          <w:sz w:val="26"/>
          <w:szCs w:val="26"/>
        </w:rPr>
      </w:pPr>
      <w:r w:rsidRPr="00494B12">
        <w:rPr>
          <w:rFonts w:ascii="Times New Roman" w:hAnsi="Times New Roman"/>
          <w:color w:val="000000"/>
          <w:sz w:val="26"/>
          <w:szCs w:val="26"/>
        </w:rPr>
        <w:t xml:space="preserve">В сентябре 2020 года </w:t>
      </w:r>
      <w:r w:rsidRPr="00494B12">
        <w:rPr>
          <w:rFonts w:ascii="Times New Roman" w:hAnsi="Times New Roman"/>
          <w:sz w:val="26"/>
          <w:szCs w:val="26"/>
        </w:rPr>
        <w:t xml:space="preserve">между Уполномоченным по правам человека в Приднестровской Молдавской Республике и </w:t>
      </w:r>
      <w:r w:rsidRPr="00494B12">
        <w:rPr>
          <w:rFonts w:ascii="Times New Roman" w:hAnsi="Times New Roman"/>
          <w:color w:val="000000"/>
          <w:sz w:val="26"/>
          <w:szCs w:val="26"/>
        </w:rPr>
        <w:t>Центральной избирательной комиссией ПМР было заключено соглашение о взаимодействии между институтами, которое расширяет возможности мониторинга законности и демократичности реализации избирательных прав. </w:t>
      </w:r>
    </w:p>
    <w:p w:rsidR="00D51C6B" w:rsidRPr="00494B12" w:rsidRDefault="00D51C6B" w:rsidP="00D51C6B">
      <w:pPr>
        <w:spacing w:after="0" w:line="240" w:lineRule="auto"/>
        <w:ind w:firstLine="567"/>
        <w:jc w:val="both"/>
        <w:rPr>
          <w:rFonts w:ascii="Times New Roman" w:hAnsi="Times New Roman"/>
          <w:color w:val="000000"/>
          <w:sz w:val="26"/>
          <w:szCs w:val="26"/>
        </w:rPr>
      </w:pPr>
      <w:r w:rsidRPr="00494B12">
        <w:rPr>
          <w:rFonts w:ascii="Times New Roman" w:hAnsi="Times New Roman"/>
          <w:color w:val="000000"/>
          <w:sz w:val="26"/>
          <w:szCs w:val="26"/>
        </w:rPr>
        <w:t>Омбудсмен готов к предстоящему в конце 2026 года большому объему работы по посещению избирательных участков Республики в целях недопущения нарушений, которые могут препятствовать гражданам в их свободном волеизъявлении.</w:t>
      </w:r>
    </w:p>
    <w:p w:rsidR="00D51C6B" w:rsidRPr="00494B12" w:rsidRDefault="00D51C6B" w:rsidP="00D51C6B">
      <w:pPr>
        <w:spacing w:after="0" w:line="240" w:lineRule="auto"/>
        <w:ind w:firstLine="567"/>
        <w:jc w:val="both"/>
        <w:rPr>
          <w:rFonts w:ascii="Times New Roman" w:hAnsi="Times New Roman"/>
          <w:color w:val="000000"/>
          <w:sz w:val="26"/>
          <w:szCs w:val="26"/>
        </w:rPr>
      </w:pPr>
      <w:r w:rsidRPr="00494B12">
        <w:rPr>
          <w:rFonts w:ascii="Times New Roman" w:hAnsi="Times New Roman"/>
          <w:color w:val="000000"/>
          <w:sz w:val="26"/>
          <w:szCs w:val="26"/>
        </w:rPr>
        <w:t xml:space="preserve">Уполномоченный ранее уже неоднократно отмечал, что есть неотъемлемое право человека избирать и быть избранным, и что избирательный процесс должен быть максимально открытым, прозрачным и легитимным. </w:t>
      </w:r>
    </w:p>
    <w:p w:rsidR="00D51C6B" w:rsidRDefault="00D51C6B" w:rsidP="00D51C6B">
      <w:pPr>
        <w:autoSpaceDE w:val="0"/>
        <w:autoSpaceDN w:val="0"/>
        <w:adjustRightInd w:val="0"/>
        <w:spacing w:after="0" w:line="240" w:lineRule="auto"/>
        <w:ind w:firstLine="567"/>
        <w:jc w:val="both"/>
        <w:rPr>
          <w:rFonts w:ascii="Times New Roman" w:hAnsi="Times New Roman"/>
          <w:sz w:val="26"/>
          <w:szCs w:val="26"/>
        </w:rPr>
      </w:pPr>
    </w:p>
    <w:p w:rsidR="00D51C6B" w:rsidRPr="00494B12" w:rsidRDefault="00D51C6B" w:rsidP="00D51C6B">
      <w:pPr>
        <w:autoSpaceDE w:val="0"/>
        <w:autoSpaceDN w:val="0"/>
        <w:adjustRightInd w:val="0"/>
        <w:spacing w:after="0" w:line="240" w:lineRule="auto"/>
        <w:ind w:firstLine="567"/>
        <w:jc w:val="both"/>
        <w:rPr>
          <w:rFonts w:ascii="Times New Roman" w:hAnsi="Times New Roman"/>
          <w:sz w:val="26"/>
          <w:szCs w:val="26"/>
        </w:rPr>
      </w:pPr>
      <w:r w:rsidRPr="00494B12">
        <w:rPr>
          <w:rFonts w:ascii="Times New Roman" w:hAnsi="Times New Roman"/>
          <w:sz w:val="26"/>
          <w:szCs w:val="26"/>
        </w:rPr>
        <w:t>Основываясь на вышеизложенном, Уполномоченный в рамках своих полномочий первостепенных и важных задач по контролю за соблюдением и недопустимости нарушения прав и свобод человека и гражданина в 2026 году, особенно в условиях продления срока действия режима чрезвычайного положения в экономике высокого «желтого» уровня террористической опасности   ставит перед собой следующие:</w:t>
      </w:r>
    </w:p>
    <w:p w:rsidR="00D51C6B" w:rsidRPr="00494B12" w:rsidRDefault="00D51C6B" w:rsidP="00D51C6B">
      <w:pPr>
        <w:autoSpaceDE w:val="0"/>
        <w:autoSpaceDN w:val="0"/>
        <w:adjustRightInd w:val="0"/>
        <w:spacing w:after="0" w:line="240" w:lineRule="auto"/>
        <w:ind w:firstLine="567"/>
        <w:jc w:val="both"/>
        <w:rPr>
          <w:rFonts w:ascii="Times New Roman" w:hAnsi="Times New Roman"/>
          <w:sz w:val="26"/>
          <w:szCs w:val="26"/>
        </w:rPr>
      </w:pPr>
      <w:r w:rsidRPr="00494B12">
        <w:rPr>
          <w:rFonts w:ascii="Times New Roman" w:hAnsi="Times New Roman"/>
          <w:sz w:val="26"/>
          <w:szCs w:val="26"/>
        </w:rPr>
        <w:t xml:space="preserve">- максимальное внимание уделять рассмотрению каждого поступившего в его адрес обращения граждан или группы лиц, а также принимать меры для разрешения </w:t>
      </w:r>
      <w:r w:rsidRPr="00494B12">
        <w:rPr>
          <w:rFonts w:ascii="Times New Roman" w:hAnsi="Times New Roman"/>
          <w:sz w:val="26"/>
          <w:szCs w:val="26"/>
        </w:rPr>
        <w:lastRenderedPageBreak/>
        <w:t>поставленных в нем вопросов в интересах заявителей и исключительно в рамках действующего законодательства Приднестровской Молдавской Республики;</w:t>
      </w:r>
    </w:p>
    <w:p w:rsidR="00D51C6B" w:rsidRPr="00494B12" w:rsidRDefault="00D51C6B" w:rsidP="00D51C6B">
      <w:pPr>
        <w:autoSpaceDE w:val="0"/>
        <w:autoSpaceDN w:val="0"/>
        <w:adjustRightInd w:val="0"/>
        <w:spacing w:after="0" w:line="240" w:lineRule="auto"/>
        <w:ind w:firstLine="567"/>
        <w:jc w:val="both"/>
        <w:rPr>
          <w:rFonts w:ascii="Times New Roman" w:hAnsi="Times New Roman"/>
          <w:sz w:val="26"/>
          <w:szCs w:val="26"/>
        </w:rPr>
      </w:pPr>
      <w:r w:rsidRPr="00494B12">
        <w:rPr>
          <w:rFonts w:ascii="Times New Roman" w:hAnsi="Times New Roman"/>
          <w:sz w:val="26"/>
          <w:szCs w:val="26"/>
        </w:rPr>
        <w:t>- в случае выявления нарушений действующего законодательства принять меры к  восстановлению прав и свобод человека и гражданина, в отношении которых таковые были нарушены;</w:t>
      </w:r>
    </w:p>
    <w:p w:rsidR="00D51C6B" w:rsidRPr="00494B12" w:rsidRDefault="00D51C6B" w:rsidP="00D51C6B">
      <w:pPr>
        <w:autoSpaceDE w:val="0"/>
        <w:autoSpaceDN w:val="0"/>
        <w:adjustRightInd w:val="0"/>
        <w:spacing w:after="0" w:line="240" w:lineRule="auto"/>
        <w:ind w:firstLine="567"/>
        <w:jc w:val="both"/>
        <w:rPr>
          <w:rFonts w:ascii="Times New Roman" w:hAnsi="Times New Roman"/>
          <w:sz w:val="26"/>
          <w:szCs w:val="26"/>
        </w:rPr>
      </w:pPr>
      <w:r w:rsidRPr="00494B12">
        <w:rPr>
          <w:rFonts w:ascii="Times New Roman" w:hAnsi="Times New Roman"/>
          <w:sz w:val="26"/>
          <w:szCs w:val="26"/>
        </w:rPr>
        <w:t>- продолжить работу по всестороннему изучению вносимых на рассмотрение парламента законодательных инициатив субъектами, обладающими таким правом;</w:t>
      </w:r>
    </w:p>
    <w:p w:rsidR="00D51C6B" w:rsidRPr="00494B12" w:rsidRDefault="00D51C6B" w:rsidP="00D51C6B">
      <w:pPr>
        <w:autoSpaceDE w:val="0"/>
        <w:autoSpaceDN w:val="0"/>
        <w:adjustRightInd w:val="0"/>
        <w:spacing w:after="0" w:line="240" w:lineRule="auto"/>
        <w:ind w:firstLine="567"/>
        <w:jc w:val="both"/>
        <w:rPr>
          <w:rFonts w:ascii="Times New Roman" w:hAnsi="Times New Roman"/>
          <w:sz w:val="26"/>
          <w:szCs w:val="26"/>
        </w:rPr>
      </w:pPr>
      <w:r w:rsidRPr="00494B12">
        <w:rPr>
          <w:rFonts w:ascii="Times New Roman" w:hAnsi="Times New Roman"/>
          <w:sz w:val="26"/>
          <w:szCs w:val="26"/>
        </w:rPr>
        <w:t>- продолжить тесное сотрудничество с Комитетом по законодательству, правоохранительным органам, обороне, безопасности, миротворческой деятельности, защите прав и свобод граждан Верховного Совета Приднестровской Молдавской Республики в законодательной сфере;</w:t>
      </w:r>
    </w:p>
    <w:p w:rsidR="00D51C6B" w:rsidRPr="00494B12" w:rsidRDefault="00D51C6B" w:rsidP="00D51C6B">
      <w:pPr>
        <w:autoSpaceDE w:val="0"/>
        <w:autoSpaceDN w:val="0"/>
        <w:adjustRightInd w:val="0"/>
        <w:spacing w:after="0" w:line="240" w:lineRule="auto"/>
        <w:ind w:firstLine="567"/>
        <w:jc w:val="both"/>
        <w:rPr>
          <w:rFonts w:ascii="Times New Roman" w:hAnsi="Times New Roman"/>
          <w:sz w:val="26"/>
          <w:szCs w:val="26"/>
        </w:rPr>
      </w:pPr>
      <w:r w:rsidRPr="00494B12">
        <w:rPr>
          <w:rFonts w:ascii="Times New Roman" w:hAnsi="Times New Roman"/>
          <w:sz w:val="26"/>
          <w:szCs w:val="26"/>
        </w:rPr>
        <w:t xml:space="preserve">- продолжить совместную работу с представителями органов государственной власти и местного самоуправления, направленную на защиту прав и свобод приднестровцев  независимо от их политического, гражданского, материального, социального положения и восстановление в случае их нарушения кем бы то  ни было; </w:t>
      </w:r>
    </w:p>
    <w:p w:rsidR="00D51C6B" w:rsidRPr="00494B12" w:rsidRDefault="00D51C6B" w:rsidP="00D51C6B">
      <w:pPr>
        <w:autoSpaceDE w:val="0"/>
        <w:autoSpaceDN w:val="0"/>
        <w:adjustRightInd w:val="0"/>
        <w:spacing w:after="0" w:line="240" w:lineRule="auto"/>
        <w:ind w:firstLine="567"/>
        <w:jc w:val="both"/>
        <w:rPr>
          <w:rFonts w:ascii="Times New Roman" w:hAnsi="Times New Roman"/>
          <w:sz w:val="26"/>
          <w:szCs w:val="26"/>
        </w:rPr>
      </w:pPr>
      <w:r w:rsidRPr="00494B12">
        <w:rPr>
          <w:rFonts w:ascii="Times New Roman" w:hAnsi="Times New Roman"/>
          <w:sz w:val="26"/>
          <w:szCs w:val="26"/>
        </w:rPr>
        <w:t>- продолжить проведение мониторинга по соблюдению прав и свобод граждан в сфере труда, образования, здравоохранения, пенсионного обеспечения, жилищных условий, по повышению благосостояния и качества жизни населения Республики и т.п.;</w:t>
      </w:r>
    </w:p>
    <w:p w:rsidR="00D51C6B" w:rsidRPr="00494B12" w:rsidRDefault="00D51C6B" w:rsidP="00D51C6B">
      <w:pPr>
        <w:autoSpaceDE w:val="0"/>
        <w:autoSpaceDN w:val="0"/>
        <w:adjustRightInd w:val="0"/>
        <w:spacing w:after="0" w:line="240" w:lineRule="auto"/>
        <w:ind w:firstLine="567"/>
        <w:jc w:val="both"/>
        <w:rPr>
          <w:rFonts w:ascii="Times New Roman" w:hAnsi="Times New Roman"/>
          <w:sz w:val="26"/>
          <w:szCs w:val="26"/>
        </w:rPr>
      </w:pPr>
      <w:r w:rsidRPr="00494B12">
        <w:rPr>
          <w:rFonts w:ascii="Times New Roman" w:hAnsi="Times New Roman"/>
          <w:sz w:val="26"/>
          <w:szCs w:val="26"/>
        </w:rPr>
        <w:t>- продолжить проведение мониторинга  по соблюдению прав человека   в местах временного содержания лиц, обоснованно подозреваемых в совершении правонарушений, содержащихся в учреждениях уголовно-исполнительной системы ГСИН МЮ ПМР, а также соблюдению материально-бытовых, медико-санитарных условий содержания лиц в местах лишения свободы с учётом рекомендации Офиса Верховного комиссара ООН по правам человека;</w:t>
      </w:r>
    </w:p>
    <w:p w:rsidR="00D51C6B" w:rsidRPr="00494B12" w:rsidRDefault="00D51C6B" w:rsidP="00D51C6B">
      <w:pPr>
        <w:autoSpaceDE w:val="0"/>
        <w:autoSpaceDN w:val="0"/>
        <w:adjustRightInd w:val="0"/>
        <w:spacing w:after="0" w:line="240" w:lineRule="auto"/>
        <w:ind w:firstLine="567"/>
        <w:jc w:val="both"/>
        <w:rPr>
          <w:rFonts w:ascii="Times New Roman" w:hAnsi="Times New Roman"/>
          <w:sz w:val="26"/>
          <w:szCs w:val="26"/>
        </w:rPr>
      </w:pPr>
      <w:r w:rsidRPr="00494B12">
        <w:rPr>
          <w:rFonts w:ascii="Times New Roman" w:hAnsi="Times New Roman"/>
          <w:sz w:val="26"/>
          <w:szCs w:val="26"/>
        </w:rPr>
        <w:t xml:space="preserve">- продолжить проведение мониторинга  по соблюдению прав детей в Республике, в частности оставшихся без попечения родителей. </w:t>
      </w:r>
    </w:p>
    <w:p w:rsidR="003C77E8" w:rsidRDefault="00D51C6B" w:rsidP="00D51C6B">
      <w:pPr>
        <w:autoSpaceDE w:val="0"/>
        <w:autoSpaceDN w:val="0"/>
        <w:adjustRightInd w:val="0"/>
        <w:spacing w:after="0" w:line="240" w:lineRule="auto"/>
        <w:ind w:firstLine="567"/>
        <w:jc w:val="both"/>
        <w:rPr>
          <w:rFonts w:ascii="Times New Roman" w:hAnsi="Times New Roman"/>
          <w:sz w:val="26"/>
          <w:szCs w:val="26"/>
        </w:rPr>
      </w:pPr>
      <w:r w:rsidRPr="00494B12">
        <w:rPr>
          <w:rFonts w:ascii="Times New Roman" w:hAnsi="Times New Roman"/>
          <w:sz w:val="26"/>
          <w:szCs w:val="26"/>
        </w:rPr>
        <w:t xml:space="preserve"> </w:t>
      </w:r>
    </w:p>
    <w:p w:rsidR="00D51C6B" w:rsidRPr="00494B12" w:rsidRDefault="00D51C6B" w:rsidP="00D51C6B">
      <w:pPr>
        <w:autoSpaceDE w:val="0"/>
        <w:autoSpaceDN w:val="0"/>
        <w:adjustRightInd w:val="0"/>
        <w:spacing w:after="0" w:line="240" w:lineRule="auto"/>
        <w:ind w:firstLine="567"/>
        <w:jc w:val="both"/>
        <w:rPr>
          <w:rFonts w:ascii="Times New Roman" w:hAnsi="Times New Roman"/>
          <w:bCs/>
          <w:sz w:val="26"/>
          <w:szCs w:val="26"/>
        </w:rPr>
      </w:pPr>
      <w:r w:rsidRPr="00494B12">
        <w:rPr>
          <w:rFonts w:ascii="Times New Roman" w:hAnsi="Times New Roman"/>
          <w:sz w:val="26"/>
          <w:szCs w:val="26"/>
        </w:rPr>
        <w:t xml:space="preserve">Подводя итог вышесказанному, в заключение Уполномоченный хотел бы еще раз подчеркнуть, что решение поставленных на 2026 год задач и выполнение ряда запланированных мероприятий Уполномоченный считает необходимыми и актуальными для эффективного продолжения деятельности института омбудсмена в Приднестровской Молдавской Республике по защите прав и свобод человека и гражданина и всегда открыт для любого рода контактов в рамках оказания любого рода содействия и помощи гражданам, а также проведения мониторинга соблюдения прав и свобод человека и гражданина.  </w:t>
      </w:r>
    </w:p>
    <w:p w:rsidR="00D51C6B" w:rsidRPr="00494B12" w:rsidRDefault="00D51C6B" w:rsidP="00D51C6B">
      <w:pPr>
        <w:autoSpaceDE w:val="0"/>
        <w:autoSpaceDN w:val="0"/>
        <w:adjustRightInd w:val="0"/>
        <w:spacing w:after="0" w:line="240" w:lineRule="auto"/>
        <w:ind w:firstLine="567"/>
        <w:jc w:val="both"/>
        <w:rPr>
          <w:rFonts w:ascii="Times New Roman" w:hAnsi="Times New Roman"/>
          <w:sz w:val="26"/>
          <w:szCs w:val="26"/>
        </w:rPr>
      </w:pPr>
      <w:r w:rsidRPr="00494B12">
        <w:rPr>
          <w:rFonts w:ascii="Times New Roman" w:hAnsi="Times New Roman"/>
          <w:sz w:val="26"/>
          <w:szCs w:val="26"/>
        </w:rPr>
        <w:t xml:space="preserve"> </w:t>
      </w:r>
    </w:p>
    <w:p w:rsidR="00D51C6B" w:rsidRDefault="00D51C6B" w:rsidP="00D51C6B">
      <w:pPr>
        <w:spacing w:after="0" w:line="240" w:lineRule="auto"/>
        <w:ind w:firstLine="567"/>
        <w:rPr>
          <w:rFonts w:ascii="Times New Roman" w:hAnsi="Times New Roman"/>
          <w:sz w:val="26"/>
          <w:szCs w:val="26"/>
        </w:rPr>
      </w:pPr>
    </w:p>
    <w:p w:rsidR="0028138D" w:rsidRDefault="0028138D" w:rsidP="00D51C6B">
      <w:pPr>
        <w:spacing w:after="0" w:line="240" w:lineRule="auto"/>
        <w:ind w:firstLine="567"/>
        <w:rPr>
          <w:rFonts w:ascii="Times New Roman" w:hAnsi="Times New Roman"/>
          <w:sz w:val="26"/>
          <w:szCs w:val="26"/>
        </w:rPr>
      </w:pPr>
    </w:p>
    <w:p w:rsidR="0028138D" w:rsidRDefault="0028138D" w:rsidP="00D51C6B">
      <w:pPr>
        <w:spacing w:after="0" w:line="240" w:lineRule="auto"/>
        <w:ind w:firstLine="567"/>
        <w:rPr>
          <w:rFonts w:ascii="Times New Roman" w:hAnsi="Times New Roman"/>
          <w:sz w:val="26"/>
          <w:szCs w:val="26"/>
        </w:rPr>
      </w:pPr>
    </w:p>
    <w:p w:rsidR="0028138D" w:rsidRDefault="0028138D" w:rsidP="00D51C6B">
      <w:pPr>
        <w:spacing w:after="0" w:line="240" w:lineRule="auto"/>
        <w:ind w:firstLine="567"/>
        <w:rPr>
          <w:rFonts w:ascii="Times New Roman" w:hAnsi="Times New Roman"/>
          <w:sz w:val="26"/>
          <w:szCs w:val="26"/>
        </w:rPr>
      </w:pPr>
    </w:p>
    <w:p w:rsidR="0028138D" w:rsidRDefault="0028138D" w:rsidP="00D51C6B">
      <w:pPr>
        <w:spacing w:after="0" w:line="240" w:lineRule="auto"/>
        <w:ind w:firstLine="567"/>
        <w:rPr>
          <w:rFonts w:ascii="Times New Roman" w:hAnsi="Times New Roman"/>
          <w:sz w:val="26"/>
          <w:szCs w:val="26"/>
        </w:rPr>
      </w:pPr>
    </w:p>
    <w:p w:rsidR="0028138D" w:rsidRDefault="0028138D" w:rsidP="00D51C6B">
      <w:pPr>
        <w:spacing w:after="0" w:line="240" w:lineRule="auto"/>
        <w:ind w:firstLine="567"/>
        <w:rPr>
          <w:rFonts w:ascii="Times New Roman" w:hAnsi="Times New Roman"/>
          <w:sz w:val="26"/>
          <w:szCs w:val="26"/>
        </w:rPr>
      </w:pPr>
    </w:p>
    <w:p w:rsidR="0028138D" w:rsidRDefault="0028138D" w:rsidP="00D51C6B">
      <w:pPr>
        <w:spacing w:after="0" w:line="240" w:lineRule="auto"/>
        <w:ind w:firstLine="567"/>
        <w:rPr>
          <w:rFonts w:ascii="Times New Roman" w:hAnsi="Times New Roman"/>
          <w:sz w:val="26"/>
          <w:szCs w:val="26"/>
        </w:rPr>
      </w:pPr>
    </w:p>
    <w:p w:rsidR="0028138D" w:rsidRDefault="0028138D" w:rsidP="00D51C6B">
      <w:pPr>
        <w:spacing w:after="0" w:line="240" w:lineRule="auto"/>
        <w:ind w:firstLine="567"/>
        <w:rPr>
          <w:rFonts w:ascii="Times New Roman" w:hAnsi="Times New Roman"/>
          <w:sz w:val="26"/>
          <w:szCs w:val="26"/>
        </w:rPr>
      </w:pPr>
    </w:p>
    <w:p w:rsidR="0028138D" w:rsidRPr="00494B12" w:rsidRDefault="0028138D" w:rsidP="00D51C6B">
      <w:pPr>
        <w:spacing w:after="0" w:line="240" w:lineRule="auto"/>
        <w:ind w:firstLine="567"/>
        <w:rPr>
          <w:rFonts w:ascii="Times New Roman" w:hAnsi="Times New Roman"/>
          <w:sz w:val="26"/>
          <w:szCs w:val="26"/>
        </w:rPr>
      </w:pPr>
    </w:p>
    <w:p w:rsidR="00A84679" w:rsidRPr="00771CA7"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DD23D1" w:rsidRPr="00771CA7" w:rsidRDefault="00DD23D1" w:rsidP="00F32087">
      <w:pPr>
        <w:spacing w:after="0" w:line="240" w:lineRule="auto"/>
        <w:jc w:val="center"/>
        <w:rPr>
          <w:rFonts w:ascii="Times New Roman" w:hAnsi="Times New Roman"/>
          <w:b/>
          <w:sz w:val="26"/>
          <w:szCs w:val="26"/>
        </w:rPr>
      </w:pPr>
      <w:r w:rsidRPr="00771CA7">
        <w:rPr>
          <w:rFonts w:ascii="Times New Roman" w:hAnsi="Times New Roman"/>
          <w:b/>
          <w:sz w:val="26"/>
          <w:szCs w:val="26"/>
        </w:rPr>
        <w:lastRenderedPageBreak/>
        <w:t>VII. Проведение научно-практических конференций</w:t>
      </w:r>
    </w:p>
    <w:p w:rsidR="009273E0" w:rsidRDefault="009273E0" w:rsidP="00F32087">
      <w:pPr>
        <w:spacing w:after="0" w:line="240" w:lineRule="auto"/>
        <w:jc w:val="center"/>
        <w:rPr>
          <w:rFonts w:ascii="Times New Roman" w:hAnsi="Times New Roman"/>
          <w:b/>
          <w:sz w:val="26"/>
          <w:szCs w:val="26"/>
        </w:rPr>
      </w:pPr>
    </w:p>
    <w:p w:rsidR="006C57A7" w:rsidRPr="00771CA7" w:rsidRDefault="006C57A7" w:rsidP="00F32087">
      <w:pPr>
        <w:spacing w:after="0" w:line="240" w:lineRule="auto"/>
        <w:jc w:val="center"/>
        <w:rPr>
          <w:rFonts w:ascii="Times New Roman" w:hAnsi="Times New Roman"/>
          <w:b/>
          <w:sz w:val="26"/>
          <w:szCs w:val="26"/>
        </w:rPr>
      </w:pPr>
    </w:p>
    <w:p w:rsidR="003F7618" w:rsidRPr="00771CA7" w:rsidRDefault="003F7618" w:rsidP="003F7618">
      <w:pPr>
        <w:spacing w:after="0" w:line="240" w:lineRule="auto"/>
        <w:ind w:firstLine="540"/>
        <w:jc w:val="both"/>
        <w:rPr>
          <w:rFonts w:ascii="Times New Roman" w:hAnsi="Times New Roman"/>
          <w:sz w:val="26"/>
          <w:szCs w:val="26"/>
        </w:rPr>
      </w:pPr>
      <w:r w:rsidRPr="00771CA7">
        <w:rPr>
          <w:rFonts w:ascii="Times New Roman" w:eastAsia="Calibri" w:hAnsi="Times New Roman"/>
          <w:sz w:val="26"/>
          <w:szCs w:val="26"/>
          <w:lang w:eastAsia="en-US"/>
        </w:rPr>
        <w:t xml:space="preserve">Уполномоченный ежегодно принимает участие в различного рода мероприятиях, направленных на </w:t>
      </w:r>
      <w:r w:rsidRPr="00771CA7">
        <w:rPr>
          <w:rFonts w:ascii="Times New Roman" w:hAnsi="Times New Roman"/>
          <w:sz w:val="26"/>
          <w:szCs w:val="26"/>
        </w:rPr>
        <w:t>защиту прав граждан (например, по гендерному равенству, правам детей, предотвращению насилия, граждан, находящихся в местах принудительного содержания). Целью такого участия становится не только мониторинг соблюдения действующего законодательства на практике и выявление круга проблем, с которыми сталкиваются в жизни граждане, но и правовое просвещение. Это может быть как участие в конференциях, круглых столах, семинарах, различных встречах, так и мероприятиях на международных площадках, в частности на которых омбудсмены разных стран обмениваются практическим опытом в текущей деятельности. Такое у</w:t>
      </w:r>
      <w:r w:rsidRPr="00771CA7">
        <w:rPr>
          <w:rFonts w:ascii="Times New Roman" w:hAnsi="Times New Roman"/>
          <w:sz w:val="26"/>
          <w:szCs w:val="26"/>
          <w:shd w:val="clear" w:color="auto" w:fill="FFFFFF"/>
        </w:rPr>
        <w:t>частие позволяет омбудсменам координировать действия по защите прав граждан на международном уровне.</w:t>
      </w:r>
      <w:r w:rsidRPr="00771CA7">
        <w:rPr>
          <w:rStyle w:val="vkekvd"/>
          <w:rFonts w:ascii="Times New Roman" w:hAnsi="Times New Roman"/>
          <w:sz w:val="26"/>
          <w:szCs w:val="26"/>
          <w:shd w:val="clear" w:color="auto" w:fill="FFFFFF"/>
        </w:rPr>
        <w:t> </w:t>
      </w:r>
    </w:p>
    <w:p w:rsidR="003F7618" w:rsidRPr="00771CA7" w:rsidRDefault="003F7618" w:rsidP="003F7618">
      <w:pPr>
        <w:spacing w:after="0" w:line="240" w:lineRule="auto"/>
        <w:ind w:firstLine="567"/>
        <w:jc w:val="both"/>
        <w:rPr>
          <w:rFonts w:ascii="Times New Roman" w:hAnsi="Times New Roman"/>
          <w:sz w:val="26"/>
          <w:szCs w:val="26"/>
        </w:rPr>
      </w:pPr>
      <w:r w:rsidRPr="00771CA7">
        <w:rPr>
          <w:rFonts w:ascii="Times New Roman" w:hAnsi="Times New Roman"/>
          <w:sz w:val="26"/>
          <w:szCs w:val="26"/>
          <w:shd w:val="clear" w:color="auto" w:fill="FFFFFF"/>
        </w:rPr>
        <w:t>Встречи собирают омбудсменов, представителей международных организаций, государственных органов (парламентариев, МИД) и научного сообщества.</w:t>
      </w:r>
    </w:p>
    <w:p w:rsidR="003F7618" w:rsidRPr="00771CA7" w:rsidRDefault="003F7618" w:rsidP="003F7618">
      <w:pPr>
        <w:spacing w:after="0" w:line="240" w:lineRule="auto"/>
        <w:ind w:firstLine="567"/>
        <w:jc w:val="both"/>
        <w:rPr>
          <w:rStyle w:val="vkekvd"/>
          <w:rFonts w:ascii="Times New Roman" w:hAnsi="Times New Roman"/>
          <w:color w:val="0A0A0A"/>
          <w:sz w:val="26"/>
          <w:szCs w:val="26"/>
          <w:shd w:val="clear" w:color="auto" w:fill="FFFFFF"/>
        </w:rPr>
      </w:pPr>
      <w:r w:rsidRPr="00771CA7">
        <w:rPr>
          <w:rFonts w:ascii="Times New Roman" w:hAnsi="Times New Roman"/>
          <w:sz w:val="26"/>
          <w:szCs w:val="26"/>
        </w:rPr>
        <w:t xml:space="preserve">Участие омбудсменов в международных и национальных конференциях — ключевой инструмент для обмена опытом, укрепления правозащитных механизмов и сотрудничества. В таких мероприятиях участвуют представители десятков стран, эксперты и госструктуры, обсуждая защиту прав человека, </w:t>
      </w:r>
      <w:proofErr w:type="spellStart"/>
      <w:r w:rsidRPr="00771CA7">
        <w:rPr>
          <w:rFonts w:ascii="Times New Roman" w:hAnsi="Times New Roman"/>
          <w:sz w:val="26"/>
          <w:szCs w:val="26"/>
        </w:rPr>
        <w:t>цифровизацию</w:t>
      </w:r>
      <w:proofErr w:type="spellEnd"/>
      <w:r w:rsidRPr="00771CA7">
        <w:rPr>
          <w:rFonts w:ascii="Times New Roman" w:hAnsi="Times New Roman"/>
          <w:sz w:val="26"/>
          <w:szCs w:val="26"/>
        </w:rPr>
        <w:t>, правовые статусы и подписывая меморандумы о взаимопонимании</w:t>
      </w:r>
      <w:r w:rsidRPr="00771CA7">
        <w:rPr>
          <w:rFonts w:ascii="Times New Roman" w:hAnsi="Times New Roman"/>
          <w:color w:val="0A0A0A"/>
          <w:sz w:val="26"/>
          <w:szCs w:val="26"/>
          <w:shd w:val="clear" w:color="auto" w:fill="FFFFFF"/>
        </w:rPr>
        <w:t>.</w:t>
      </w:r>
      <w:r w:rsidRPr="00771CA7">
        <w:rPr>
          <w:rStyle w:val="vkekvd"/>
          <w:rFonts w:ascii="Times New Roman" w:hAnsi="Times New Roman"/>
          <w:color w:val="0A0A0A"/>
          <w:sz w:val="26"/>
          <w:szCs w:val="26"/>
          <w:shd w:val="clear" w:color="auto" w:fill="FFFFFF"/>
        </w:rPr>
        <w:t> </w:t>
      </w:r>
    </w:p>
    <w:p w:rsidR="003F7618" w:rsidRPr="00771CA7" w:rsidRDefault="003F7618" w:rsidP="003F7618">
      <w:pPr>
        <w:spacing w:after="0" w:line="240" w:lineRule="auto"/>
        <w:ind w:firstLine="567"/>
        <w:jc w:val="both"/>
        <w:rPr>
          <w:rFonts w:ascii="Times New Roman" w:hAnsi="Times New Roman"/>
          <w:sz w:val="26"/>
          <w:szCs w:val="26"/>
        </w:rPr>
      </w:pPr>
    </w:p>
    <w:p w:rsidR="003F7618" w:rsidRPr="00771CA7" w:rsidRDefault="003F7618" w:rsidP="003F7618">
      <w:pPr>
        <w:spacing w:after="0" w:line="240" w:lineRule="auto"/>
        <w:ind w:firstLine="567"/>
        <w:jc w:val="both"/>
        <w:rPr>
          <w:rFonts w:ascii="Times New Roman" w:hAnsi="Times New Roman"/>
          <w:sz w:val="26"/>
          <w:szCs w:val="26"/>
        </w:rPr>
      </w:pPr>
      <w:r w:rsidRPr="00771CA7">
        <w:rPr>
          <w:rFonts w:ascii="Times New Roman" w:hAnsi="Times New Roman"/>
          <w:sz w:val="26"/>
          <w:szCs w:val="26"/>
        </w:rPr>
        <w:t>Уполномоченный по правам человека в Приднестровской Молдавской Республике в рамках установившихся дружеский рабочих взаимоотношений на регулярной основе принимает участие в мероприятиях по приглашениям омбудсменов других государств.</w:t>
      </w:r>
    </w:p>
    <w:p w:rsidR="003F7618" w:rsidRPr="00771CA7" w:rsidRDefault="003F7618" w:rsidP="003F7618">
      <w:pPr>
        <w:spacing w:after="0" w:line="240" w:lineRule="auto"/>
        <w:ind w:firstLine="567"/>
        <w:jc w:val="both"/>
        <w:rPr>
          <w:rFonts w:ascii="Times New Roman" w:hAnsi="Times New Roman"/>
          <w:sz w:val="26"/>
          <w:szCs w:val="26"/>
        </w:rPr>
      </w:pPr>
      <w:r w:rsidRPr="00771CA7">
        <w:rPr>
          <w:rFonts w:ascii="Times New Roman" w:hAnsi="Times New Roman"/>
          <w:sz w:val="26"/>
          <w:szCs w:val="26"/>
        </w:rPr>
        <w:t>В данном контексте на нескольких из них, которые Уполномоченный считает наиболее яркими и интересными, хотелось бы остановиться отдельно в настоящем разделе доклада.</w:t>
      </w:r>
    </w:p>
    <w:p w:rsidR="003F7618" w:rsidRPr="00771CA7" w:rsidRDefault="003F7618" w:rsidP="003F7618">
      <w:pPr>
        <w:spacing w:after="0" w:line="240" w:lineRule="auto"/>
        <w:ind w:firstLine="567"/>
        <w:jc w:val="both"/>
        <w:rPr>
          <w:rFonts w:ascii="Times New Roman" w:hAnsi="Times New Roman"/>
          <w:color w:val="002060"/>
          <w:sz w:val="26"/>
          <w:szCs w:val="26"/>
        </w:rPr>
      </w:pPr>
    </w:p>
    <w:p w:rsidR="003F7618" w:rsidRPr="00771CA7" w:rsidRDefault="003F7618" w:rsidP="003F7618">
      <w:pPr>
        <w:spacing w:after="0" w:line="240" w:lineRule="auto"/>
        <w:ind w:firstLine="567"/>
        <w:jc w:val="both"/>
        <w:rPr>
          <w:rFonts w:ascii="Times New Roman" w:hAnsi="Times New Roman"/>
          <w:color w:val="000000"/>
          <w:sz w:val="26"/>
          <w:szCs w:val="26"/>
        </w:rPr>
      </w:pPr>
      <w:r w:rsidRPr="00771CA7">
        <w:rPr>
          <w:rFonts w:ascii="Times New Roman" w:hAnsi="Times New Roman"/>
          <w:noProof/>
          <w:sz w:val="26"/>
          <w:szCs w:val="26"/>
        </w:rPr>
        <w:drawing>
          <wp:anchor distT="0" distB="0" distL="114300" distR="114300" simplePos="0" relativeHeight="251666432" behindDoc="0" locked="0" layoutInCell="1" allowOverlap="1">
            <wp:simplePos x="0" y="0"/>
            <wp:positionH relativeFrom="column">
              <wp:posOffset>0</wp:posOffset>
            </wp:positionH>
            <wp:positionV relativeFrom="paragraph">
              <wp:posOffset>27305</wp:posOffset>
            </wp:positionV>
            <wp:extent cx="2598420" cy="2142490"/>
            <wp:effectExtent l="0" t="0" r="0" b="0"/>
            <wp:wrapSquare wrapText="bothSides"/>
            <wp:docPr id="7" name="Рисунок 7" descr="Москалькова 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Москалькова Т"/>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98420" cy="2142490"/>
                    </a:xfrm>
                    <a:prstGeom prst="rect">
                      <a:avLst/>
                    </a:prstGeom>
                    <a:noFill/>
                  </pic:spPr>
                </pic:pic>
              </a:graphicData>
            </a:graphic>
            <wp14:sizeRelH relativeFrom="page">
              <wp14:pctWidth>0</wp14:pctWidth>
            </wp14:sizeRelH>
            <wp14:sizeRelV relativeFrom="page">
              <wp14:pctHeight>0</wp14:pctHeight>
            </wp14:sizeRelV>
          </wp:anchor>
        </w:drawing>
      </w:r>
      <w:r w:rsidRPr="00771CA7">
        <w:rPr>
          <w:rFonts w:ascii="Times New Roman" w:hAnsi="Times New Roman"/>
          <w:bCs/>
          <w:color w:val="000000"/>
          <w:sz w:val="26"/>
          <w:szCs w:val="26"/>
        </w:rPr>
        <w:t>23 октября 2025 года</w:t>
      </w:r>
      <w:r w:rsidRPr="00771CA7">
        <w:rPr>
          <w:rFonts w:ascii="Times New Roman" w:hAnsi="Times New Roman"/>
          <w:color w:val="000000"/>
          <w:sz w:val="26"/>
          <w:szCs w:val="26"/>
        </w:rPr>
        <w:t xml:space="preserve"> под председательством Уполномоченного по правам человека в Российской Федерации Татьяны </w:t>
      </w:r>
      <w:proofErr w:type="spellStart"/>
      <w:r w:rsidRPr="00771CA7">
        <w:rPr>
          <w:rFonts w:ascii="Times New Roman" w:hAnsi="Times New Roman"/>
          <w:color w:val="000000"/>
          <w:sz w:val="26"/>
          <w:szCs w:val="26"/>
        </w:rPr>
        <w:t>Москальковой</w:t>
      </w:r>
      <w:proofErr w:type="spellEnd"/>
      <w:r w:rsidRPr="00771CA7">
        <w:rPr>
          <w:rFonts w:ascii="Times New Roman" w:hAnsi="Times New Roman"/>
          <w:color w:val="000000"/>
          <w:sz w:val="26"/>
          <w:szCs w:val="26"/>
        </w:rPr>
        <w:t xml:space="preserve"> в Москве прошла </w:t>
      </w:r>
      <w:r w:rsidR="00DA3AC8" w:rsidRPr="00771CA7">
        <w:rPr>
          <w:rFonts w:ascii="Times New Roman" w:hAnsi="Times New Roman"/>
          <w:color w:val="000000"/>
          <w:sz w:val="26"/>
          <w:szCs w:val="26"/>
        </w:rPr>
        <w:t xml:space="preserve">      </w:t>
      </w:r>
      <w:r w:rsidRPr="00771CA7">
        <w:rPr>
          <w:rFonts w:ascii="Times New Roman" w:hAnsi="Times New Roman"/>
          <w:b/>
          <w:color w:val="000000"/>
          <w:sz w:val="26"/>
          <w:szCs w:val="26"/>
        </w:rPr>
        <w:t>IX Международная научно-практическая конференция «Проблемы защиты прав человека: обмен лучшими практиками омбудсменов»</w:t>
      </w:r>
      <w:r w:rsidRPr="00771CA7">
        <w:rPr>
          <w:rFonts w:ascii="Times New Roman" w:hAnsi="Times New Roman"/>
          <w:color w:val="000000"/>
          <w:sz w:val="26"/>
          <w:szCs w:val="26"/>
        </w:rPr>
        <w:t xml:space="preserve">. </w:t>
      </w:r>
    </w:p>
    <w:p w:rsidR="003F7618" w:rsidRPr="00771CA7" w:rsidRDefault="003F7618" w:rsidP="003F7618">
      <w:pPr>
        <w:spacing w:after="0" w:line="240" w:lineRule="auto"/>
        <w:ind w:firstLine="567"/>
        <w:jc w:val="both"/>
        <w:rPr>
          <w:rFonts w:ascii="Times New Roman" w:hAnsi="Times New Roman"/>
          <w:color w:val="000000"/>
          <w:sz w:val="26"/>
          <w:szCs w:val="26"/>
        </w:rPr>
      </w:pPr>
      <w:r w:rsidRPr="00771CA7">
        <w:rPr>
          <w:rFonts w:ascii="Times New Roman" w:hAnsi="Times New Roman"/>
          <w:color w:val="000000"/>
          <w:sz w:val="26"/>
          <w:szCs w:val="26"/>
        </w:rPr>
        <w:t xml:space="preserve">Омбудсмены из более 60 стран, представители международных организаций, органов законодательной и исполнительной власти обсудили защиту прав человека в условиях </w:t>
      </w:r>
      <w:proofErr w:type="spellStart"/>
      <w:r w:rsidRPr="00771CA7">
        <w:rPr>
          <w:rFonts w:ascii="Times New Roman" w:hAnsi="Times New Roman"/>
          <w:color w:val="000000"/>
          <w:sz w:val="26"/>
          <w:szCs w:val="26"/>
        </w:rPr>
        <w:t>цифровизации</w:t>
      </w:r>
      <w:proofErr w:type="spellEnd"/>
      <w:r w:rsidRPr="00771CA7">
        <w:rPr>
          <w:rFonts w:ascii="Times New Roman" w:hAnsi="Times New Roman"/>
          <w:color w:val="000000"/>
          <w:sz w:val="26"/>
          <w:szCs w:val="26"/>
        </w:rPr>
        <w:t xml:space="preserve"> общества.</w:t>
      </w:r>
    </w:p>
    <w:p w:rsidR="003F7618" w:rsidRPr="00771CA7" w:rsidRDefault="003F7618" w:rsidP="003F7618">
      <w:pPr>
        <w:spacing w:after="0" w:line="240" w:lineRule="auto"/>
        <w:rPr>
          <w:rFonts w:ascii="Times New Roman" w:hAnsi="Times New Roman"/>
          <w:color w:val="000000"/>
          <w:sz w:val="26"/>
          <w:szCs w:val="26"/>
        </w:rPr>
      </w:pPr>
    </w:p>
    <w:p w:rsidR="003F7618" w:rsidRPr="00771CA7" w:rsidRDefault="003F7618" w:rsidP="003F7618">
      <w:pPr>
        <w:spacing w:after="0" w:line="240" w:lineRule="auto"/>
        <w:ind w:firstLine="567"/>
        <w:jc w:val="both"/>
        <w:rPr>
          <w:rFonts w:ascii="Times New Roman" w:hAnsi="Times New Roman"/>
          <w:color w:val="000000"/>
          <w:sz w:val="26"/>
          <w:szCs w:val="26"/>
        </w:rPr>
      </w:pPr>
      <w:r w:rsidRPr="00771CA7">
        <w:rPr>
          <w:rFonts w:ascii="Times New Roman" w:hAnsi="Times New Roman"/>
          <w:noProof/>
          <w:color w:val="000000"/>
          <w:sz w:val="26"/>
          <w:szCs w:val="26"/>
        </w:rPr>
        <w:lastRenderedPageBreak/>
        <w:drawing>
          <wp:anchor distT="0" distB="0" distL="114300" distR="114300" simplePos="0" relativeHeight="251665408" behindDoc="1" locked="0" layoutInCell="1" allowOverlap="1" wp14:anchorId="3C621EBE" wp14:editId="1B4244A1">
            <wp:simplePos x="0" y="0"/>
            <wp:positionH relativeFrom="column">
              <wp:posOffset>1939760</wp:posOffset>
            </wp:positionH>
            <wp:positionV relativeFrom="paragraph">
              <wp:posOffset>61632</wp:posOffset>
            </wp:positionV>
            <wp:extent cx="4019550" cy="1819275"/>
            <wp:effectExtent l="0" t="0" r="0" b="9525"/>
            <wp:wrapTight wrapText="bothSides">
              <wp:wrapPolygon edited="0">
                <wp:start x="0" y="0"/>
                <wp:lineTo x="0" y="21487"/>
                <wp:lineTo x="21498" y="21487"/>
                <wp:lineTo x="21498" y="0"/>
                <wp:lineTo x="0" y="0"/>
              </wp:wrapPolygon>
            </wp:wrapTight>
            <wp:docPr id="5" name="Рисунок 5" descr="http://www.ombudsmanpmr.org/sc-pic/i1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ombudsmanpmr.org/sc-pic/i1227.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019550" cy="1819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F7618" w:rsidRPr="00771CA7" w:rsidRDefault="003F7618" w:rsidP="003F7618">
      <w:pPr>
        <w:spacing w:after="0" w:line="240" w:lineRule="auto"/>
        <w:ind w:firstLine="567"/>
        <w:jc w:val="both"/>
        <w:rPr>
          <w:rFonts w:ascii="Times New Roman" w:hAnsi="Times New Roman"/>
          <w:color w:val="000000"/>
          <w:sz w:val="26"/>
          <w:szCs w:val="26"/>
        </w:rPr>
      </w:pPr>
      <w:r w:rsidRPr="00771CA7">
        <w:rPr>
          <w:rFonts w:ascii="Times New Roman" w:hAnsi="Times New Roman"/>
          <w:color w:val="000000"/>
          <w:sz w:val="26"/>
          <w:szCs w:val="26"/>
        </w:rPr>
        <w:t>В данном мероприятии принял участие и Уполномоченный по правам человека в Приднестровской Молдавской Республике Вячеслав Косинский.</w:t>
      </w:r>
    </w:p>
    <w:p w:rsidR="003F7618" w:rsidRPr="00771CA7" w:rsidRDefault="003F7618" w:rsidP="003F7618">
      <w:pPr>
        <w:spacing w:after="0" w:line="240" w:lineRule="auto"/>
        <w:jc w:val="both"/>
        <w:rPr>
          <w:rFonts w:ascii="Times New Roman" w:hAnsi="Times New Roman"/>
          <w:color w:val="000000"/>
          <w:sz w:val="26"/>
          <w:szCs w:val="26"/>
        </w:rPr>
      </w:pPr>
      <w:r w:rsidRPr="00771CA7">
        <w:rPr>
          <w:rFonts w:ascii="Times New Roman" w:hAnsi="Times New Roman"/>
          <w:color w:val="000000"/>
          <w:sz w:val="26"/>
          <w:szCs w:val="26"/>
        </w:rPr>
        <w:t xml:space="preserve">   </w:t>
      </w:r>
    </w:p>
    <w:p w:rsidR="003F7618" w:rsidRPr="00771CA7" w:rsidRDefault="003F7618" w:rsidP="003F7618">
      <w:pPr>
        <w:spacing w:after="0" w:line="240" w:lineRule="auto"/>
        <w:jc w:val="both"/>
        <w:rPr>
          <w:rFonts w:ascii="Times New Roman" w:hAnsi="Times New Roman"/>
          <w:color w:val="000000"/>
          <w:sz w:val="26"/>
          <w:szCs w:val="26"/>
        </w:rPr>
      </w:pPr>
    </w:p>
    <w:p w:rsidR="003F7618" w:rsidRPr="00771CA7" w:rsidRDefault="003F7618" w:rsidP="003F7618">
      <w:pPr>
        <w:spacing w:after="0" w:line="240" w:lineRule="auto"/>
        <w:ind w:firstLine="567"/>
        <w:jc w:val="both"/>
        <w:rPr>
          <w:rFonts w:ascii="Times New Roman" w:hAnsi="Times New Roman"/>
          <w:color w:val="000000"/>
          <w:sz w:val="26"/>
          <w:szCs w:val="26"/>
        </w:rPr>
      </w:pPr>
      <w:r w:rsidRPr="00771CA7">
        <w:rPr>
          <w:rFonts w:ascii="Times New Roman" w:hAnsi="Times New Roman"/>
          <w:color w:val="000000"/>
          <w:sz w:val="26"/>
          <w:szCs w:val="26"/>
        </w:rPr>
        <w:t>Российские и зарубежные омбудсмены обменялись опытом правозащитной работы и наметили возможные направления сотрудничества.</w:t>
      </w:r>
    </w:p>
    <w:p w:rsidR="003F7618" w:rsidRPr="00771CA7" w:rsidRDefault="003F7618" w:rsidP="003F7618">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Приветствия участникам конференции направили Президент Российской Федерации </w:t>
      </w:r>
      <w:proofErr w:type="spellStart"/>
      <w:r w:rsidRPr="00771CA7">
        <w:rPr>
          <w:rFonts w:ascii="Times New Roman" w:hAnsi="Times New Roman"/>
          <w:sz w:val="26"/>
          <w:szCs w:val="26"/>
        </w:rPr>
        <w:t>В.В.Путин</w:t>
      </w:r>
      <w:proofErr w:type="spellEnd"/>
      <w:r w:rsidRPr="00771CA7">
        <w:rPr>
          <w:rFonts w:ascii="Times New Roman" w:hAnsi="Times New Roman"/>
          <w:sz w:val="26"/>
          <w:szCs w:val="26"/>
        </w:rPr>
        <w:t xml:space="preserve">, Председатель Совета Федерации </w:t>
      </w:r>
      <w:proofErr w:type="spellStart"/>
      <w:r w:rsidRPr="00771CA7">
        <w:rPr>
          <w:rFonts w:ascii="Times New Roman" w:hAnsi="Times New Roman"/>
          <w:sz w:val="26"/>
          <w:szCs w:val="26"/>
        </w:rPr>
        <w:t>В.И.Матвиенко</w:t>
      </w:r>
      <w:proofErr w:type="spellEnd"/>
      <w:r w:rsidRPr="00771CA7">
        <w:rPr>
          <w:rFonts w:ascii="Times New Roman" w:hAnsi="Times New Roman"/>
          <w:sz w:val="26"/>
          <w:szCs w:val="26"/>
        </w:rPr>
        <w:t xml:space="preserve">, Председатель Государственной Думы </w:t>
      </w:r>
      <w:proofErr w:type="spellStart"/>
      <w:r w:rsidRPr="00771CA7">
        <w:rPr>
          <w:rFonts w:ascii="Times New Roman" w:hAnsi="Times New Roman"/>
          <w:sz w:val="26"/>
          <w:szCs w:val="26"/>
        </w:rPr>
        <w:t>В.В.Володин</w:t>
      </w:r>
      <w:proofErr w:type="spellEnd"/>
      <w:r w:rsidRPr="00771CA7">
        <w:rPr>
          <w:rFonts w:ascii="Times New Roman" w:hAnsi="Times New Roman"/>
          <w:sz w:val="26"/>
          <w:szCs w:val="26"/>
        </w:rPr>
        <w:t xml:space="preserve">, Министр иностранных дел Российской Федерации </w:t>
      </w:r>
      <w:proofErr w:type="spellStart"/>
      <w:r w:rsidRPr="00771CA7">
        <w:rPr>
          <w:rFonts w:ascii="Times New Roman" w:hAnsi="Times New Roman"/>
          <w:sz w:val="26"/>
          <w:szCs w:val="26"/>
        </w:rPr>
        <w:t>С.В.Лавров</w:t>
      </w:r>
      <w:proofErr w:type="spellEnd"/>
      <w:r w:rsidRPr="00771CA7">
        <w:rPr>
          <w:rFonts w:ascii="Times New Roman" w:hAnsi="Times New Roman"/>
          <w:sz w:val="26"/>
          <w:szCs w:val="26"/>
        </w:rPr>
        <w:t xml:space="preserve">, Президент Международного Комитета Красного Креста </w:t>
      </w:r>
      <w:proofErr w:type="spellStart"/>
      <w:r w:rsidRPr="00771CA7">
        <w:rPr>
          <w:rFonts w:ascii="Times New Roman" w:hAnsi="Times New Roman"/>
          <w:sz w:val="26"/>
          <w:szCs w:val="26"/>
        </w:rPr>
        <w:t>М.Сполярич</w:t>
      </w:r>
      <w:proofErr w:type="spellEnd"/>
      <w:r w:rsidRPr="00771CA7">
        <w:rPr>
          <w:rFonts w:ascii="Times New Roman" w:hAnsi="Times New Roman"/>
          <w:sz w:val="26"/>
          <w:szCs w:val="26"/>
        </w:rPr>
        <w:t>.</w:t>
      </w:r>
    </w:p>
    <w:p w:rsidR="003F7618" w:rsidRPr="00771CA7" w:rsidRDefault="003F7618" w:rsidP="003F7618">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своем выступлении Татьяна </w:t>
      </w:r>
      <w:proofErr w:type="spellStart"/>
      <w:r w:rsidRPr="00771CA7">
        <w:rPr>
          <w:rFonts w:ascii="Times New Roman" w:hAnsi="Times New Roman"/>
          <w:sz w:val="26"/>
          <w:szCs w:val="26"/>
        </w:rPr>
        <w:t>Москалькова</w:t>
      </w:r>
      <w:proofErr w:type="spellEnd"/>
      <w:r w:rsidRPr="00771CA7">
        <w:rPr>
          <w:rFonts w:ascii="Times New Roman" w:hAnsi="Times New Roman"/>
          <w:sz w:val="26"/>
          <w:szCs w:val="26"/>
        </w:rPr>
        <w:t xml:space="preserve"> призвала омбудсменов мира осмыслить процессы трансформации прав человека в цифровой среде, дать понятие цифровым правам.</w:t>
      </w:r>
    </w:p>
    <w:p w:rsidR="003F7618" w:rsidRPr="00771CA7" w:rsidRDefault="003F7618" w:rsidP="003F7618">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По словам Уполномоченного, к настоящему времени сформировались четыре геополитические модели цифровых прав: ООН, Европейская, СНГ и БРИКС. Все они имеют свои особенности. Например, согласно ООН, цифровые права рассматриваются как форма естественных прав человека.</w:t>
      </w:r>
    </w:p>
    <w:p w:rsidR="003F7618" w:rsidRPr="00771CA7" w:rsidRDefault="003F7618" w:rsidP="003F7618">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Федеральный омбудсмен обозначила ряд ключевых проблем, которые имеют особое значение для защитников прав человека в мире. Среди них: зависимость от цифровых технологий, недостаточная защищенность персональных данных, цифровое неравенство, заключающееся в неравномерном распространении интернета, особенно в сельской и труднодоступной местности. Кроме того, риски создает распространение деструктивного контента в интернете, а также- </w:t>
      </w:r>
      <w:proofErr w:type="spellStart"/>
      <w:r w:rsidRPr="00771CA7">
        <w:rPr>
          <w:rFonts w:ascii="Times New Roman" w:hAnsi="Times New Roman"/>
          <w:sz w:val="26"/>
          <w:szCs w:val="26"/>
        </w:rPr>
        <w:t>кибермошенничество</w:t>
      </w:r>
      <w:proofErr w:type="spellEnd"/>
      <w:r w:rsidRPr="00771CA7">
        <w:rPr>
          <w:rFonts w:ascii="Times New Roman" w:hAnsi="Times New Roman"/>
          <w:sz w:val="26"/>
          <w:szCs w:val="26"/>
        </w:rPr>
        <w:t>.</w:t>
      </w:r>
    </w:p>
    <w:p w:rsidR="003F7618" w:rsidRPr="00771CA7" w:rsidRDefault="003F7618" w:rsidP="003F7618">
      <w:pPr>
        <w:shd w:val="clear" w:color="auto" w:fill="FFFFFF"/>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Татьяна </w:t>
      </w:r>
      <w:proofErr w:type="spellStart"/>
      <w:r w:rsidRPr="00771CA7">
        <w:rPr>
          <w:rFonts w:ascii="Times New Roman" w:hAnsi="Times New Roman"/>
          <w:sz w:val="26"/>
          <w:szCs w:val="26"/>
        </w:rPr>
        <w:t>Москалькова</w:t>
      </w:r>
      <w:proofErr w:type="spellEnd"/>
      <w:r w:rsidRPr="00771CA7">
        <w:rPr>
          <w:rFonts w:ascii="Times New Roman" w:hAnsi="Times New Roman"/>
          <w:sz w:val="26"/>
          <w:szCs w:val="26"/>
        </w:rPr>
        <w:t xml:space="preserve"> предложила международному правозащитному сообществу сосредоточиться на разработке документов стратегического планирования, систематизации и кодификации цифрового законодательства, реализации специальных просветительских проектов для населения по вопросам их прав и свобод в цифровом обществе.</w:t>
      </w:r>
    </w:p>
    <w:p w:rsidR="003F7618" w:rsidRPr="00771CA7" w:rsidRDefault="003F7618" w:rsidP="003F7618">
      <w:pPr>
        <w:shd w:val="clear" w:color="auto" w:fill="FFFFFF"/>
        <w:spacing w:after="0" w:line="240" w:lineRule="auto"/>
        <w:ind w:left="567" w:firstLine="567"/>
        <w:jc w:val="both"/>
        <w:rPr>
          <w:rFonts w:ascii="Times New Roman" w:hAnsi="Times New Roman"/>
          <w:sz w:val="26"/>
          <w:szCs w:val="26"/>
        </w:rPr>
      </w:pPr>
      <w:r w:rsidRPr="00771CA7">
        <w:rPr>
          <w:rFonts w:ascii="Times New Roman" w:hAnsi="Times New Roman"/>
          <w:i/>
          <w:sz w:val="26"/>
          <w:szCs w:val="26"/>
          <w:u w:val="single"/>
        </w:rPr>
        <w:t xml:space="preserve">Справка к сведению: </w:t>
      </w:r>
      <w:r w:rsidRPr="00771CA7">
        <w:rPr>
          <w:rFonts w:ascii="Times New Roman" w:hAnsi="Times New Roman"/>
          <w:i/>
          <w:sz w:val="26"/>
          <w:szCs w:val="26"/>
        </w:rPr>
        <w:t xml:space="preserve">подробнее с информацией можно ознакомиться на официальном сайте Уполномоченного по правам человека в Российской Федерации, перейдя по ссылке: </w:t>
      </w:r>
      <w:hyperlink r:id="rId53" w:history="1">
        <w:r w:rsidRPr="00771CA7">
          <w:rPr>
            <w:rStyle w:val="a9"/>
            <w:rFonts w:ascii="Times New Roman" w:hAnsi="Times New Roman"/>
            <w:i/>
            <w:sz w:val="26"/>
            <w:szCs w:val="26"/>
            <w:u w:val="none"/>
            <w:lang w:val="en-US"/>
          </w:rPr>
          <w:t>www</w:t>
        </w:r>
        <w:r w:rsidRPr="00771CA7">
          <w:rPr>
            <w:rStyle w:val="a9"/>
            <w:rFonts w:ascii="Times New Roman" w:hAnsi="Times New Roman"/>
            <w:i/>
            <w:sz w:val="26"/>
            <w:szCs w:val="26"/>
            <w:u w:val="none"/>
          </w:rPr>
          <w:t>.ombudsman.mos.ru/</w:t>
        </w:r>
        <w:proofErr w:type="spellStart"/>
        <w:r w:rsidRPr="00771CA7">
          <w:rPr>
            <w:rStyle w:val="a9"/>
            <w:rFonts w:ascii="Times New Roman" w:hAnsi="Times New Roman"/>
            <w:i/>
            <w:sz w:val="26"/>
            <w:szCs w:val="26"/>
            <w:u w:val="none"/>
          </w:rPr>
          <w:t>practice</w:t>
        </w:r>
        <w:proofErr w:type="spellEnd"/>
        <w:r w:rsidRPr="00771CA7">
          <w:rPr>
            <w:rStyle w:val="a9"/>
            <w:rFonts w:ascii="Times New Roman" w:hAnsi="Times New Roman"/>
            <w:i/>
            <w:sz w:val="26"/>
            <w:szCs w:val="26"/>
            <w:u w:val="none"/>
          </w:rPr>
          <w:t>/2051</w:t>
        </w:r>
      </w:hyperlink>
      <w:r w:rsidRPr="00771CA7">
        <w:rPr>
          <w:rFonts w:ascii="Times New Roman" w:hAnsi="Times New Roman"/>
          <w:sz w:val="26"/>
          <w:szCs w:val="26"/>
        </w:rPr>
        <w:t xml:space="preserve">). </w:t>
      </w:r>
    </w:p>
    <w:p w:rsidR="003F7618" w:rsidRPr="00771CA7" w:rsidRDefault="003F7618" w:rsidP="003F7618">
      <w:pPr>
        <w:shd w:val="clear" w:color="auto" w:fill="FFFFFF"/>
        <w:spacing w:after="0" w:line="240" w:lineRule="auto"/>
        <w:ind w:firstLine="567"/>
        <w:jc w:val="both"/>
        <w:rPr>
          <w:rFonts w:ascii="Times New Roman" w:hAnsi="Times New Roman"/>
          <w:sz w:val="26"/>
          <w:szCs w:val="26"/>
        </w:rPr>
      </w:pPr>
    </w:p>
    <w:p w:rsidR="003F7618" w:rsidRPr="00771CA7" w:rsidRDefault="003F7618" w:rsidP="003F7618">
      <w:pPr>
        <w:spacing w:after="0" w:line="240" w:lineRule="auto"/>
        <w:ind w:firstLine="567"/>
        <w:jc w:val="both"/>
        <w:rPr>
          <w:rFonts w:ascii="Times New Roman" w:hAnsi="Times New Roman"/>
          <w:color w:val="000000"/>
          <w:sz w:val="26"/>
          <w:szCs w:val="26"/>
        </w:rPr>
      </w:pPr>
      <w:r w:rsidRPr="00771CA7">
        <w:rPr>
          <w:rFonts w:ascii="Times New Roman" w:hAnsi="Times New Roman"/>
          <w:color w:val="000000"/>
          <w:sz w:val="26"/>
          <w:szCs w:val="26"/>
        </w:rPr>
        <w:t xml:space="preserve">Участники — как очно, так и онлайн — поделились реальным опытом внедрения цифровых технологий в работу институтов омбудсмена. Рассказали о том, как </w:t>
      </w:r>
      <w:proofErr w:type="spellStart"/>
      <w:r w:rsidRPr="00771CA7">
        <w:rPr>
          <w:rFonts w:ascii="Times New Roman" w:hAnsi="Times New Roman"/>
          <w:color w:val="000000"/>
          <w:sz w:val="26"/>
          <w:szCs w:val="26"/>
        </w:rPr>
        <w:t>цифровизация</w:t>
      </w:r>
      <w:proofErr w:type="spellEnd"/>
      <w:r w:rsidRPr="00771CA7">
        <w:rPr>
          <w:rFonts w:ascii="Times New Roman" w:hAnsi="Times New Roman"/>
          <w:color w:val="000000"/>
          <w:sz w:val="26"/>
          <w:szCs w:val="26"/>
        </w:rPr>
        <w:t xml:space="preserve"> расширяет доступ к </w:t>
      </w:r>
      <w:proofErr w:type="spellStart"/>
      <w:r w:rsidRPr="00771CA7">
        <w:rPr>
          <w:rFonts w:ascii="Times New Roman" w:hAnsi="Times New Roman"/>
          <w:color w:val="000000"/>
          <w:sz w:val="26"/>
          <w:szCs w:val="26"/>
        </w:rPr>
        <w:t>госуслугам</w:t>
      </w:r>
      <w:proofErr w:type="spellEnd"/>
      <w:r w:rsidRPr="00771CA7">
        <w:rPr>
          <w:rFonts w:ascii="Times New Roman" w:hAnsi="Times New Roman"/>
          <w:color w:val="000000"/>
          <w:sz w:val="26"/>
          <w:szCs w:val="26"/>
        </w:rPr>
        <w:t xml:space="preserve">, упрощает подачу жалоб, повышает прозрачность и </w:t>
      </w:r>
      <w:proofErr w:type="spellStart"/>
      <w:r w:rsidRPr="00771CA7">
        <w:rPr>
          <w:rFonts w:ascii="Times New Roman" w:hAnsi="Times New Roman"/>
          <w:color w:val="000000"/>
          <w:sz w:val="26"/>
          <w:szCs w:val="26"/>
        </w:rPr>
        <w:t>вовлечённость</w:t>
      </w:r>
      <w:proofErr w:type="spellEnd"/>
      <w:r w:rsidRPr="00771CA7">
        <w:rPr>
          <w:rFonts w:ascii="Times New Roman" w:hAnsi="Times New Roman"/>
          <w:color w:val="000000"/>
          <w:sz w:val="26"/>
          <w:szCs w:val="26"/>
        </w:rPr>
        <w:t xml:space="preserve"> граждан в жизнь государства. Но вместе с тем звучали и тревожные сигналы: рост цифрового неравенства, угрозы частной жизни, массовый сбор персональных данных, а также риски, связанные с </w:t>
      </w:r>
      <w:r w:rsidRPr="00771CA7">
        <w:rPr>
          <w:rFonts w:ascii="Times New Roman" w:hAnsi="Times New Roman"/>
          <w:color w:val="000000"/>
          <w:sz w:val="26"/>
          <w:szCs w:val="26"/>
        </w:rPr>
        <w:lastRenderedPageBreak/>
        <w:t>использованием искусственного интеллекта в принятии решений, затрагивающих судьбы людей.</w:t>
      </w:r>
    </w:p>
    <w:p w:rsidR="003F7618" w:rsidRPr="00771CA7" w:rsidRDefault="003F7618" w:rsidP="003F7618">
      <w:pPr>
        <w:spacing w:after="0" w:line="240" w:lineRule="auto"/>
        <w:jc w:val="both"/>
        <w:rPr>
          <w:rFonts w:ascii="Times New Roman" w:hAnsi="Times New Roman"/>
          <w:sz w:val="26"/>
          <w:szCs w:val="26"/>
        </w:rPr>
      </w:pPr>
      <w:r w:rsidRPr="00771CA7">
        <w:rPr>
          <w:rFonts w:ascii="Times New Roman" w:hAnsi="Times New Roman"/>
          <w:color w:val="000000"/>
          <w:sz w:val="26"/>
          <w:szCs w:val="26"/>
        </w:rPr>
        <w:t xml:space="preserve">   Особое внимание омбудсмены уделили регулированию искусственного интеллекта. Многие подчеркнули: без этических рамок и правового контроля технологии могут стать инструментом дискриминации, а не прогресса. В то же время </w:t>
      </w:r>
      <w:proofErr w:type="spellStart"/>
      <w:r w:rsidRPr="00771CA7">
        <w:rPr>
          <w:rFonts w:ascii="Times New Roman" w:hAnsi="Times New Roman"/>
          <w:color w:val="000000"/>
          <w:sz w:val="26"/>
          <w:szCs w:val="26"/>
        </w:rPr>
        <w:t>цифровизация</w:t>
      </w:r>
      <w:proofErr w:type="spellEnd"/>
      <w:r w:rsidRPr="00771CA7">
        <w:rPr>
          <w:rFonts w:ascii="Times New Roman" w:hAnsi="Times New Roman"/>
          <w:color w:val="000000"/>
          <w:sz w:val="26"/>
          <w:szCs w:val="26"/>
        </w:rPr>
        <w:t xml:space="preserve"> открывает колоссальные возможности — для просвещения, мониторинга нарушений, защиты уязвимых групп населения.</w:t>
      </w:r>
    </w:p>
    <w:p w:rsidR="003F7618" w:rsidRPr="00771CA7" w:rsidRDefault="003F7618" w:rsidP="003F7618">
      <w:pPr>
        <w:spacing w:after="0" w:line="240" w:lineRule="auto"/>
        <w:ind w:left="567" w:firstLine="567"/>
        <w:jc w:val="both"/>
        <w:rPr>
          <w:rFonts w:ascii="Times New Roman" w:hAnsi="Times New Roman"/>
          <w:sz w:val="26"/>
          <w:szCs w:val="26"/>
        </w:rPr>
      </w:pPr>
      <w:r w:rsidRPr="00771CA7">
        <w:rPr>
          <w:rFonts w:ascii="Times New Roman" w:hAnsi="Times New Roman"/>
          <w:i/>
          <w:sz w:val="26"/>
          <w:szCs w:val="26"/>
          <w:u w:val="single"/>
        </w:rPr>
        <w:t xml:space="preserve">Справка к сведению: </w:t>
      </w:r>
      <w:r w:rsidRPr="00771CA7">
        <w:rPr>
          <w:rFonts w:ascii="Times New Roman" w:hAnsi="Times New Roman"/>
          <w:i/>
          <w:sz w:val="26"/>
          <w:szCs w:val="26"/>
        </w:rPr>
        <w:t xml:space="preserve">подробнее с информацией можно ознакомиться на официальном сайте Уполномоченного по правам человека в Российской Федерации, перейдя по ссылке: </w:t>
      </w:r>
      <w:hyperlink r:id="rId54" w:history="1">
        <w:r w:rsidRPr="00771CA7">
          <w:rPr>
            <w:rStyle w:val="a9"/>
            <w:rFonts w:ascii="Times New Roman" w:hAnsi="Times New Roman"/>
            <w:i/>
            <w:sz w:val="26"/>
            <w:szCs w:val="26"/>
            <w:u w:val="none"/>
            <w:lang w:val="en-US"/>
          </w:rPr>
          <w:t>www</w:t>
        </w:r>
        <w:r w:rsidRPr="00771CA7">
          <w:rPr>
            <w:rStyle w:val="a9"/>
            <w:rFonts w:ascii="Times New Roman" w:hAnsi="Times New Roman"/>
            <w:i/>
            <w:sz w:val="26"/>
            <w:szCs w:val="26"/>
            <w:u w:val="none"/>
          </w:rPr>
          <w:t>.ombudsmanrf.org/ombudsman/bio/novosti-upolnomochen-ogo/6edd6bdb-2444-4cb5-bc09-7b4df65edbee</w:t>
        </w:r>
      </w:hyperlink>
      <w:r w:rsidRPr="00771CA7">
        <w:rPr>
          <w:rFonts w:ascii="Times New Roman" w:hAnsi="Times New Roman"/>
          <w:i/>
          <w:sz w:val="26"/>
          <w:szCs w:val="26"/>
        </w:rPr>
        <w:t>).</w:t>
      </w:r>
    </w:p>
    <w:p w:rsidR="003F7618" w:rsidRPr="00771CA7" w:rsidRDefault="003F7618" w:rsidP="003F7618">
      <w:pPr>
        <w:spacing w:after="0" w:line="240" w:lineRule="auto"/>
        <w:ind w:firstLine="567"/>
        <w:jc w:val="both"/>
        <w:rPr>
          <w:rFonts w:ascii="Times New Roman" w:hAnsi="Times New Roman"/>
          <w:sz w:val="26"/>
          <w:szCs w:val="26"/>
        </w:rPr>
      </w:pPr>
    </w:p>
    <w:p w:rsidR="003F7618" w:rsidRPr="00771CA7" w:rsidRDefault="003F7618" w:rsidP="003F7618">
      <w:pPr>
        <w:spacing w:after="0" w:line="240" w:lineRule="auto"/>
        <w:ind w:firstLine="567"/>
        <w:jc w:val="both"/>
        <w:rPr>
          <w:rFonts w:ascii="Times New Roman" w:hAnsi="Times New Roman"/>
          <w:sz w:val="26"/>
          <w:szCs w:val="26"/>
          <w:u w:val="single"/>
        </w:rPr>
      </w:pPr>
      <w:r w:rsidRPr="00771CA7">
        <w:rPr>
          <w:rFonts w:ascii="Times New Roman" w:hAnsi="Times New Roman"/>
          <w:sz w:val="26"/>
          <w:szCs w:val="26"/>
        </w:rPr>
        <w:t>Хотелось бы также напомнить о том, что в 2024 году сотрудники Аппарата Уполномоченного по правам человека в Приднестровской Молдавской Республике, наряду с представителями Аппаратов Уполномоченных по правам человека таких государств, как: Абхазия, Азербайджан, Казахстан, Кыргызстан, Таджикистан, Туркменистан, Узбекистан и Южная Осетия, по приглашению российских коллег принимали участие в обучающем семинаре,</w:t>
      </w:r>
      <w:r w:rsidRPr="00771CA7">
        <w:rPr>
          <w:rFonts w:ascii="Times New Roman" w:hAnsi="Times New Roman"/>
          <w:b/>
          <w:sz w:val="26"/>
          <w:szCs w:val="26"/>
        </w:rPr>
        <w:t xml:space="preserve"> </w:t>
      </w:r>
      <w:r w:rsidRPr="00771CA7">
        <w:rPr>
          <w:rFonts w:ascii="Times New Roman" w:hAnsi="Times New Roman"/>
          <w:sz w:val="26"/>
          <w:szCs w:val="26"/>
        </w:rPr>
        <w:t xml:space="preserve">в формате видео-конференц-связи на тему: </w:t>
      </w:r>
      <w:r w:rsidRPr="00771CA7">
        <w:rPr>
          <w:rFonts w:ascii="Times New Roman" w:hAnsi="Times New Roman"/>
          <w:sz w:val="26"/>
          <w:szCs w:val="26"/>
          <w:u w:val="single"/>
        </w:rPr>
        <w:t xml:space="preserve">«Защита прав человека в цифровой среде». </w:t>
      </w:r>
    </w:p>
    <w:p w:rsidR="003F7618" w:rsidRPr="00771CA7" w:rsidRDefault="003F7618" w:rsidP="003F7618">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подробнее Уполномоченный писал ранее в своем докладе за 2024 год (страницы 217-218).</w:t>
      </w:r>
    </w:p>
    <w:p w:rsidR="003F7618" w:rsidRPr="00771CA7" w:rsidRDefault="003F7618" w:rsidP="003F7618">
      <w:pPr>
        <w:spacing w:after="0" w:line="240" w:lineRule="auto"/>
        <w:ind w:left="567" w:firstLine="567"/>
        <w:jc w:val="both"/>
        <w:rPr>
          <w:rFonts w:ascii="Times New Roman" w:hAnsi="Times New Roman"/>
          <w:i/>
          <w:sz w:val="26"/>
          <w:szCs w:val="26"/>
        </w:rPr>
      </w:pPr>
    </w:p>
    <w:p w:rsidR="003F7618" w:rsidRPr="00771CA7" w:rsidRDefault="003F7618" w:rsidP="003F7618">
      <w:pPr>
        <w:spacing w:after="0" w:line="240" w:lineRule="auto"/>
        <w:jc w:val="both"/>
        <w:rPr>
          <w:rFonts w:ascii="Times New Roman" w:hAnsi="Times New Roman"/>
          <w:color w:val="002060"/>
          <w:sz w:val="26"/>
          <w:szCs w:val="26"/>
        </w:rPr>
      </w:pPr>
    </w:p>
    <w:p w:rsidR="003F7618" w:rsidRPr="00771CA7" w:rsidRDefault="003F7618" w:rsidP="003F7618">
      <w:pPr>
        <w:spacing w:after="0" w:line="240" w:lineRule="auto"/>
        <w:jc w:val="both"/>
        <w:rPr>
          <w:rFonts w:ascii="Times New Roman" w:hAnsi="Times New Roman"/>
          <w:sz w:val="26"/>
          <w:szCs w:val="26"/>
        </w:rPr>
      </w:pPr>
      <w:r w:rsidRPr="00771CA7">
        <w:rPr>
          <w:rFonts w:ascii="Times New Roman" w:hAnsi="Times New Roman"/>
          <w:noProof/>
          <w:sz w:val="26"/>
          <w:szCs w:val="26"/>
        </w:rPr>
        <w:drawing>
          <wp:anchor distT="0" distB="0" distL="114300" distR="114300" simplePos="0" relativeHeight="251669504" behindDoc="1" locked="0" layoutInCell="1" allowOverlap="1" wp14:anchorId="584F9F1E" wp14:editId="01981872">
            <wp:simplePos x="0" y="0"/>
            <wp:positionH relativeFrom="column">
              <wp:posOffset>0</wp:posOffset>
            </wp:positionH>
            <wp:positionV relativeFrom="paragraph">
              <wp:posOffset>0</wp:posOffset>
            </wp:positionV>
            <wp:extent cx="2825750" cy="2065655"/>
            <wp:effectExtent l="0" t="0" r="0" b="0"/>
            <wp:wrapTight wrapText="bothSides">
              <wp:wrapPolygon edited="0">
                <wp:start x="0" y="0"/>
                <wp:lineTo x="0" y="21314"/>
                <wp:lineTo x="21406" y="21314"/>
                <wp:lineTo x="21406" y="0"/>
                <wp:lineTo x="0" y="0"/>
              </wp:wrapPolygon>
            </wp:wrapTight>
            <wp:docPr id="14" name="Рисунок 14" descr="Две стороны решетки: как вернуть отбывшего наказание в общест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Две стороны решетки: как вернуть отбывшего наказание в общество"/>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25750" cy="2065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CA7">
        <w:rPr>
          <w:rFonts w:ascii="Times New Roman" w:hAnsi="Times New Roman"/>
          <w:sz w:val="26"/>
          <w:szCs w:val="26"/>
        </w:rPr>
        <w:t xml:space="preserve">     Еще одним важным в рамках международного сотрудничества Уполномоченный хотел бы выделить прошедшую в городе </w:t>
      </w:r>
      <w:proofErr w:type="spellStart"/>
      <w:r w:rsidRPr="00771CA7">
        <w:rPr>
          <w:rFonts w:ascii="Times New Roman" w:hAnsi="Times New Roman"/>
          <w:sz w:val="26"/>
          <w:szCs w:val="26"/>
        </w:rPr>
        <w:t>Сухум</w:t>
      </w:r>
      <w:proofErr w:type="spellEnd"/>
      <w:r w:rsidRPr="00771CA7">
        <w:rPr>
          <w:rFonts w:ascii="Times New Roman" w:hAnsi="Times New Roman"/>
          <w:sz w:val="26"/>
          <w:szCs w:val="26"/>
        </w:rPr>
        <w:t xml:space="preserve"> (Республика Абхазия) 10 декабря 2025 года под эгидой Уполномоченного по правам человека в Республике Абхазия </w:t>
      </w:r>
      <w:r w:rsidRPr="00771CA7">
        <w:rPr>
          <w:rFonts w:ascii="Times New Roman" w:hAnsi="Times New Roman"/>
          <w:b/>
          <w:sz w:val="26"/>
          <w:szCs w:val="26"/>
        </w:rPr>
        <w:t>III</w:t>
      </w:r>
      <w:r w:rsidRPr="00771CA7">
        <w:rPr>
          <w:rFonts w:ascii="Times New Roman" w:hAnsi="Times New Roman"/>
          <w:sz w:val="26"/>
          <w:szCs w:val="26"/>
        </w:rPr>
        <w:t xml:space="preserve"> </w:t>
      </w:r>
      <w:r w:rsidRPr="00771CA7">
        <w:rPr>
          <w:rFonts w:ascii="Times New Roman" w:hAnsi="Times New Roman"/>
          <w:b/>
          <w:sz w:val="26"/>
          <w:szCs w:val="26"/>
        </w:rPr>
        <w:t>Международную</w:t>
      </w:r>
      <w:r w:rsidRPr="00771CA7">
        <w:rPr>
          <w:rFonts w:ascii="Times New Roman" w:hAnsi="Times New Roman"/>
          <w:sz w:val="26"/>
          <w:szCs w:val="26"/>
        </w:rPr>
        <w:t xml:space="preserve"> </w:t>
      </w:r>
      <w:r w:rsidRPr="00771CA7">
        <w:rPr>
          <w:rFonts w:ascii="Times New Roman" w:hAnsi="Times New Roman"/>
          <w:b/>
          <w:sz w:val="26"/>
          <w:szCs w:val="26"/>
        </w:rPr>
        <w:t xml:space="preserve">научно-практическую конференцию </w:t>
      </w:r>
      <w:r w:rsidRPr="00771CA7">
        <w:rPr>
          <w:rFonts w:ascii="Times New Roman" w:hAnsi="Times New Roman"/>
          <w:sz w:val="26"/>
          <w:szCs w:val="26"/>
        </w:rPr>
        <w:t xml:space="preserve">«Зарождение и развитие идей о правах и свободах человека». </w:t>
      </w:r>
    </w:p>
    <w:p w:rsidR="003F7618" w:rsidRPr="00771CA7" w:rsidRDefault="003F7618" w:rsidP="003F7618">
      <w:pPr>
        <w:spacing w:after="0" w:line="240" w:lineRule="auto"/>
        <w:ind w:firstLine="567"/>
        <w:jc w:val="both"/>
        <w:rPr>
          <w:rFonts w:ascii="Times New Roman" w:hAnsi="Times New Roman"/>
          <w:sz w:val="26"/>
          <w:szCs w:val="26"/>
        </w:rPr>
      </w:pPr>
    </w:p>
    <w:p w:rsidR="003F7618" w:rsidRPr="00771CA7" w:rsidRDefault="003F7618" w:rsidP="003F7618">
      <w:pPr>
        <w:spacing w:after="0" w:line="240" w:lineRule="auto"/>
        <w:ind w:firstLine="567"/>
        <w:jc w:val="both"/>
        <w:rPr>
          <w:rStyle w:val="vkekvd"/>
          <w:rFonts w:ascii="Times New Roman" w:hAnsi="Times New Roman"/>
          <w:color w:val="0A0A0A"/>
          <w:sz w:val="26"/>
          <w:szCs w:val="26"/>
          <w:shd w:val="clear" w:color="auto" w:fill="FFFFFF"/>
        </w:rPr>
      </w:pPr>
      <w:r w:rsidRPr="00771CA7">
        <w:rPr>
          <w:rFonts w:ascii="Times New Roman" w:hAnsi="Times New Roman"/>
          <w:sz w:val="26"/>
          <w:szCs w:val="26"/>
        </w:rPr>
        <w:t xml:space="preserve">Тема мероприятия звучала: </w:t>
      </w:r>
      <w:r w:rsidRPr="00771CA7">
        <w:rPr>
          <w:rFonts w:ascii="Times New Roman" w:hAnsi="Times New Roman"/>
          <w:sz w:val="26"/>
          <w:szCs w:val="26"/>
          <w:shd w:val="clear" w:color="auto" w:fill="FFFFFF"/>
        </w:rPr>
        <w:t xml:space="preserve">«Права человека и </w:t>
      </w:r>
      <w:r w:rsidRPr="00771CA7">
        <w:rPr>
          <w:rFonts w:ascii="Times New Roman" w:hAnsi="Times New Roman"/>
          <w:color w:val="0A0A0A"/>
          <w:sz w:val="26"/>
          <w:szCs w:val="26"/>
          <w:shd w:val="clear" w:color="auto" w:fill="FFFFFF"/>
        </w:rPr>
        <w:t xml:space="preserve">пенитенциарная система: вопросы исправления и </w:t>
      </w:r>
      <w:proofErr w:type="spellStart"/>
      <w:r w:rsidRPr="00771CA7">
        <w:rPr>
          <w:rFonts w:ascii="Times New Roman" w:hAnsi="Times New Roman"/>
          <w:color w:val="0A0A0A"/>
          <w:sz w:val="26"/>
          <w:szCs w:val="26"/>
          <w:shd w:val="clear" w:color="auto" w:fill="FFFFFF"/>
        </w:rPr>
        <w:t>ресоциализации</w:t>
      </w:r>
      <w:proofErr w:type="spellEnd"/>
      <w:r w:rsidRPr="00771CA7">
        <w:rPr>
          <w:rFonts w:ascii="Times New Roman" w:hAnsi="Times New Roman"/>
          <w:color w:val="0A0A0A"/>
          <w:sz w:val="26"/>
          <w:szCs w:val="26"/>
          <w:shd w:val="clear" w:color="auto" w:fill="FFFFFF"/>
        </w:rPr>
        <w:t xml:space="preserve"> осужденных».</w:t>
      </w:r>
      <w:r w:rsidRPr="00771CA7">
        <w:rPr>
          <w:rStyle w:val="vkekvd"/>
          <w:rFonts w:ascii="Times New Roman" w:hAnsi="Times New Roman"/>
          <w:color w:val="0A0A0A"/>
          <w:sz w:val="26"/>
          <w:szCs w:val="26"/>
          <w:shd w:val="clear" w:color="auto" w:fill="FFFFFF"/>
        </w:rPr>
        <w:t> </w:t>
      </w:r>
    </w:p>
    <w:p w:rsidR="003F7618" w:rsidRPr="00771CA7" w:rsidRDefault="003F7618" w:rsidP="003F7618">
      <w:pPr>
        <w:spacing w:after="0" w:line="240" w:lineRule="auto"/>
        <w:ind w:firstLine="567"/>
        <w:jc w:val="both"/>
        <w:rPr>
          <w:rFonts w:ascii="Times New Roman" w:hAnsi="Times New Roman"/>
          <w:sz w:val="26"/>
          <w:szCs w:val="26"/>
        </w:rPr>
      </w:pPr>
      <w:r w:rsidRPr="00771CA7">
        <w:rPr>
          <w:rFonts w:ascii="Times New Roman" w:hAnsi="Times New Roman"/>
          <w:sz w:val="26"/>
          <w:szCs w:val="26"/>
        </w:rPr>
        <w:t xml:space="preserve">В названном мероприятии принял активное участие и выступил с соответствующим докладом и Уполномоченный по правам человека в Приднестровской Молдавской Республике. </w:t>
      </w:r>
    </w:p>
    <w:p w:rsidR="003F7618" w:rsidRPr="00771CA7" w:rsidRDefault="003F7618" w:rsidP="003F7618">
      <w:pPr>
        <w:spacing w:after="0" w:line="240" w:lineRule="auto"/>
        <w:ind w:firstLine="567"/>
        <w:jc w:val="both"/>
        <w:rPr>
          <w:rStyle w:val="vkekvd"/>
          <w:rFonts w:ascii="Times New Roman" w:hAnsi="Times New Roman"/>
          <w:color w:val="0A0A0A"/>
          <w:sz w:val="26"/>
          <w:szCs w:val="26"/>
          <w:shd w:val="clear" w:color="auto" w:fill="FFFFFF"/>
        </w:rPr>
      </w:pPr>
      <w:r w:rsidRPr="00771CA7">
        <w:rPr>
          <w:rFonts w:ascii="Times New Roman" w:hAnsi="Times New Roman"/>
          <w:color w:val="0A0A0A"/>
          <w:sz w:val="26"/>
          <w:szCs w:val="26"/>
          <w:shd w:val="clear" w:color="auto" w:fill="FFFFFF"/>
        </w:rPr>
        <w:t xml:space="preserve">В рамках конференции обсуждались история институтов исправления, международные стандарты, законодательство, проблемы реализации и эффективности программ </w:t>
      </w:r>
      <w:proofErr w:type="spellStart"/>
      <w:r w:rsidRPr="00771CA7">
        <w:rPr>
          <w:rFonts w:ascii="Times New Roman" w:hAnsi="Times New Roman"/>
          <w:color w:val="0A0A0A"/>
          <w:sz w:val="26"/>
          <w:szCs w:val="26"/>
          <w:shd w:val="clear" w:color="auto" w:fill="FFFFFF"/>
        </w:rPr>
        <w:t>ресоциализации</w:t>
      </w:r>
      <w:proofErr w:type="spellEnd"/>
      <w:r w:rsidRPr="00771CA7">
        <w:rPr>
          <w:rFonts w:ascii="Times New Roman" w:hAnsi="Times New Roman"/>
          <w:color w:val="0A0A0A"/>
          <w:sz w:val="26"/>
          <w:szCs w:val="26"/>
          <w:shd w:val="clear" w:color="auto" w:fill="FFFFFF"/>
        </w:rPr>
        <w:t>, а также особенности работы с несовершеннолетними и женщинами, отбывающими наказание.</w:t>
      </w:r>
      <w:r w:rsidRPr="00771CA7">
        <w:rPr>
          <w:rStyle w:val="vkekvd"/>
          <w:rFonts w:ascii="Times New Roman" w:hAnsi="Times New Roman"/>
          <w:color w:val="0A0A0A"/>
          <w:sz w:val="26"/>
          <w:szCs w:val="26"/>
          <w:shd w:val="clear" w:color="auto" w:fill="FFFFFF"/>
        </w:rPr>
        <w:t> </w:t>
      </w:r>
    </w:p>
    <w:p w:rsidR="003F7618" w:rsidRPr="00771CA7" w:rsidRDefault="003F7618" w:rsidP="003F7618">
      <w:pPr>
        <w:spacing w:after="0" w:line="240" w:lineRule="auto"/>
        <w:ind w:firstLine="567"/>
        <w:jc w:val="both"/>
        <w:rPr>
          <w:rFonts w:ascii="Times New Roman" w:hAnsi="Times New Roman"/>
          <w:color w:val="030303"/>
          <w:sz w:val="26"/>
          <w:szCs w:val="26"/>
          <w:shd w:val="clear" w:color="auto" w:fill="FFFFFF"/>
        </w:rPr>
      </w:pPr>
      <w:r w:rsidRPr="00771CA7">
        <w:rPr>
          <w:rFonts w:ascii="Times New Roman" w:hAnsi="Times New Roman"/>
          <w:color w:val="030303"/>
          <w:sz w:val="26"/>
          <w:szCs w:val="26"/>
          <w:shd w:val="clear" w:color="auto" w:fill="FFFFFF"/>
        </w:rPr>
        <w:t xml:space="preserve">Форум, собравший экспертов из Абхазии, России, Приднестровья, Южной Осетии и Киргизии, поставил жесткий вопрос: как перевести теоретические нормы о гуманизме в реальные шаги по </w:t>
      </w:r>
      <w:proofErr w:type="spellStart"/>
      <w:r w:rsidRPr="00771CA7">
        <w:rPr>
          <w:rFonts w:ascii="Times New Roman" w:hAnsi="Times New Roman"/>
          <w:color w:val="030303"/>
          <w:sz w:val="26"/>
          <w:szCs w:val="26"/>
          <w:shd w:val="clear" w:color="auto" w:fill="FFFFFF"/>
        </w:rPr>
        <w:t>ресоциализации</w:t>
      </w:r>
      <w:proofErr w:type="spellEnd"/>
      <w:r w:rsidRPr="00771CA7">
        <w:rPr>
          <w:rFonts w:ascii="Times New Roman" w:hAnsi="Times New Roman"/>
          <w:color w:val="030303"/>
          <w:sz w:val="26"/>
          <w:szCs w:val="26"/>
          <w:shd w:val="clear" w:color="auto" w:fill="FFFFFF"/>
        </w:rPr>
        <w:t xml:space="preserve">? </w:t>
      </w:r>
    </w:p>
    <w:p w:rsidR="003F7618" w:rsidRPr="00771CA7" w:rsidRDefault="003F7618" w:rsidP="003F7618">
      <w:pPr>
        <w:spacing w:after="0" w:line="240" w:lineRule="auto"/>
        <w:ind w:firstLine="567"/>
        <w:jc w:val="both"/>
        <w:rPr>
          <w:rFonts w:ascii="Times New Roman" w:hAnsi="Times New Roman"/>
          <w:color w:val="030303"/>
          <w:sz w:val="26"/>
          <w:szCs w:val="26"/>
          <w:shd w:val="clear" w:color="auto" w:fill="FFFFFF"/>
        </w:rPr>
      </w:pPr>
      <w:r w:rsidRPr="00771CA7">
        <w:rPr>
          <w:rFonts w:ascii="Times New Roman" w:hAnsi="Times New Roman"/>
          <w:color w:val="030303"/>
          <w:sz w:val="26"/>
          <w:szCs w:val="26"/>
          <w:shd w:val="clear" w:color="auto" w:fill="FFFFFF"/>
        </w:rPr>
        <w:lastRenderedPageBreak/>
        <w:t xml:space="preserve">Участники пришли к общему выводу: успешная </w:t>
      </w:r>
      <w:proofErr w:type="spellStart"/>
      <w:r w:rsidRPr="00771CA7">
        <w:rPr>
          <w:rFonts w:ascii="Times New Roman" w:hAnsi="Times New Roman"/>
          <w:color w:val="030303"/>
          <w:sz w:val="26"/>
          <w:szCs w:val="26"/>
          <w:shd w:val="clear" w:color="auto" w:fill="FFFFFF"/>
        </w:rPr>
        <w:t>реинтеграция</w:t>
      </w:r>
      <w:proofErr w:type="spellEnd"/>
      <w:r w:rsidRPr="00771CA7">
        <w:rPr>
          <w:rFonts w:ascii="Times New Roman" w:hAnsi="Times New Roman"/>
          <w:color w:val="030303"/>
          <w:sz w:val="26"/>
          <w:szCs w:val="26"/>
          <w:shd w:val="clear" w:color="auto" w:fill="FFFFFF"/>
        </w:rPr>
        <w:t xml:space="preserve"> человека невозможна без открытого диалога, комплексной подготовки к освобождению и отношения, основанного на уважении человеческого достоинства.</w:t>
      </w:r>
    </w:p>
    <w:p w:rsidR="003F7618" w:rsidRPr="00771CA7" w:rsidRDefault="003F7618" w:rsidP="003F7618">
      <w:pPr>
        <w:spacing w:after="0" w:line="240" w:lineRule="auto"/>
        <w:ind w:firstLine="567"/>
        <w:jc w:val="both"/>
        <w:rPr>
          <w:rFonts w:ascii="Times New Roman" w:hAnsi="Times New Roman"/>
          <w:color w:val="030303"/>
          <w:sz w:val="26"/>
          <w:szCs w:val="26"/>
          <w:shd w:val="clear" w:color="auto" w:fill="FFFFFF"/>
        </w:rPr>
      </w:pPr>
      <w:r w:rsidRPr="00771CA7">
        <w:rPr>
          <w:rFonts w:ascii="Times New Roman" w:hAnsi="Times New Roman"/>
          <w:color w:val="030303"/>
          <w:sz w:val="26"/>
          <w:szCs w:val="26"/>
          <w:shd w:val="clear" w:color="auto" w:fill="FFFFFF"/>
        </w:rPr>
        <w:t xml:space="preserve">Участники конференции подчеркнули, что интеграция  человека в социум после отбытия наказания — задача, решаемая только совместными усилиями государства, профессионального сообщества и общества в целом. Инвестиции в </w:t>
      </w:r>
      <w:proofErr w:type="spellStart"/>
      <w:r w:rsidRPr="00771CA7">
        <w:rPr>
          <w:rFonts w:ascii="Times New Roman" w:hAnsi="Times New Roman"/>
          <w:color w:val="030303"/>
          <w:sz w:val="26"/>
          <w:szCs w:val="26"/>
          <w:shd w:val="clear" w:color="auto" w:fill="FFFFFF"/>
        </w:rPr>
        <w:t>ресоциализацию</w:t>
      </w:r>
      <w:proofErr w:type="spellEnd"/>
      <w:r w:rsidRPr="00771CA7">
        <w:rPr>
          <w:rFonts w:ascii="Times New Roman" w:hAnsi="Times New Roman"/>
          <w:color w:val="030303"/>
          <w:sz w:val="26"/>
          <w:szCs w:val="26"/>
          <w:shd w:val="clear" w:color="auto" w:fill="FFFFFF"/>
        </w:rPr>
        <w:t xml:space="preserve"> — это вложение в общественную безопасность. Там, где у человека есть документы, жильё, навыки и поддержка, он гораздо реже возвращается к преступлению. Именно поэтому современные практики всё больше смещаются от карательной модели к модели поддержки и подготовки к нормальной жизни. Это подход, который помогает людям начать заново — и делает общество устойчивее и безопаснее.</w:t>
      </w:r>
    </w:p>
    <w:p w:rsidR="003F7618" w:rsidRPr="00771CA7" w:rsidRDefault="003F7618" w:rsidP="003F7618">
      <w:pPr>
        <w:spacing w:after="0" w:line="240" w:lineRule="auto"/>
        <w:ind w:left="567" w:firstLine="567"/>
        <w:jc w:val="both"/>
        <w:rPr>
          <w:rFonts w:ascii="Times New Roman" w:hAnsi="Times New Roman"/>
          <w:i/>
          <w:sz w:val="26"/>
          <w:szCs w:val="26"/>
          <w:shd w:val="clear" w:color="auto" w:fill="FFFFFF"/>
        </w:rPr>
      </w:pPr>
      <w:r w:rsidRPr="00771CA7">
        <w:rPr>
          <w:rFonts w:ascii="Times New Roman" w:hAnsi="Times New Roman"/>
          <w:i/>
          <w:sz w:val="26"/>
          <w:szCs w:val="26"/>
          <w:u w:val="single"/>
        </w:rPr>
        <w:t>Справка к сведению</w:t>
      </w:r>
      <w:r w:rsidRPr="00771CA7">
        <w:rPr>
          <w:rFonts w:ascii="Times New Roman" w:hAnsi="Times New Roman"/>
          <w:i/>
          <w:sz w:val="26"/>
          <w:szCs w:val="26"/>
        </w:rPr>
        <w:t xml:space="preserve">: подробнее с информацией можно ознакомиться, перейдя по </w:t>
      </w:r>
      <w:proofErr w:type="spellStart"/>
      <w:r w:rsidRPr="00771CA7">
        <w:rPr>
          <w:rFonts w:ascii="Times New Roman" w:hAnsi="Times New Roman"/>
          <w:i/>
          <w:sz w:val="26"/>
          <w:szCs w:val="26"/>
        </w:rPr>
        <w:t>ссылк</w:t>
      </w:r>
      <w:proofErr w:type="spellEnd"/>
      <w:r w:rsidRPr="00771CA7">
        <w:rPr>
          <w:rFonts w:ascii="Times New Roman" w:hAnsi="Times New Roman"/>
          <w:i/>
          <w:sz w:val="26"/>
          <w:szCs w:val="26"/>
          <w:lang w:val="en-US"/>
        </w:rPr>
        <w:t>e</w:t>
      </w:r>
      <w:r w:rsidRPr="00771CA7">
        <w:rPr>
          <w:rFonts w:ascii="Times New Roman" w:hAnsi="Times New Roman"/>
          <w:i/>
          <w:sz w:val="26"/>
          <w:szCs w:val="26"/>
        </w:rPr>
        <w:t xml:space="preserve">: </w:t>
      </w:r>
      <w:hyperlink r:id="rId56" w:history="1">
        <w:r w:rsidRPr="00771CA7">
          <w:rPr>
            <w:rStyle w:val="a9"/>
            <w:rFonts w:ascii="Times New Roman" w:hAnsi="Times New Roman"/>
            <w:i/>
            <w:sz w:val="26"/>
            <w:szCs w:val="26"/>
            <w:u w:val="none"/>
            <w:shd w:val="clear" w:color="auto" w:fill="FFFFFF"/>
            <w:lang w:val="en-US"/>
          </w:rPr>
          <w:t>www</w:t>
        </w:r>
        <w:r w:rsidRPr="00771CA7">
          <w:rPr>
            <w:rStyle w:val="a9"/>
            <w:rFonts w:ascii="Times New Roman" w:hAnsi="Times New Roman"/>
            <w:i/>
            <w:sz w:val="26"/>
            <w:szCs w:val="26"/>
            <w:u w:val="none"/>
            <w:shd w:val="clear" w:color="auto" w:fill="FFFFFF"/>
          </w:rPr>
          <w:t>.apsnypress.info/ru/home/novosti/item/18551-dve-storony-reshetki-kak-vernut-otbyvshego-nakazanie-v-obshchestvo</w:t>
        </w:r>
      </w:hyperlink>
      <w:r w:rsidRPr="00771CA7">
        <w:rPr>
          <w:rFonts w:ascii="Times New Roman" w:hAnsi="Times New Roman"/>
          <w:i/>
          <w:sz w:val="26"/>
          <w:szCs w:val="26"/>
          <w:shd w:val="clear" w:color="auto" w:fill="FFFFFF"/>
        </w:rPr>
        <w:t>,</w:t>
      </w:r>
    </w:p>
    <w:p w:rsidR="003F7618" w:rsidRPr="00771CA7" w:rsidRDefault="003F7618" w:rsidP="003F7618">
      <w:pPr>
        <w:spacing w:after="0" w:line="240" w:lineRule="auto"/>
        <w:ind w:left="567" w:firstLine="567"/>
        <w:jc w:val="both"/>
        <w:rPr>
          <w:rFonts w:ascii="Times New Roman" w:hAnsi="Times New Roman"/>
          <w:i/>
          <w:color w:val="030303"/>
          <w:sz w:val="26"/>
          <w:szCs w:val="26"/>
          <w:shd w:val="clear" w:color="auto" w:fill="FFFFFF"/>
        </w:rPr>
      </w:pPr>
      <w:r w:rsidRPr="00771CA7">
        <w:rPr>
          <w:rFonts w:ascii="Times New Roman" w:hAnsi="Times New Roman"/>
          <w:i/>
          <w:sz w:val="26"/>
          <w:szCs w:val="26"/>
        </w:rPr>
        <w:t xml:space="preserve">а также на официальном сайте Конституционного суда Республики Абхазия, перейдя по </w:t>
      </w:r>
      <w:proofErr w:type="spellStart"/>
      <w:r w:rsidRPr="00771CA7">
        <w:rPr>
          <w:rFonts w:ascii="Times New Roman" w:hAnsi="Times New Roman"/>
          <w:i/>
          <w:sz w:val="26"/>
          <w:szCs w:val="26"/>
        </w:rPr>
        <w:t>ссылк</w:t>
      </w:r>
      <w:proofErr w:type="spellEnd"/>
      <w:r w:rsidRPr="00771CA7">
        <w:rPr>
          <w:rFonts w:ascii="Times New Roman" w:hAnsi="Times New Roman"/>
          <w:i/>
          <w:sz w:val="26"/>
          <w:szCs w:val="26"/>
          <w:lang w:val="en-US"/>
        </w:rPr>
        <w:t>e</w:t>
      </w:r>
      <w:r w:rsidRPr="00771CA7">
        <w:rPr>
          <w:rFonts w:ascii="Times New Roman" w:hAnsi="Times New Roman"/>
          <w:i/>
          <w:sz w:val="26"/>
          <w:szCs w:val="26"/>
        </w:rPr>
        <w:t xml:space="preserve">: </w:t>
      </w:r>
      <w:hyperlink r:id="rId57" w:history="1">
        <w:r w:rsidR="00DA3AC8" w:rsidRPr="00771CA7">
          <w:rPr>
            <w:rStyle w:val="a9"/>
            <w:rFonts w:ascii="Times New Roman" w:hAnsi="Times New Roman"/>
            <w:i/>
            <w:sz w:val="26"/>
            <w:szCs w:val="26"/>
            <w:u w:val="none"/>
          </w:rPr>
          <w:t>www.ks.apsny.land/ru/itemlist/user/804-sud</w:t>
        </w:r>
      </w:hyperlink>
      <w:r w:rsidRPr="00771CA7">
        <w:rPr>
          <w:rFonts w:ascii="Times New Roman" w:hAnsi="Times New Roman"/>
          <w:i/>
          <w:color w:val="030303"/>
          <w:sz w:val="26"/>
          <w:szCs w:val="26"/>
          <w:shd w:val="clear" w:color="auto" w:fill="FFFFFF"/>
        </w:rPr>
        <w:t xml:space="preserve">). </w:t>
      </w:r>
    </w:p>
    <w:p w:rsidR="003F7618" w:rsidRPr="00771CA7" w:rsidRDefault="003F7618" w:rsidP="00B10DF0">
      <w:pPr>
        <w:spacing w:after="0" w:line="240" w:lineRule="auto"/>
        <w:ind w:left="567" w:firstLine="567"/>
        <w:jc w:val="both"/>
        <w:rPr>
          <w:rFonts w:ascii="Times New Roman" w:hAnsi="Times New Roman"/>
          <w:color w:val="002060"/>
          <w:sz w:val="26"/>
          <w:szCs w:val="26"/>
        </w:rPr>
      </w:pPr>
      <w:r w:rsidRPr="00771CA7">
        <w:rPr>
          <w:rFonts w:ascii="Times New Roman" w:hAnsi="Times New Roman"/>
          <w:i/>
          <w:color w:val="030303"/>
          <w:sz w:val="26"/>
          <w:szCs w:val="26"/>
        </w:rPr>
        <w:br/>
      </w:r>
    </w:p>
    <w:p w:rsidR="003F7618" w:rsidRPr="00771CA7" w:rsidRDefault="003F7618" w:rsidP="003F7618">
      <w:pPr>
        <w:spacing w:after="0" w:line="240" w:lineRule="auto"/>
        <w:ind w:firstLine="540"/>
        <w:jc w:val="both"/>
        <w:rPr>
          <w:rFonts w:ascii="Times New Roman" w:hAnsi="Times New Roman"/>
          <w:sz w:val="26"/>
          <w:szCs w:val="26"/>
        </w:rPr>
      </w:pPr>
      <w:r w:rsidRPr="00771CA7">
        <w:rPr>
          <w:rFonts w:ascii="Times New Roman" w:hAnsi="Times New Roman"/>
          <w:sz w:val="26"/>
          <w:szCs w:val="26"/>
        </w:rPr>
        <w:t>В 2025 году в Приднестровской Молдавской Республике прошел комплекс различных мероприятий. О некоторых из тех, в которых Уполномоченный принял активное участие, хотелось бы уделить ниже отдельное внимание.</w:t>
      </w:r>
    </w:p>
    <w:p w:rsidR="003F7618" w:rsidRPr="00771CA7" w:rsidRDefault="003F7618" w:rsidP="003F7618">
      <w:pPr>
        <w:spacing w:after="0" w:line="240" w:lineRule="auto"/>
        <w:jc w:val="both"/>
        <w:rPr>
          <w:rFonts w:ascii="Times New Roman" w:hAnsi="Times New Roman"/>
          <w:color w:val="000000"/>
          <w:sz w:val="26"/>
          <w:szCs w:val="26"/>
        </w:rPr>
      </w:pPr>
      <w:r w:rsidRPr="00771CA7">
        <w:rPr>
          <w:rFonts w:ascii="Times New Roman" w:hAnsi="Times New Roman"/>
          <w:noProof/>
          <w:sz w:val="26"/>
          <w:szCs w:val="26"/>
        </w:rPr>
        <w:drawing>
          <wp:anchor distT="0" distB="0" distL="114300" distR="114300" simplePos="0" relativeHeight="251664384" behindDoc="1" locked="0" layoutInCell="1" allowOverlap="1" wp14:anchorId="42EE7906" wp14:editId="51A5AA14">
            <wp:simplePos x="0" y="0"/>
            <wp:positionH relativeFrom="column">
              <wp:posOffset>46355</wp:posOffset>
            </wp:positionH>
            <wp:positionV relativeFrom="paragraph">
              <wp:posOffset>88900</wp:posOffset>
            </wp:positionV>
            <wp:extent cx="2665730" cy="1776730"/>
            <wp:effectExtent l="0" t="0" r="1270" b="0"/>
            <wp:wrapTight wrapText="bothSides">
              <wp:wrapPolygon edited="0">
                <wp:start x="0" y="0"/>
                <wp:lineTo x="0" y="21307"/>
                <wp:lineTo x="21456" y="21307"/>
                <wp:lineTo x="21456" y="0"/>
                <wp:lineTo x="0" y="0"/>
              </wp:wrapPolygon>
            </wp:wrapTight>
            <wp:docPr id="4" name="Рисунок 4" descr="http://www.ombudsmanpmr.org/sc-pic/i1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mbudsmanpmr.org/sc-pic/i1235.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5730" cy="17767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CA7">
        <w:rPr>
          <w:rFonts w:ascii="Times New Roman" w:hAnsi="Times New Roman"/>
          <w:color w:val="002060"/>
          <w:sz w:val="26"/>
          <w:szCs w:val="26"/>
        </w:rPr>
        <w:tab/>
      </w:r>
      <w:r w:rsidRPr="00771CA7">
        <w:rPr>
          <w:rFonts w:ascii="Times New Roman" w:hAnsi="Times New Roman"/>
          <w:bCs/>
          <w:color w:val="000000"/>
          <w:sz w:val="26"/>
          <w:szCs w:val="26"/>
        </w:rPr>
        <w:t>11 декабря 2025 года </w:t>
      </w:r>
      <w:r w:rsidRPr="00771CA7">
        <w:rPr>
          <w:rFonts w:ascii="Times New Roman" w:hAnsi="Times New Roman"/>
          <w:color w:val="000000"/>
          <w:sz w:val="26"/>
          <w:szCs w:val="26"/>
        </w:rPr>
        <w:t>в П</w:t>
      </w:r>
      <w:r w:rsidR="00863D41" w:rsidRPr="00771CA7">
        <w:rPr>
          <w:rFonts w:ascii="Times New Roman" w:hAnsi="Times New Roman"/>
          <w:color w:val="000000"/>
          <w:sz w:val="26"/>
          <w:szCs w:val="26"/>
        </w:rPr>
        <w:t>риднестровском государственном университете</w:t>
      </w:r>
      <w:r w:rsidRPr="00771CA7">
        <w:rPr>
          <w:rFonts w:ascii="Times New Roman" w:hAnsi="Times New Roman"/>
          <w:color w:val="000000"/>
          <w:sz w:val="26"/>
          <w:szCs w:val="26"/>
        </w:rPr>
        <w:t xml:space="preserve"> им.</w:t>
      </w:r>
      <w:r w:rsidR="00863D41" w:rsidRPr="00771CA7">
        <w:rPr>
          <w:rFonts w:ascii="Times New Roman" w:hAnsi="Times New Roman"/>
          <w:color w:val="000000"/>
          <w:sz w:val="26"/>
          <w:szCs w:val="26"/>
        </w:rPr>
        <w:t xml:space="preserve"> </w:t>
      </w:r>
      <w:proofErr w:type="spellStart"/>
      <w:r w:rsidRPr="00771CA7">
        <w:rPr>
          <w:rFonts w:ascii="Times New Roman" w:hAnsi="Times New Roman"/>
          <w:color w:val="000000"/>
          <w:sz w:val="26"/>
          <w:szCs w:val="26"/>
        </w:rPr>
        <w:t>Т.Г.Шевченко</w:t>
      </w:r>
      <w:proofErr w:type="spellEnd"/>
      <w:r w:rsidRPr="00771CA7">
        <w:rPr>
          <w:rFonts w:ascii="Times New Roman" w:hAnsi="Times New Roman"/>
          <w:color w:val="000000"/>
          <w:sz w:val="26"/>
          <w:szCs w:val="26"/>
        </w:rPr>
        <w:t xml:space="preserve"> прошла </w:t>
      </w:r>
      <w:r w:rsidR="00863D41" w:rsidRPr="00771CA7">
        <w:rPr>
          <w:rFonts w:ascii="Times New Roman" w:hAnsi="Times New Roman"/>
          <w:color w:val="000000"/>
          <w:sz w:val="26"/>
          <w:szCs w:val="26"/>
        </w:rPr>
        <w:t xml:space="preserve">                                 </w:t>
      </w:r>
      <w:r w:rsidRPr="00771CA7">
        <w:rPr>
          <w:rFonts w:ascii="Times New Roman" w:hAnsi="Times New Roman"/>
          <w:b/>
          <w:color w:val="000000"/>
          <w:sz w:val="26"/>
          <w:szCs w:val="26"/>
        </w:rPr>
        <w:t>XVII Республиканская научно-практическая</w:t>
      </w:r>
      <w:r w:rsidRPr="00771CA7">
        <w:rPr>
          <w:rFonts w:ascii="Times New Roman" w:hAnsi="Times New Roman"/>
          <w:color w:val="000000"/>
          <w:sz w:val="26"/>
          <w:szCs w:val="26"/>
        </w:rPr>
        <w:t xml:space="preserve"> </w:t>
      </w:r>
      <w:r w:rsidRPr="00771CA7">
        <w:rPr>
          <w:rFonts w:ascii="Times New Roman" w:hAnsi="Times New Roman"/>
          <w:b/>
          <w:color w:val="000000"/>
          <w:sz w:val="26"/>
          <w:szCs w:val="26"/>
        </w:rPr>
        <w:t>конференция на тему: «Право и права человека в современном мире: тенденции, вызовы, перспективы и развитие»</w:t>
      </w:r>
      <w:r w:rsidRPr="00771CA7">
        <w:rPr>
          <w:rFonts w:ascii="Times New Roman" w:hAnsi="Times New Roman"/>
          <w:color w:val="000000"/>
          <w:sz w:val="26"/>
          <w:szCs w:val="26"/>
        </w:rPr>
        <w:t>, в котором приняли участие и сотрудники Аппарата Уполномоченного по правам человека в Приднестровской Молдавской Республике.</w:t>
      </w:r>
    </w:p>
    <w:p w:rsidR="003F7618" w:rsidRPr="00771CA7" w:rsidRDefault="003F7618" w:rsidP="00532A70">
      <w:pPr>
        <w:spacing w:after="0" w:line="240" w:lineRule="auto"/>
        <w:jc w:val="both"/>
        <w:rPr>
          <w:rFonts w:ascii="Times New Roman" w:hAnsi="Times New Roman"/>
          <w:color w:val="000000"/>
          <w:sz w:val="26"/>
          <w:szCs w:val="26"/>
        </w:rPr>
      </w:pPr>
      <w:r w:rsidRPr="00771CA7">
        <w:rPr>
          <w:rFonts w:ascii="Times New Roman" w:hAnsi="Times New Roman"/>
          <w:color w:val="000000"/>
          <w:sz w:val="26"/>
          <w:szCs w:val="26"/>
        </w:rPr>
        <w:t xml:space="preserve">       Надо отметить, что такого рода мероприятия проходят ежегодно в рамках Всемирного дня прав человека.</w:t>
      </w:r>
    </w:p>
    <w:p w:rsidR="003F7618" w:rsidRPr="00771CA7" w:rsidRDefault="003F7618" w:rsidP="003F7618">
      <w:pPr>
        <w:spacing w:after="0" w:line="240" w:lineRule="auto"/>
        <w:ind w:firstLine="708"/>
        <w:jc w:val="both"/>
        <w:rPr>
          <w:rFonts w:ascii="Times New Roman" w:hAnsi="Times New Roman"/>
          <w:sz w:val="26"/>
          <w:szCs w:val="26"/>
        </w:rPr>
      </w:pPr>
      <w:r w:rsidRPr="00771CA7">
        <w:rPr>
          <w:rFonts w:ascii="Times New Roman" w:hAnsi="Times New Roman"/>
          <w:color w:val="000000"/>
          <w:sz w:val="26"/>
          <w:szCs w:val="26"/>
        </w:rPr>
        <w:t>Докладчиками на вышеназванном мероприятии выступили представители Конституционного суда, Правительства, Прокуратуры, Аппарата Уполномоченного по правам человека в Приднестровской Молдавской Республике.</w:t>
      </w:r>
    </w:p>
    <w:p w:rsidR="003F7618" w:rsidRPr="00771CA7" w:rsidRDefault="003F7618" w:rsidP="003F7618">
      <w:pPr>
        <w:spacing w:after="0" w:line="240" w:lineRule="auto"/>
        <w:ind w:firstLine="708"/>
        <w:jc w:val="both"/>
        <w:rPr>
          <w:rFonts w:ascii="Times New Roman" w:hAnsi="Times New Roman"/>
          <w:sz w:val="26"/>
          <w:szCs w:val="26"/>
          <w:shd w:val="clear" w:color="auto" w:fill="FFFFFF"/>
        </w:rPr>
      </w:pPr>
      <w:r w:rsidRPr="00771CA7">
        <w:rPr>
          <w:rFonts w:ascii="Times New Roman" w:hAnsi="Times New Roman"/>
          <w:sz w:val="26"/>
          <w:szCs w:val="26"/>
          <w:shd w:val="clear" w:color="auto" w:fill="FFFFFF"/>
        </w:rPr>
        <w:t>Среди актуальных тем - права граждан на судебную защиту, получение жилья детьми-сиротами, правовое регулирование природопользования. На конференции также звучали предложения по корректировке действующих законов.</w:t>
      </w:r>
    </w:p>
    <w:p w:rsidR="003F7618" w:rsidRPr="00771CA7" w:rsidRDefault="003F7618" w:rsidP="003F7618">
      <w:pPr>
        <w:spacing w:after="0" w:line="240" w:lineRule="auto"/>
        <w:ind w:firstLine="708"/>
        <w:jc w:val="both"/>
        <w:rPr>
          <w:rFonts w:ascii="Times New Roman" w:hAnsi="Times New Roman"/>
          <w:sz w:val="26"/>
          <w:szCs w:val="26"/>
        </w:rPr>
      </w:pPr>
      <w:r w:rsidRPr="00771CA7">
        <w:rPr>
          <w:rFonts w:ascii="Times New Roman" w:hAnsi="Times New Roman"/>
          <w:sz w:val="26"/>
          <w:szCs w:val="26"/>
          <w:shd w:val="clear" w:color="auto" w:fill="FFFFFF"/>
        </w:rPr>
        <w:t xml:space="preserve">Председатель Верховного Совета Приднестровской Молдавской Республики Татьяна </w:t>
      </w:r>
      <w:proofErr w:type="spellStart"/>
      <w:r w:rsidRPr="00771CA7">
        <w:rPr>
          <w:rFonts w:ascii="Times New Roman" w:hAnsi="Times New Roman"/>
          <w:sz w:val="26"/>
          <w:szCs w:val="26"/>
          <w:shd w:val="clear" w:color="auto" w:fill="FFFFFF"/>
        </w:rPr>
        <w:t>Залевская</w:t>
      </w:r>
      <w:proofErr w:type="spellEnd"/>
      <w:r w:rsidRPr="00771CA7">
        <w:rPr>
          <w:rFonts w:ascii="Times New Roman" w:hAnsi="Times New Roman"/>
          <w:sz w:val="26"/>
          <w:szCs w:val="26"/>
          <w:shd w:val="clear" w:color="auto" w:fill="FFFFFF"/>
        </w:rPr>
        <w:t xml:space="preserve"> отметила, что права человека являются основой, на которой строится настоящее государство и стабильное общество.</w:t>
      </w:r>
    </w:p>
    <w:p w:rsidR="003F7618" w:rsidRPr="00771CA7" w:rsidRDefault="003F7618" w:rsidP="003F7618">
      <w:pPr>
        <w:spacing w:after="0" w:line="240" w:lineRule="auto"/>
        <w:ind w:firstLine="708"/>
        <w:jc w:val="both"/>
        <w:rPr>
          <w:rFonts w:ascii="Times New Roman" w:hAnsi="Times New Roman"/>
          <w:color w:val="000000"/>
          <w:sz w:val="26"/>
          <w:szCs w:val="26"/>
        </w:rPr>
      </w:pPr>
      <w:r w:rsidRPr="00771CA7">
        <w:rPr>
          <w:rFonts w:ascii="Times New Roman" w:hAnsi="Times New Roman"/>
          <w:color w:val="000000"/>
          <w:sz w:val="26"/>
          <w:szCs w:val="26"/>
        </w:rPr>
        <w:t>Участниками отмечалось, что формат общения представителей власти, научного сообщества и студентов помогает выявлять проблемы, связанные с нарушениями прав людей.</w:t>
      </w:r>
    </w:p>
    <w:p w:rsidR="003F7618" w:rsidRPr="00771CA7" w:rsidRDefault="003F7618" w:rsidP="003F7618">
      <w:pPr>
        <w:spacing w:after="0" w:line="240" w:lineRule="auto"/>
        <w:ind w:firstLine="708"/>
        <w:jc w:val="both"/>
        <w:rPr>
          <w:rFonts w:ascii="Times New Roman" w:hAnsi="Times New Roman"/>
          <w:color w:val="000000"/>
          <w:sz w:val="26"/>
          <w:szCs w:val="26"/>
        </w:rPr>
      </w:pPr>
      <w:r w:rsidRPr="00771CA7">
        <w:rPr>
          <w:rFonts w:ascii="Times New Roman" w:hAnsi="Times New Roman"/>
          <w:color w:val="000000"/>
          <w:sz w:val="26"/>
          <w:szCs w:val="26"/>
        </w:rPr>
        <w:lastRenderedPageBreak/>
        <w:t>Отдельный доклад касался работы Уполномоченного по правам человека в Приднестровской Молдавской Республике. Напомним, что в Приднестровье институт омбудсмена был создан в 2005 году. Одним из направлений работы является сотрудничество с Уполномоченными по правам человека других государств. Такое взаимодействие помогает людям решать многие вопросы, не выезжая из республики, отмечали на конференции. В частности, проблемы могут касаться пенсионного обеспечения при смене места жительства.</w:t>
      </w:r>
    </w:p>
    <w:p w:rsidR="003F7618" w:rsidRPr="00771CA7" w:rsidRDefault="003F7618" w:rsidP="003F7618">
      <w:pPr>
        <w:spacing w:after="0" w:line="240" w:lineRule="auto"/>
        <w:ind w:firstLine="708"/>
        <w:jc w:val="both"/>
        <w:rPr>
          <w:rFonts w:ascii="Times New Roman" w:hAnsi="Times New Roman"/>
          <w:sz w:val="26"/>
          <w:szCs w:val="26"/>
          <w:shd w:val="clear" w:color="auto" w:fill="FFFFFF"/>
        </w:rPr>
      </w:pPr>
      <w:r w:rsidRPr="00771CA7">
        <w:rPr>
          <w:rFonts w:ascii="Times New Roman" w:hAnsi="Times New Roman"/>
          <w:color w:val="000000"/>
          <w:sz w:val="26"/>
          <w:szCs w:val="26"/>
        </w:rPr>
        <w:t xml:space="preserve">«В настоящее время Уполномоченный находится в постоянном контакте с Верховным Советом Приднестровской Молдавской Республики. Из этого института к нам тоже поступают различного рода законодательные идеи. Мы считаем, что такой ролью институт Уполномоченного по правам человека способствует реализации Верховного Совета контрольной функции по соблюдению прав и свобод человека и гражданина», - отметил в ходе своего выступления на конференции </w:t>
      </w:r>
      <w:r w:rsidRPr="00771CA7">
        <w:rPr>
          <w:rFonts w:ascii="Times New Roman" w:hAnsi="Times New Roman"/>
          <w:sz w:val="26"/>
          <w:szCs w:val="26"/>
          <w:shd w:val="clear" w:color="auto" w:fill="FFFFFF"/>
        </w:rPr>
        <w:t>председатель комитета Верховного Совета по образованию, науке, культуре, общественным объединениям, спорту, информационной и молодёжной политике Виталий Калин.</w:t>
      </w:r>
    </w:p>
    <w:p w:rsidR="003F7618" w:rsidRPr="00771CA7" w:rsidRDefault="003F7618" w:rsidP="003F7618">
      <w:pPr>
        <w:spacing w:after="0" w:line="240" w:lineRule="auto"/>
        <w:ind w:firstLine="708"/>
        <w:jc w:val="both"/>
        <w:rPr>
          <w:rFonts w:ascii="Times New Roman" w:hAnsi="Times New Roman"/>
          <w:sz w:val="26"/>
          <w:szCs w:val="26"/>
        </w:rPr>
      </w:pPr>
      <w:r w:rsidRPr="00771CA7">
        <w:rPr>
          <w:rFonts w:ascii="Times New Roman" w:hAnsi="Times New Roman"/>
          <w:sz w:val="26"/>
          <w:szCs w:val="26"/>
          <w:shd w:val="clear" w:color="auto" w:fill="FFFFFF"/>
        </w:rPr>
        <w:t xml:space="preserve">Как было отмечено на мероприятии, любой человек, гражданин имеет право через институт депутата Верховного Совета, городской Совет народных депутатов обратиться с идеей законодательного урегулирования той или иной проблемной ситуации. Опять же такой формат общения с избирателями позволяет оперативно решать острые вопросы, проводить новеллы в действующее </w:t>
      </w:r>
      <w:proofErr w:type="spellStart"/>
      <w:r w:rsidRPr="00771CA7">
        <w:rPr>
          <w:rFonts w:ascii="Times New Roman" w:hAnsi="Times New Roman"/>
          <w:sz w:val="26"/>
          <w:szCs w:val="26"/>
          <w:shd w:val="clear" w:color="auto" w:fill="FFFFFF"/>
        </w:rPr>
        <w:t>законостроительство</w:t>
      </w:r>
      <w:proofErr w:type="spellEnd"/>
      <w:r w:rsidRPr="00771CA7">
        <w:rPr>
          <w:rFonts w:ascii="Times New Roman" w:hAnsi="Times New Roman"/>
          <w:sz w:val="26"/>
          <w:szCs w:val="26"/>
          <w:shd w:val="clear" w:color="auto" w:fill="FFFFFF"/>
        </w:rPr>
        <w:t xml:space="preserve">. </w:t>
      </w:r>
    </w:p>
    <w:p w:rsidR="003F7618" w:rsidRPr="00771CA7" w:rsidRDefault="003F7618" w:rsidP="003F7618">
      <w:pPr>
        <w:pStyle w:val="ac"/>
        <w:shd w:val="clear" w:color="auto" w:fill="FFFFFF"/>
        <w:spacing w:after="0"/>
        <w:jc w:val="both"/>
        <w:rPr>
          <w:sz w:val="26"/>
          <w:szCs w:val="26"/>
        </w:rPr>
      </w:pPr>
      <w:r w:rsidRPr="00771CA7">
        <w:rPr>
          <w:color w:val="002060"/>
          <w:sz w:val="26"/>
          <w:szCs w:val="26"/>
        </w:rPr>
        <w:tab/>
      </w:r>
      <w:r w:rsidRPr="00771CA7">
        <w:rPr>
          <w:sz w:val="26"/>
          <w:szCs w:val="26"/>
        </w:rPr>
        <w:t>Приднестровская государственность в 1990-м формировалась на основе защиты прав граждан. Эта работа продолжается на протяжении 35 лет с момента образования республики и самого парламента. Конструктивный диалог даст импульс новым идеям на благо развития государства и общества.</w:t>
      </w:r>
    </w:p>
    <w:p w:rsidR="003F7618" w:rsidRPr="00771CA7" w:rsidRDefault="003F7618" w:rsidP="003F7618">
      <w:pPr>
        <w:spacing w:after="0" w:line="240" w:lineRule="auto"/>
        <w:ind w:left="567" w:firstLine="567"/>
        <w:jc w:val="both"/>
        <w:rPr>
          <w:rFonts w:ascii="Times New Roman" w:hAnsi="Times New Roman"/>
          <w:i/>
          <w:sz w:val="26"/>
          <w:szCs w:val="26"/>
          <w:lang w:val="en-US"/>
        </w:rPr>
      </w:pPr>
      <w:r w:rsidRPr="00771CA7">
        <w:rPr>
          <w:rFonts w:ascii="Times New Roman" w:hAnsi="Times New Roman"/>
          <w:i/>
          <w:sz w:val="26"/>
          <w:szCs w:val="26"/>
          <w:u w:val="single"/>
        </w:rPr>
        <w:t xml:space="preserve">Справка к сведению: </w:t>
      </w:r>
      <w:r w:rsidRPr="00771CA7">
        <w:rPr>
          <w:rFonts w:ascii="Times New Roman" w:hAnsi="Times New Roman"/>
          <w:i/>
          <w:sz w:val="26"/>
          <w:szCs w:val="26"/>
        </w:rPr>
        <w:t xml:space="preserve">подробнее с информацией можно ознакомиться, перейдя по ссылке: </w:t>
      </w:r>
      <w:r w:rsidRPr="00771CA7">
        <w:rPr>
          <w:rFonts w:ascii="Times New Roman" w:hAnsi="Times New Roman"/>
          <w:i/>
          <w:sz w:val="26"/>
          <w:szCs w:val="26"/>
          <w:lang w:val="en-US"/>
        </w:rPr>
        <w:t>www</w:t>
      </w:r>
      <w:r w:rsidRPr="00771CA7">
        <w:rPr>
          <w:rFonts w:ascii="Times New Roman" w:hAnsi="Times New Roman"/>
          <w:i/>
          <w:sz w:val="26"/>
          <w:szCs w:val="26"/>
        </w:rPr>
        <w:t>.</w:t>
      </w:r>
      <w:hyperlink r:id="rId59" w:history="1">
        <w:r w:rsidRPr="00771CA7">
          <w:rPr>
            <w:rStyle w:val="a9"/>
            <w:rFonts w:ascii="Times New Roman" w:hAnsi="Times New Roman"/>
            <w:i/>
            <w:sz w:val="26"/>
            <w:szCs w:val="26"/>
            <w:u w:val="none"/>
            <w:lang w:val="en-US"/>
          </w:rPr>
          <w:t>novostipmr.com/ru/news/25-12-11/v-pgu-govorili-o-zashchite-prav-cheloveka</w:t>
        </w:r>
      </w:hyperlink>
      <w:r w:rsidRPr="00771CA7">
        <w:rPr>
          <w:rFonts w:ascii="Times New Roman" w:hAnsi="Times New Roman"/>
          <w:i/>
          <w:sz w:val="26"/>
          <w:szCs w:val="26"/>
          <w:lang w:val="en-US"/>
        </w:rPr>
        <w:t xml:space="preserve">   </w:t>
      </w:r>
    </w:p>
    <w:p w:rsidR="003F7618" w:rsidRPr="00771CA7" w:rsidRDefault="003F7618" w:rsidP="003F7618">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rPr>
        <w:t xml:space="preserve">и на официальном сайте Верховного Совета Приднестровской Молдавской Республики, перейдя по ссылке: </w:t>
      </w:r>
      <w:hyperlink r:id="rId60" w:history="1">
        <w:r w:rsidRPr="00771CA7">
          <w:rPr>
            <w:rStyle w:val="a9"/>
            <w:rFonts w:ascii="Times New Roman" w:hAnsi="Times New Roman"/>
            <w:i/>
            <w:sz w:val="26"/>
            <w:szCs w:val="26"/>
            <w:u w:val="none"/>
            <w:lang w:val="en-US"/>
          </w:rPr>
          <w:t>www</w:t>
        </w:r>
        <w:r w:rsidRPr="00771CA7">
          <w:rPr>
            <w:rStyle w:val="a9"/>
            <w:rFonts w:ascii="Times New Roman" w:hAnsi="Times New Roman"/>
            <w:i/>
            <w:sz w:val="26"/>
            <w:szCs w:val="26"/>
            <w:u w:val="none"/>
          </w:rPr>
          <w:t>.</w:t>
        </w:r>
        <w:proofErr w:type="spellStart"/>
        <w:r w:rsidRPr="00771CA7">
          <w:rPr>
            <w:rStyle w:val="a9"/>
            <w:rFonts w:ascii="Times New Roman" w:hAnsi="Times New Roman"/>
            <w:i/>
            <w:sz w:val="26"/>
            <w:szCs w:val="26"/>
            <w:u w:val="none"/>
            <w:lang w:val="en-US"/>
          </w:rPr>
          <w:t>vspmr</w:t>
        </w:r>
        <w:proofErr w:type="spellEnd"/>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org</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news</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supreme</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council</w:t>
        </w:r>
        <w:r w:rsidRPr="00771CA7">
          <w:rPr>
            <w:rStyle w:val="a9"/>
            <w:rFonts w:ascii="Times New Roman" w:hAnsi="Times New Roman"/>
            <w:i/>
            <w:sz w:val="26"/>
            <w:szCs w:val="26"/>
            <w:u w:val="none"/>
          </w:rPr>
          <w:t>/</w:t>
        </w:r>
        <w:proofErr w:type="spellStart"/>
        <w:r w:rsidRPr="00771CA7">
          <w:rPr>
            <w:rStyle w:val="a9"/>
            <w:rFonts w:ascii="Times New Roman" w:hAnsi="Times New Roman"/>
            <w:i/>
            <w:sz w:val="26"/>
            <w:szCs w:val="26"/>
            <w:u w:val="none"/>
            <w:lang w:val="en-US"/>
          </w:rPr>
          <w:t>konferentsiya</w:t>
        </w:r>
        <w:proofErr w:type="spellEnd"/>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o</w:t>
        </w:r>
        <w:r w:rsidRPr="00771CA7">
          <w:rPr>
            <w:rStyle w:val="a9"/>
            <w:rFonts w:ascii="Times New Roman" w:hAnsi="Times New Roman"/>
            <w:i/>
            <w:sz w:val="26"/>
            <w:szCs w:val="26"/>
            <w:u w:val="none"/>
          </w:rPr>
          <w:t>-</w:t>
        </w:r>
        <w:proofErr w:type="spellStart"/>
        <w:r w:rsidRPr="00771CA7">
          <w:rPr>
            <w:rStyle w:val="a9"/>
            <w:rFonts w:ascii="Times New Roman" w:hAnsi="Times New Roman"/>
            <w:i/>
            <w:sz w:val="26"/>
            <w:szCs w:val="26"/>
            <w:u w:val="none"/>
            <w:lang w:val="en-US"/>
          </w:rPr>
          <w:t>pravah</w:t>
        </w:r>
        <w:proofErr w:type="spellEnd"/>
        <w:r w:rsidRPr="00771CA7">
          <w:rPr>
            <w:rStyle w:val="a9"/>
            <w:rFonts w:ascii="Times New Roman" w:hAnsi="Times New Roman"/>
            <w:i/>
            <w:sz w:val="26"/>
            <w:szCs w:val="26"/>
            <w:u w:val="none"/>
          </w:rPr>
          <w:t>-</w:t>
        </w:r>
        <w:proofErr w:type="spellStart"/>
        <w:r w:rsidRPr="00771CA7">
          <w:rPr>
            <w:rStyle w:val="a9"/>
            <w:rFonts w:ascii="Times New Roman" w:hAnsi="Times New Roman"/>
            <w:i/>
            <w:sz w:val="26"/>
            <w:szCs w:val="26"/>
            <w:u w:val="none"/>
            <w:lang w:val="en-US"/>
          </w:rPr>
          <w:t>cheloveka</w:t>
        </w:r>
        <w:proofErr w:type="spellEnd"/>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html</w:t>
        </w:r>
      </w:hyperlink>
      <w:r w:rsidRPr="00771CA7">
        <w:rPr>
          <w:rFonts w:ascii="Times New Roman" w:hAnsi="Times New Roman"/>
          <w:i/>
          <w:sz w:val="26"/>
          <w:szCs w:val="26"/>
        </w:rPr>
        <w:t>, где также представлены фото с прошедшего мероприятия).</w:t>
      </w:r>
    </w:p>
    <w:p w:rsidR="003F7618" w:rsidRPr="00771CA7" w:rsidRDefault="003F7618" w:rsidP="003F7618">
      <w:pPr>
        <w:spacing w:after="0" w:line="240" w:lineRule="auto"/>
        <w:ind w:left="567" w:firstLine="567"/>
        <w:jc w:val="both"/>
        <w:rPr>
          <w:rFonts w:ascii="Times New Roman" w:hAnsi="Times New Roman"/>
          <w:color w:val="002060"/>
          <w:sz w:val="26"/>
          <w:szCs w:val="26"/>
        </w:rPr>
      </w:pPr>
    </w:p>
    <w:p w:rsidR="003F7618" w:rsidRPr="00771CA7" w:rsidRDefault="003F7618" w:rsidP="003F7618">
      <w:pPr>
        <w:spacing w:after="0" w:line="240" w:lineRule="auto"/>
        <w:jc w:val="both"/>
        <w:rPr>
          <w:rFonts w:ascii="Times New Roman" w:hAnsi="Times New Roman"/>
          <w:sz w:val="26"/>
          <w:szCs w:val="26"/>
          <w:shd w:val="clear" w:color="auto" w:fill="FFFFFF"/>
        </w:rPr>
      </w:pPr>
      <w:r w:rsidRPr="00771CA7">
        <w:rPr>
          <w:rFonts w:ascii="Times New Roman" w:hAnsi="Times New Roman"/>
          <w:noProof/>
          <w:sz w:val="26"/>
          <w:szCs w:val="26"/>
        </w:rPr>
        <w:drawing>
          <wp:anchor distT="0" distB="0" distL="114300" distR="114300" simplePos="0" relativeHeight="251667456" behindDoc="1" locked="0" layoutInCell="1" allowOverlap="1" wp14:anchorId="5B7AB0D5" wp14:editId="0CDEC6FB">
            <wp:simplePos x="0" y="0"/>
            <wp:positionH relativeFrom="column">
              <wp:posOffset>-80010</wp:posOffset>
            </wp:positionH>
            <wp:positionV relativeFrom="paragraph">
              <wp:posOffset>53340</wp:posOffset>
            </wp:positionV>
            <wp:extent cx="2438400" cy="1628775"/>
            <wp:effectExtent l="0" t="0" r="0" b="9525"/>
            <wp:wrapTight wrapText="bothSides">
              <wp:wrapPolygon edited="0">
                <wp:start x="0" y="0"/>
                <wp:lineTo x="0" y="21474"/>
                <wp:lineTo x="21431" y="21474"/>
                <wp:lineTo x="21431" y="0"/>
                <wp:lineTo x="0" y="0"/>
              </wp:wrapPolygon>
            </wp:wrapTight>
            <wp:docPr id="12" name="Рисунок 12" descr="http://www.ombudsmanpmr.org/sc-pic/i1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ombudsmanpmr.org/sc-pic/i1226.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38400" cy="1628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CA7">
        <w:rPr>
          <w:rFonts w:ascii="Times New Roman" w:hAnsi="Times New Roman"/>
          <w:bCs/>
          <w:color w:val="000000"/>
          <w:sz w:val="26"/>
          <w:szCs w:val="26"/>
        </w:rPr>
        <w:t xml:space="preserve">      5 сентября 2025 года</w:t>
      </w:r>
      <w:r w:rsidRPr="00771CA7">
        <w:rPr>
          <w:rFonts w:ascii="Times New Roman" w:hAnsi="Times New Roman"/>
          <w:b/>
          <w:bCs/>
          <w:color w:val="000000"/>
          <w:sz w:val="26"/>
          <w:szCs w:val="26"/>
        </w:rPr>
        <w:t> </w:t>
      </w:r>
      <w:r w:rsidRPr="00771CA7">
        <w:rPr>
          <w:rFonts w:ascii="Times New Roman" w:hAnsi="Times New Roman"/>
          <w:color w:val="000000"/>
          <w:sz w:val="26"/>
          <w:szCs w:val="26"/>
        </w:rPr>
        <w:t xml:space="preserve">Уполномоченный по правам человека в Приднестровской Молдавской Республике принял участие в </w:t>
      </w:r>
      <w:r w:rsidRPr="00771CA7">
        <w:rPr>
          <w:rFonts w:ascii="Times New Roman" w:hAnsi="Times New Roman"/>
          <w:b/>
          <w:color w:val="000000"/>
          <w:sz w:val="26"/>
          <w:szCs w:val="26"/>
        </w:rPr>
        <w:t>международной конференции «Приднестровская государственность: история и современность»</w:t>
      </w:r>
      <w:r w:rsidRPr="00771CA7">
        <w:rPr>
          <w:rFonts w:ascii="Times New Roman" w:hAnsi="Times New Roman"/>
          <w:color w:val="000000"/>
          <w:sz w:val="26"/>
          <w:szCs w:val="26"/>
        </w:rPr>
        <w:t>, которая прошла в Приднестровском государственном университете к</w:t>
      </w:r>
      <w:r w:rsidRPr="00771CA7">
        <w:rPr>
          <w:rFonts w:ascii="Times New Roman" w:hAnsi="Times New Roman"/>
          <w:sz w:val="26"/>
          <w:szCs w:val="26"/>
          <w:shd w:val="clear" w:color="auto" w:fill="FFFFFF"/>
        </w:rPr>
        <w:t xml:space="preserve"> 35-летию Приднестровской Молдавской Республики. Ее организаторами выступили Министерство иностранных дел Приднестровской Молдавской Республики и Приднестровский государственный университет им. Т.Г. Шевченко.</w:t>
      </w:r>
    </w:p>
    <w:p w:rsidR="003F7618" w:rsidRPr="00771CA7" w:rsidRDefault="003F7618" w:rsidP="003F7618">
      <w:pPr>
        <w:spacing w:after="0" w:line="240" w:lineRule="auto"/>
        <w:jc w:val="both"/>
        <w:rPr>
          <w:rFonts w:ascii="Times New Roman" w:hAnsi="Times New Roman"/>
          <w:color w:val="000000"/>
          <w:sz w:val="26"/>
          <w:szCs w:val="26"/>
        </w:rPr>
      </w:pPr>
      <w:r w:rsidRPr="00771CA7">
        <w:rPr>
          <w:rFonts w:ascii="Times New Roman" w:hAnsi="Times New Roman"/>
          <w:color w:val="000000"/>
          <w:sz w:val="26"/>
          <w:szCs w:val="26"/>
        </w:rPr>
        <w:tab/>
        <w:t xml:space="preserve">В рамках мероприятия его участниками, среди которых были как руководители министерств и ведомств республики, студенты приднестровского госуниверситета, представители общественных движений, так и дипломаты и парламентарии Российской Федерации, были подняты темы об истоках образования </w:t>
      </w:r>
      <w:r w:rsidRPr="00771CA7">
        <w:rPr>
          <w:rFonts w:ascii="Times New Roman" w:hAnsi="Times New Roman"/>
          <w:color w:val="000000"/>
          <w:sz w:val="26"/>
          <w:szCs w:val="26"/>
        </w:rPr>
        <w:lastRenderedPageBreak/>
        <w:t xml:space="preserve">Приднестровья, актуальном положении республики и перспективах дальнейшего развития в условиях меняющейся международной и региональной обстановки. Как создавалась приднестровская государственность и в какой ситуации Приднестровье находится сейчас? Такие вопросы поднимались в ходе прошедшей в госуниверситете им. </w:t>
      </w:r>
      <w:proofErr w:type="spellStart"/>
      <w:r w:rsidRPr="00771CA7">
        <w:rPr>
          <w:rFonts w:ascii="Times New Roman" w:hAnsi="Times New Roman"/>
          <w:color w:val="000000"/>
          <w:sz w:val="26"/>
          <w:szCs w:val="26"/>
        </w:rPr>
        <w:t>Т.Г.Шевченко</w:t>
      </w:r>
      <w:proofErr w:type="spellEnd"/>
      <w:r w:rsidRPr="00771CA7">
        <w:rPr>
          <w:rFonts w:ascii="Times New Roman" w:hAnsi="Times New Roman"/>
          <w:color w:val="000000"/>
          <w:sz w:val="26"/>
          <w:szCs w:val="26"/>
        </w:rPr>
        <w:t xml:space="preserve"> международной научно-практической конференции.</w:t>
      </w:r>
    </w:p>
    <w:p w:rsidR="003F7618" w:rsidRPr="00771CA7" w:rsidRDefault="003F7618" w:rsidP="003F7618">
      <w:pPr>
        <w:spacing w:after="0" w:line="240" w:lineRule="auto"/>
        <w:ind w:firstLine="708"/>
        <w:jc w:val="both"/>
        <w:rPr>
          <w:rFonts w:ascii="Times New Roman" w:hAnsi="Times New Roman"/>
          <w:color w:val="000000"/>
          <w:sz w:val="26"/>
          <w:szCs w:val="26"/>
        </w:rPr>
      </w:pPr>
      <w:r w:rsidRPr="00771CA7">
        <w:rPr>
          <w:rFonts w:ascii="Times New Roman" w:hAnsi="Times New Roman"/>
          <w:sz w:val="26"/>
          <w:szCs w:val="26"/>
          <w:shd w:val="clear" w:color="auto" w:fill="FFFFFF"/>
        </w:rPr>
        <w:t xml:space="preserve">О том, как создавалась Приднестровская Молдавская Республика участникам конференции рассказали очевидцы тех событий, основатели республики – Первый Президент </w:t>
      </w:r>
      <w:r w:rsidR="00834407">
        <w:rPr>
          <w:rFonts w:ascii="Times New Roman" w:hAnsi="Times New Roman"/>
          <w:sz w:val="26"/>
          <w:szCs w:val="26"/>
          <w:shd w:val="clear" w:color="auto" w:fill="FFFFFF"/>
        </w:rPr>
        <w:t>Приднестровской Молдавской Республики</w:t>
      </w:r>
      <w:r w:rsidRPr="00771CA7">
        <w:rPr>
          <w:rFonts w:ascii="Times New Roman" w:hAnsi="Times New Roman"/>
          <w:sz w:val="26"/>
          <w:szCs w:val="26"/>
          <w:shd w:val="clear" w:color="auto" w:fill="FFFFFF"/>
        </w:rPr>
        <w:t xml:space="preserve"> Игорь Смирнов и заместитель Председателя Верховного Совета I созыва Анна Волкова.</w:t>
      </w:r>
    </w:p>
    <w:p w:rsidR="003F7618" w:rsidRPr="00771CA7" w:rsidRDefault="003F7618" w:rsidP="003F7618">
      <w:pPr>
        <w:spacing w:after="0" w:line="240" w:lineRule="auto"/>
        <w:jc w:val="both"/>
        <w:rPr>
          <w:rFonts w:ascii="Times New Roman" w:hAnsi="Times New Roman"/>
          <w:color w:val="000000"/>
          <w:sz w:val="26"/>
          <w:szCs w:val="26"/>
        </w:rPr>
      </w:pPr>
      <w:r w:rsidRPr="00771CA7">
        <w:rPr>
          <w:rFonts w:ascii="Times New Roman" w:hAnsi="Times New Roman"/>
          <w:color w:val="000000"/>
          <w:sz w:val="26"/>
          <w:szCs w:val="26"/>
        </w:rPr>
        <w:tab/>
        <w:t xml:space="preserve">Как сказал первый Президент Приднестровской Молдавской Республики Игорь Смирнов, после распада Советского Союза у приднестровцев не было другого пути, кроме как создание своей государственности. </w:t>
      </w:r>
    </w:p>
    <w:p w:rsidR="003F7618" w:rsidRPr="00771CA7" w:rsidRDefault="003F7618" w:rsidP="003F7618">
      <w:pPr>
        <w:spacing w:after="0" w:line="240" w:lineRule="auto"/>
        <w:ind w:firstLine="708"/>
        <w:jc w:val="both"/>
        <w:rPr>
          <w:rFonts w:ascii="Times New Roman" w:hAnsi="Times New Roman"/>
          <w:color w:val="000000"/>
          <w:sz w:val="26"/>
          <w:szCs w:val="26"/>
        </w:rPr>
      </w:pPr>
      <w:r w:rsidRPr="00771CA7">
        <w:rPr>
          <w:rFonts w:ascii="Times New Roman" w:hAnsi="Times New Roman"/>
          <w:sz w:val="26"/>
          <w:szCs w:val="26"/>
          <w:shd w:val="clear" w:color="auto" w:fill="FFFFFF"/>
        </w:rPr>
        <w:t xml:space="preserve">Приднестровская Молдавская Республика – государство, созданное по воле народа, напомнила Анна Волкова. И в действующей Конституции </w:t>
      </w:r>
      <w:r w:rsidR="00834407">
        <w:rPr>
          <w:rFonts w:ascii="Times New Roman" w:hAnsi="Times New Roman"/>
          <w:sz w:val="26"/>
          <w:szCs w:val="26"/>
          <w:shd w:val="clear" w:color="auto" w:fill="FFFFFF"/>
        </w:rPr>
        <w:t>Приднестровской Молдавской Республики</w:t>
      </w:r>
      <w:r w:rsidRPr="00771CA7">
        <w:rPr>
          <w:rFonts w:ascii="Times New Roman" w:hAnsi="Times New Roman"/>
          <w:sz w:val="26"/>
          <w:szCs w:val="26"/>
          <w:shd w:val="clear" w:color="auto" w:fill="FFFFFF"/>
        </w:rPr>
        <w:t xml:space="preserve">, принятой на всенародном референдуме в 1995 году, закреплено, что Приднестровская Молдавская Республика </w:t>
      </w:r>
      <w:r w:rsidR="00834407">
        <w:rPr>
          <w:rFonts w:ascii="Times New Roman" w:hAnsi="Times New Roman"/>
          <w:sz w:val="26"/>
          <w:szCs w:val="26"/>
          <w:shd w:val="clear" w:color="auto" w:fill="FFFFFF"/>
        </w:rPr>
        <w:t>-</w:t>
      </w:r>
      <w:r w:rsidRPr="00771CA7">
        <w:rPr>
          <w:rFonts w:ascii="Times New Roman" w:hAnsi="Times New Roman"/>
          <w:sz w:val="26"/>
          <w:szCs w:val="26"/>
          <w:shd w:val="clear" w:color="auto" w:fill="FFFFFF"/>
        </w:rPr>
        <w:t xml:space="preserve"> суверенное, независимое, демократическое, правовое государство.</w:t>
      </w:r>
    </w:p>
    <w:p w:rsidR="003F7618" w:rsidRPr="00771CA7" w:rsidRDefault="003F7618" w:rsidP="003F7618">
      <w:pPr>
        <w:shd w:val="clear" w:color="auto" w:fill="FFFFFF"/>
        <w:spacing w:after="0" w:line="240" w:lineRule="auto"/>
        <w:jc w:val="both"/>
        <w:rPr>
          <w:rFonts w:ascii="Times New Roman" w:hAnsi="Times New Roman"/>
          <w:sz w:val="26"/>
          <w:szCs w:val="26"/>
          <w:shd w:val="clear" w:color="auto" w:fill="FFFFFF"/>
        </w:rPr>
      </w:pPr>
      <w:r w:rsidRPr="00771CA7">
        <w:rPr>
          <w:rFonts w:ascii="Times New Roman" w:hAnsi="Times New Roman"/>
          <w:sz w:val="26"/>
          <w:szCs w:val="26"/>
        </w:rPr>
        <w:tab/>
        <w:t xml:space="preserve">В направленном участникам конференции </w:t>
      </w:r>
      <w:r w:rsidRPr="00771CA7">
        <w:rPr>
          <w:rFonts w:ascii="Times New Roman" w:hAnsi="Times New Roman"/>
          <w:sz w:val="26"/>
          <w:szCs w:val="26"/>
          <w:shd w:val="clear" w:color="auto" w:fill="FFFFFF"/>
        </w:rPr>
        <w:t xml:space="preserve">приветственном слово Президент Приднестровской Молдавской Республики Вадим </w:t>
      </w:r>
      <w:proofErr w:type="spellStart"/>
      <w:r w:rsidRPr="00771CA7">
        <w:rPr>
          <w:rFonts w:ascii="Times New Roman" w:hAnsi="Times New Roman"/>
          <w:sz w:val="26"/>
          <w:szCs w:val="26"/>
          <w:shd w:val="clear" w:color="auto" w:fill="FFFFFF"/>
        </w:rPr>
        <w:t>Красносельский</w:t>
      </w:r>
      <w:proofErr w:type="spellEnd"/>
      <w:r w:rsidRPr="00771CA7">
        <w:rPr>
          <w:rFonts w:ascii="Times New Roman" w:hAnsi="Times New Roman"/>
          <w:sz w:val="26"/>
          <w:szCs w:val="26"/>
          <w:shd w:val="clear" w:color="auto" w:fill="FFFFFF"/>
        </w:rPr>
        <w:t xml:space="preserve"> </w:t>
      </w:r>
      <w:r w:rsidRPr="00771CA7">
        <w:rPr>
          <w:rFonts w:ascii="Times New Roman" w:hAnsi="Times New Roman"/>
          <w:sz w:val="26"/>
          <w:szCs w:val="26"/>
        </w:rPr>
        <w:t xml:space="preserve">отметил, что одной из главных задач конференции является привлечение внимания к проблемам, с которыми столкнулась приднестровская государственность в период ее становления и развития, и </w:t>
      </w:r>
      <w:r w:rsidRPr="00771CA7">
        <w:rPr>
          <w:rFonts w:ascii="Times New Roman" w:hAnsi="Times New Roman"/>
          <w:sz w:val="26"/>
          <w:szCs w:val="26"/>
          <w:shd w:val="clear" w:color="auto" w:fill="FFFFFF"/>
        </w:rPr>
        <w:t>напомнил о суверенизации Приднестровья, начавшейся в ответ на процессы, захлестнувшие политическое пространство Советского Союза, эти процессы не обошли стороной и советскую Молдавию.</w:t>
      </w:r>
    </w:p>
    <w:p w:rsidR="003F7618" w:rsidRPr="00771CA7" w:rsidRDefault="003F7618" w:rsidP="003F7618">
      <w:pPr>
        <w:shd w:val="clear" w:color="auto" w:fill="FFFFFF"/>
        <w:spacing w:after="0" w:line="240" w:lineRule="auto"/>
        <w:ind w:firstLine="708"/>
        <w:jc w:val="both"/>
        <w:rPr>
          <w:rFonts w:ascii="Times New Roman" w:hAnsi="Times New Roman"/>
          <w:bCs/>
          <w:i/>
          <w:iCs/>
          <w:sz w:val="26"/>
          <w:szCs w:val="26"/>
        </w:rPr>
      </w:pPr>
      <w:r w:rsidRPr="00771CA7">
        <w:rPr>
          <w:rFonts w:ascii="Times New Roman" w:hAnsi="Times New Roman"/>
          <w:bCs/>
          <w:i/>
          <w:iCs/>
          <w:sz w:val="26"/>
          <w:szCs w:val="26"/>
        </w:rPr>
        <w:t xml:space="preserve">«В переломные времена необоримой крепостью Отчизны становится по-настоящему убежденный человек, верящий в то, что за ним правда, гражданин и патриот. Так случилось и в 1990 году, когда объединенный идеей сохранения государственности, борьбой за права человека и гражданина приднестровский народ выступил против набирающего силу в Молдове национализма», – отметил глава государства </w:t>
      </w:r>
      <w:r w:rsidRPr="00771CA7">
        <w:rPr>
          <w:rFonts w:ascii="Times New Roman" w:hAnsi="Times New Roman"/>
          <w:i/>
          <w:sz w:val="26"/>
          <w:szCs w:val="26"/>
          <w:shd w:val="clear" w:color="auto" w:fill="FFFFFF"/>
        </w:rPr>
        <w:t xml:space="preserve">Вадим </w:t>
      </w:r>
      <w:proofErr w:type="spellStart"/>
      <w:r w:rsidRPr="00771CA7">
        <w:rPr>
          <w:rFonts w:ascii="Times New Roman" w:hAnsi="Times New Roman"/>
          <w:i/>
          <w:sz w:val="26"/>
          <w:szCs w:val="26"/>
          <w:shd w:val="clear" w:color="auto" w:fill="FFFFFF"/>
        </w:rPr>
        <w:t>Красносельский</w:t>
      </w:r>
      <w:proofErr w:type="spellEnd"/>
      <w:r w:rsidRPr="00771CA7">
        <w:rPr>
          <w:rFonts w:ascii="Times New Roman" w:hAnsi="Times New Roman"/>
          <w:bCs/>
          <w:i/>
          <w:iCs/>
          <w:sz w:val="26"/>
          <w:szCs w:val="26"/>
        </w:rPr>
        <w:t xml:space="preserve"> в своем приветственном адресе.</w:t>
      </w:r>
    </w:p>
    <w:p w:rsidR="003F7618" w:rsidRPr="00771CA7" w:rsidRDefault="003F7618" w:rsidP="003F7618">
      <w:pPr>
        <w:shd w:val="clear" w:color="auto" w:fill="FFFFFF"/>
        <w:spacing w:after="0" w:line="240" w:lineRule="auto"/>
        <w:ind w:firstLine="708"/>
        <w:jc w:val="both"/>
        <w:rPr>
          <w:rFonts w:ascii="Times New Roman" w:hAnsi="Times New Roman"/>
          <w:i/>
          <w:sz w:val="26"/>
          <w:szCs w:val="26"/>
        </w:rPr>
      </w:pPr>
      <w:r w:rsidRPr="00771CA7">
        <w:rPr>
          <w:rStyle w:val="aa"/>
          <w:rFonts w:ascii="Times New Roman" w:hAnsi="Times New Roman"/>
          <w:bCs/>
          <w:sz w:val="26"/>
          <w:szCs w:val="26"/>
          <w:shd w:val="clear" w:color="auto" w:fill="FFFFFF"/>
        </w:rPr>
        <w:t>«Помимо почетных гостей на конференции присутствует наше молодое поколение. Это наши студенты, которым важно передавать нашу историю, историческую правду. Наша республика была создана 35 лет назад народом. И очень важно, чтобы нынешнее поколение передавало эту правду будущим поколениям. Сегодняшняя конференция – это возможность из первых уст услышать о том, как создавалась республика, какой она была и какая она сейчас. Ведь сегодня наша задача – развивать нашу республику, делать все, чтобы она процветала», – сказала декан факультета государственного управления и с</w:t>
      </w:r>
      <w:r w:rsidR="00B10DF0">
        <w:rPr>
          <w:rStyle w:val="aa"/>
          <w:rFonts w:ascii="Times New Roman" w:hAnsi="Times New Roman"/>
          <w:bCs/>
          <w:sz w:val="26"/>
          <w:szCs w:val="26"/>
          <w:shd w:val="clear" w:color="auto" w:fill="FFFFFF"/>
        </w:rPr>
        <w:t xml:space="preserve">оциально-гуманитарных наук ПГУ </w:t>
      </w:r>
      <w:r w:rsidRPr="00771CA7">
        <w:rPr>
          <w:rStyle w:val="aa"/>
          <w:rFonts w:ascii="Times New Roman" w:hAnsi="Times New Roman"/>
          <w:bCs/>
          <w:sz w:val="26"/>
          <w:szCs w:val="26"/>
          <w:shd w:val="clear" w:color="auto" w:fill="FFFFFF"/>
        </w:rPr>
        <w:t xml:space="preserve">Татьяна </w:t>
      </w:r>
      <w:proofErr w:type="spellStart"/>
      <w:r w:rsidRPr="00771CA7">
        <w:rPr>
          <w:rStyle w:val="aa"/>
          <w:rFonts w:ascii="Times New Roman" w:hAnsi="Times New Roman"/>
          <w:bCs/>
          <w:sz w:val="26"/>
          <w:szCs w:val="26"/>
          <w:shd w:val="clear" w:color="auto" w:fill="FFFFFF"/>
        </w:rPr>
        <w:t>Залевская</w:t>
      </w:r>
      <w:proofErr w:type="spellEnd"/>
      <w:r w:rsidRPr="00771CA7">
        <w:rPr>
          <w:rStyle w:val="aa"/>
          <w:rFonts w:ascii="Times New Roman" w:hAnsi="Times New Roman"/>
          <w:bCs/>
          <w:sz w:val="26"/>
          <w:szCs w:val="26"/>
          <w:shd w:val="clear" w:color="auto" w:fill="FFFFFF"/>
        </w:rPr>
        <w:t xml:space="preserve">. </w:t>
      </w:r>
    </w:p>
    <w:p w:rsidR="003F7618" w:rsidRPr="00771CA7" w:rsidRDefault="003F7618" w:rsidP="003F7618">
      <w:pPr>
        <w:spacing w:after="0" w:line="240" w:lineRule="auto"/>
        <w:jc w:val="both"/>
        <w:rPr>
          <w:rFonts w:ascii="Times New Roman" w:hAnsi="Times New Roman"/>
          <w:color w:val="000000"/>
          <w:sz w:val="26"/>
          <w:szCs w:val="26"/>
        </w:rPr>
      </w:pPr>
      <w:r w:rsidRPr="00771CA7">
        <w:rPr>
          <w:rFonts w:ascii="Times New Roman" w:hAnsi="Times New Roman"/>
          <w:color w:val="000000"/>
          <w:sz w:val="26"/>
          <w:szCs w:val="26"/>
        </w:rPr>
        <w:t>  </w:t>
      </w:r>
      <w:r w:rsidRPr="00771CA7">
        <w:rPr>
          <w:rFonts w:ascii="Times New Roman" w:hAnsi="Times New Roman"/>
          <w:color w:val="000000"/>
          <w:sz w:val="26"/>
          <w:szCs w:val="26"/>
        </w:rPr>
        <w:tab/>
        <w:t xml:space="preserve">Помимо приднестровских экспертов, о приднестровской государственности и возможных решениях </w:t>
      </w:r>
      <w:proofErr w:type="spellStart"/>
      <w:r w:rsidRPr="00771CA7">
        <w:rPr>
          <w:rFonts w:ascii="Times New Roman" w:hAnsi="Times New Roman"/>
          <w:color w:val="000000"/>
          <w:sz w:val="26"/>
          <w:szCs w:val="26"/>
        </w:rPr>
        <w:t>молдо</w:t>
      </w:r>
      <w:proofErr w:type="spellEnd"/>
      <w:r w:rsidRPr="00771CA7">
        <w:rPr>
          <w:rFonts w:ascii="Times New Roman" w:hAnsi="Times New Roman"/>
          <w:color w:val="000000"/>
          <w:sz w:val="26"/>
          <w:szCs w:val="26"/>
        </w:rPr>
        <w:t xml:space="preserve">-приднестровского конфликта высказались и российские дипломаты </w:t>
      </w:r>
      <w:r w:rsidRPr="00771CA7">
        <w:rPr>
          <w:rFonts w:ascii="Times New Roman" w:hAnsi="Times New Roman"/>
          <w:sz w:val="26"/>
          <w:szCs w:val="26"/>
          <w:shd w:val="clear" w:color="auto" w:fill="FFFFFF"/>
        </w:rPr>
        <w:t>и парламентарии из Российской Федерации</w:t>
      </w:r>
      <w:r w:rsidRPr="00771CA7">
        <w:rPr>
          <w:rFonts w:ascii="Times New Roman" w:hAnsi="Times New Roman"/>
          <w:color w:val="000000"/>
          <w:sz w:val="26"/>
          <w:szCs w:val="26"/>
        </w:rPr>
        <w:t>, которые приняли участие в онлайн формате.</w:t>
      </w:r>
    </w:p>
    <w:p w:rsidR="003F7618" w:rsidRPr="00771CA7" w:rsidRDefault="003F7618" w:rsidP="003F7618">
      <w:pPr>
        <w:spacing w:after="0" w:line="240" w:lineRule="auto"/>
        <w:jc w:val="both"/>
        <w:rPr>
          <w:rFonts w:ascii="Times New Roman" w:hAnsi="Times New Roman"/>
          <w:sz w:val="26"/>
          <w:szCs w:val="26"/>
          <w:shd w:val="clear" w:color="auto" w:fill="FFFFFF"/>
        </w:rPr>
      </w:pPr>
      <w:r w:rsidRPr="00771CA7">
        <w:rPr>
          <w:rFonts w:ascii="Times New Roman" w:hAnsi="Times New Roman"/>
          <w:color w:val="000000"/>
          <w:sz w:val="26"/>
          <w:szCs w:val="26"/>
        </w:rPr>
        <w:tab/>
        <w:t>Так, к примеру, д</w:t>
      </w:r>
      <w:r w:rsidRPr="00771CA7">
        <w:rPr>
          <w:rFonts w:ascii="Times New Roman" w:hAnsi="Times New Roman"/>
          <w:sz w:val="26"/>
          <w:szCs w:val="26"/>
          <w:shd w:val="clear" w:color="auto" w:fill="FFFFFF"/>
        </w:rPr>
        <w:t>епутат Государственной Думы РФ Артем Туров поздравил приднестровцев с 35-летием со дня основания, отметив мужество приднестровского народа, который в 1990 году не побоялся и взял на себя ответственность за свою жизнь и за жизнь будущих поколений.</w:t>
      </w:r>
    </w:p>
    <w:p w:rsidR="003F7618" w:rsidRPr="00771CA7" w:rsidRDefault="003F7618" w:rsidP="003F7618">
      <w:pPr>
        <w:spacing w:after="0" w:line="240" w:lineRule="auto"/>
        <w:jc w:val="both"/>
        <w:rPr>
          <w:rFonts w:ascii="Times New Roman" w:hAnsi="Times New Roman"/>
          <w:color w:val="000000"/>
          <w:sz w:val="26"/>
          <w:szCs w:val="26"/>
        </w:rPr>
      </w:pPr>
      <w:r w:rsidRPr="00771CA7">
        <w:rPr>
          <w:rFonts w:ascii="Times New Roman" w:hAnsi="Times New Roman"/>
          <w:sz w:val="26"/>
          <w:szCs w:val="26"/>
          <w:shd w:val="clear" w:color="auto" w:fill="FFFFFF"/>
        </w:rPr>
        <w:lastRenderedPageBreak/>
        <w:tab/>
        <w:t xml:space="preserve">Чрезвычайный и Полномочный посол Российской Федерации Сергей Губарев в своем выступлении отметил: </w:t>
      </w:r>
      <w:r w:rsidRPr="00771CA7">
        <w:rPr>
          <w:rStyle w:val="aa"/>
          <w:rFonts w:ascii="Times New Roman" w:hAnsi="Times New Roman"/>
          <w:bCs/>
          <w:sz w:val="26"/>
          <w:szCs w:val="26"/>
          <w:shd w:val="clear" w:color="auto" w:fill="FFFFFF"/>
        </w:rPr>
        <w:t>«За 35 лет своей истории Приднестровская Молдавская Республика прошла длинный и тернистый путь развития, постоянно преодолевая внешние вызовы и угрозы, и преодолевая их, надо сказать, успешно. Приднестровское урегулирование – это предмет постоянной заботы. И то внимание, которое уделяется руководством Российской Федерации этому урегулированию не ослабевает. Решением приднестровской проблемы может стать продуманный взвешенный компромисс, выработанный в ходе равноправных переговоров. Да, переговоры сложные, переговоры непростые. Сейчас работа международно-признанной переговорной площадки – формата «5+2» – полностью заблокирована. Но такая ситуация не может продолжаться бесконечно. И в конечном итоге все должны прийти к пониманию того, что все такие вопросы решаются только за круглым столом переговоров».</w:t>
      </w:r>
    </w:p>
    <w:p w:rsidR="003F7618" w:rsidRPr="00771CA7" w:rsidRDefault="003F7618" w:rsidP="00532A70">
      <w:pPr>
        <w:spacing w:after="0" w:line="240" w:lineRule="auto"/>
        <w:ind w:left="567" w:firstLine="567"/>
        <w:jc w:val="both"/>
        <w:rPr>
          <w:rFonts w:ascii="Times New Roman" w:hAnsi="Times New Roman"/>
          <w:color w:val="002060"/>
          <w:sz w:val="26"/>
          <w:szCs w:val="26"/>
        </w:rPr>
      </w:pPr>
      <w:r w:rsidRPr="00771CA7">
        <w:rPr>
          <w:rFonts w:ascii="Times New Roman" w:hAnsi="Times New Roman"/>
          <w:i/>
          <w:sz w:val="26"/>
          <w:szCs w:val="26"/>
          <w:u w:val="single"/>
        </w:rPr>
        <w:t xml:space="preserve">Справка к сведению: </w:t>
      </w:r>
      <w:r w:rsidRPr="00771CA7">
        <w:rPr>
          <w:rFonts w:ascii="Times New Roman" w:hAnsi="Times New Roman"/>
          <w:i/>
          <w:sz w:val="26"/>
          <w:szCs w:val="26"/>
        </w:rPr>
        <w:t>подробнее с информацией можно ознакомиться, перейдя по следующим ссылкам:</w:t>
      </w:r>
      <w:r w:rsidRPr="00771CA7">
        <w:rPr>
          <w:rFonts w:ascii="Times New Roman" w:hAnsi="Times New Roman"/>
          <w:i/>
          <w:sz w:val="26"/>
          <w:szCs w:val="26"/>
          <w:lang w:val="en-US"/>
        </w:rPr>
        <w:t>www</w:t>
      </w:r>
      <w:r w:rsidRPr="00771CA7">
        <w:rPr>
          <w:rFonts w:ascii="Times New Roman" w:hAnsi="Times New Roman"/>
          <w:i/>
          <w:sz w:val="26"/>
          <w:szCs w:val="26"/>
        </w:rPr>
        <w:t>.</w:t>
      </w:r>
      <w:hyperlink r:id="rId62" w:history="1">
        <w:r w:rsidRPr="00771CA7">
          <w:rPr>
            <w:rStyle w:val="a9"/>
            <w:rFonts w:ascii="Times New Roman" w:hAnsi="Times New Roman"/>
            <w:i/>
            <w:sz w:val="26"/>
            <w:szCs w:val="26"/>
            <w:u w:val="none"/>
            <w:lang w:val="en-US"/>
          </w:rPr>
          <w:t>novostipmr</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com</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ru</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news</w:t>
        </w:r>
        <w:r w:rsidRPr="00771CA7">
          <w:rPr>
            <w:rStyle w:val="a9"/>
            <w:rFonts w:ascii="Times New Roman" w:hAnsi="Times New Roman"/>
            <w:i/>
            <w:sz w:val="26"/>
            <w:szCs w:val="26"/>
            <w:u w:val="none"/>
          </w:rPr>
          <w:t>/25-09-05/</w:t>
        </w:r>
        <w:r w:rsidRPr="00771CA7">
          <w:rPr>
            <w:rStyle w:val="a9"/>
            <w:rFonts w:ascii="Times New Roman" w:hAnsi="Times New Roman"/>
            <w:i/>
            <w:sz w:val="26"/>
            <w:szCs w:val="26"/>
            <w:u w:val="none"/>
            <w:lang w:val="en-US"/>
          </w:rPr>
          <w:t>v</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pridnestrovskom</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gosuniversitete</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proshla</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konferenciya</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o</w:t>
        </w:r>
      </w:hyperlink>
      <w:r w:rsidRPr="00771CA7">
        <w:rPr>
          <w:rFonts w:ascii="Times New Roman" w:hAnsi="Times New Roman"/>
          <w:i/>
          <w:sz w:val="26"/>
          <w:szCs w:val="26"/>
        </w:rPr>
        <w:t xml:space="preserve"> </w:t>
      </w:r>
      <w:r w:rsidRPr="00771CA7">
        <w:rPr>
          <w:rFonts w:ascii="Times New Roman" w:hAnsi="Times New Roman"/>
          <w:color w:val="002060"/>
          <w:sz w:val="26"/>
          <w:szCs w:val="26"/>
        </w:rPr>
        <w:t xml:space="preserve">и </w:t>
      </w:r>
      <w:hyperlink r:id="rId63" w:history="1">
        <w:r w:rsidRPr="00771CA7">
          <w:rPr>
            <w:rStyle w:val="a9"/>
            <w:rFonts w:ascii="Times New Roman" w:hAnsi="Times New Roman"/>
            <w:i/>
            <w:sz w:val="26"/>
            <w:szCs w:val="26"/>
            <w:u w:val="none"/>
            <w:lang w:val="en-US"/>
          </w:rPr>
          <w:t>www</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vspmr</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org</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news</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supreme</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council</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pridnestrovskaya</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gosudarstvennostj</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istoriya</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i</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sovremennostj</w:t>
        </w:r>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html</w:t>
        </w:r>
      </w:hyperlink>
      <w:r w:rsidRPr="00771CA7">
        <w:rPr>
          <w:rFonts w:ascii="Times New Roman" w:hAnsi="Times New Roman"/>
          <w:i/>
          <w:sz w:val="26"/>
          <w:szCs w:val="26"/>
        </w:rPr>
        <w:t>,</w:t>
      </w:r>
      <w:r w:rsidR="00532A70" w:rsidRPr="00771CA7">
        <w:rPr>
          <w:rFonts w:ascii="Times New Roman" w:hAnsi="Times New Roman"/>
          <w:i/>
          <w:sz w:val="26"/>
          <w:szCs w:val="26"/>
        </w:rPr>
        <w:t xml:space="preserve"> </w:t>
      </w:r>
      <w:r w:rsidRPr="00771CA7">
        <w:rPr>
          <w:rFonts w:ascii="Times New Roman" w:hAnsi="Times New Roman"/>
          <w:i/>
          <w:sz w:val="26"/>
          <w:szCs w:val="26"/>
        </w:rPr>
        <w:t xml:space="preserve"> где представлены и фото с мероприятия)</w:t>
      </w:r>
      <w:r w:rsidRPr="00771CA7">
        <w:rPr>
          <w:rFonts w:ascii="Times New Roman" w:hAnsi="Times New Roman"/>
          <w:i/>
          <w:color w:val="002060"/>
          <w:sz w:val="26"/>
          <w:szCs w:val="26"/>
        </w:rPr>
        <w:t xml:space="preserve"> </w:t>
      </w:r>
    </w:p>
    <w:p w:rsidR="003F7618" w:rsidRPr="00771CA7" w:rsidRDefault="003F7618" w:rsidP="003F7618">
      <w:pPr>
        <w:spacing w:after="0" w:line="240" w:lineRule="auto"/>
        <w:jc w:val="both"/>
        <w:rPr>
          <w:rFonts w:ascii="Times New Roman" w:hAnsi="Times New Roman"/>
          <w:color w:val="002060"/>
          <w:sz w:val="26"/>
          <w:szCs w:val="26"/>
        </w:rPr>
      </w:pPr>
    </w:p>
    <w:p w:rsidR="003F7618" w:rsidRPr="00771CA7" w:rsidRDefault="003F7618" w:rsidP="003F7618">
      <w:pPr>
        <w:spacing w:after="0" w:line="240" w:lineRule="auto"/>
        <w:jc w:val="both"/>
        <w:rPr>
          <w:rFonts w:ascii="Times New Roman" w:hAnsi="Times New Roman"/>
          <w:color w:val="002060"/>
          <w:sz w:val="26"/>
          <w:szCs w:val="26"/>
        </w:rPr>
      </w:pPr>
    </w:p>
    <w:p w:rsidR="003F7618" w:rsidRPr="00771CA7" w:rsidRDefault="003F7618" w:rsidP="003F7618">
      <w:pPr>
        <w:spacing w:after="0" w:line="240" w:lineRule="auto"/>
        <w:rPr>
          <w:rFonts w:ascii="Times New Roman" w:hAnsi="Times New Roman"/>
          <w:color w:val="000000"/>
          <w:sz w:val="26"/>
          <w:szCs w:val="26"/>
        </w:rPr>
      </w:pPr>
      <w:r w:rsidRPr="00771CA7">
        <w:rPr>
          <w:rFonts w:ascii="Times New Roman" w:hAnsi="Times New Roman"/>
          <w:noProof/>
          <w:color w:val="000000"/>
          <w:sz w:val="26"/>
          <w:szCs w:val="26"/>
        </w:rPr>
        <w:drawing>
          <wp:anchor distT="0" distB="0" distL="114300" distR="114300" simplePos="0" relativeHeight="251668480" behindDoc="1" locked="0" layoutInCell="1" allowOverlap="1" wp14:anchorId="5984385D" wp14:editId="407335EE">
            <wp:simplePos x="0" y="0"/>
            <wp:positionH relativeFrom="column">
              <wp:posOffset>520</wp:posOffset>
            </wp:positionH>
            <wp:positionV relativeFrom="paragraph">
              <wp:posOffset>49</wp:posOffset>
            </wp:positionV>
            <wp:extent cx="2571115" cy="1715770"/>
            <wp:effectExtent l="0" t="0" r="635" b="0"/>
            <wp:wrapTight wrapText="bothSides">
              <wp:wrapPolygon edited="0">
                <wp:start x="0" y="0"/>
                <wp:lineTo x="0" y="21344"/>
                <wp:lineTo x="21445" y="21344"/>
                <wp:lineTo x="21445" y="0"/>
                <wp:lineTo x="0" y="0"/>
              </wp:wrapPolygon>
            </wp:wrapTight>
            <wp:docPr id="13" name="Рисунок 13" descr="http://www.ombudsmanpmr.org/sc-pic/i1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ombudsmanpmr.org/sc-pic/i1194.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71115" cy="1715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F7618" w:rsidRPr="00771CA7" w:rsidRDefault="003F7618" w:rsidP="003F7618">
      <w:pPr>
        <w:spacing w:after="0" w:line="240" w:lineRule="auto"/>
        <w:jc w:val="both"/>
        <w:rPr>
          <w:rFonts w:ascii="Times New Roman" w:hAnsi="Times New Roman"/>
          <w:color w:val="000000"/>
          <w:sz w:val="26"/>
          <w:szCs w:val="26"/>
        </w:rPr>
      </w:pPr>
      <w:r w:rsidRPr="00771CA7">
        <w:rPr>
          <w:rFonts w:ascii="Times New Roman" w:hAnsi="Times New Roman"/>
          <w:b/>
          <w:bCs/>
          <w:color w:val="000000"/>
          <w:sz w:val="26"/>
          <w:szCs w:val="26"/>
        </w:rPr>
        <w:t xml:space="preserve">    </w:t>
      </w:r>
      <w:r w:rsidRPr="00771CA7">
        <w:rPr>
          <w:rFonts w:ascii="Times New Roman" w:hAnsi="Times New Roman"/>
          <w:bCs/>
          <w:color w:val="000000"/>
          <w:sz w:val="26"/>
          <w:szCs w:val="26"/>
        </w:rPr>
        <w:t>16 мая 2025 года</w:t>
      </w:r>
      <w:r w:rsidRPr="00771CA7">
        <w:rPr>
          <w:rFonts w:ascii="Times New Roman" w:hAnsi="Times New Roman"/>
          <w:b/>
          <w:bCs/>
          <w:color w:val="000000"/>
          <w:sz w:val="26"/>
          <w:szCs w:val="26"/>
        </w:rPr>
        <w:t> </w:t>
      </w:r>
      <w:r w:rsidRPr="00771CA7">
        <w:rPr>
          <w:rFonts w:ascii="Times New Roman" w:hAnsi="Times New Roman"/>
          <w:color w:val="000000"/>
          <w:sz w:val="26"/>
          <w:szCs w:val="26"/>
        </w:rPr>
        <w:t xml:space="preserve">в Приднестровском госуниверситете прошла </w:t>
      </w:r>
      <w:r w:rsidRPr="00771CA7">
        <w:rPr>
          <w:rFonts w:ascii="Times New Roman" w:hAnsi="Times New Roman"/>
          <w:b/>
          <w:color w:val="000000"/>
          <w:sz w:val="26"/>
          <w:szCs w:val="26"/>
        </w:rPr>
        <w:t xml:space="preserve">международная научная конференция, посвященная </w:t>
      </w:r>
      <w:r w:rsidR="00532A70" w:rsidRPr="00771CA7">
        <w:rPr>
          <w:rFonts w:ascii="Times New Roman" w:hAnsi="Times New Roman"/>
          <w:b/>
          <w:color w:val="000000"/>
          <w:sz w:val="26"/>
          <w:szCs w:val="26"/>
        </w:rPr>
        <w:t xml:space="preserve">            </w:t>
      </w:r>
      <w:r w:rsidRPr="00771CA7">
        <w:rPr>
          <w:rFonts w:ascii="Times New Roman" w:hAnsi="Times New Roman"/>
          <w:b/>
          <w:color w:val="000000"/>
          <w:sz w:val="26"/>
          <w:szCs w:val="26"/>
        </w:rPr>
        <w:t>80-летию Победы в Великой Отечественной войне</w:t>
      </w:r>
      <w:r w:rsidRPr="00771CA7">
        <w:rPr>
          <w:rFonts w:ascii="Times New Roman" w:hAnsi="Times New Roman"/>
          <w:color w:val="000000"/>
          <w:sz w:val="26"/>
          <w:szCs w:val="26"/>
        </w:rPr>
        <w:t>, в которой также принял участие и Уполномоченный по правам человека в Приднестровской Молдавской Республике.</w:t>
      </w:r>
    </w:p>
    <w:p w:rsidR="00532A70" w:rsidRPr="00771CA7" w:rsidRDefault="003F7618" w:rsidP="003F7618">
      <w:pPr>
        <w:spacing w:after="0" w:line="240" w:lineRule="auto"/>
        <w:jc w:val="both"/>
        <w:rPr>
          <w:rFonts w:ascii="Times New Roman" w:hAnsi="Times New Roman"/>
          <w:b/>
          <w:bCs/>
          <w:color w:val="000000"/>
          <w:sz w:val="26"/>
          <w:szCs w:val="26"/>
        </w:rPr>
      </w:pPr>
      <w:r w:rsidRPr="00771CA7">
        <w:rPr>
          <w:rFonts w:ascii="Times New Roman" w:hAnsi="Times New Roman"/>
          <w:b/>
          <w:bCs/>
          <w:color w:val="000000"/>
          <w:sz w:val="26"/>
          <w:szCs w:val="26"/>
        </w:rPr>
        <w:t>    </w:t>
      </w:r>
    </w:p>
    <w:p w:rsidR="003F7618" w:rsidRPr="00771CA7" w:rsidRDefault="003F7618" w:rsidP="00532A70">
      <w:pPr>
        <w:spacing w:after="0" w:line="240" w:lineRule="auto"/>
        <w:ind w:firstLine="708"/>
        <w:jc w:val="both"/>
        <w:rPr>
          <w:rFonts w:ascii="Times New Roman" w:hAnsi="Times New Roman"/>
          <w:color w:val="000000"/>
          <w:sz w:val="26"/>
          <w:szCs w:val="26"/>
        </w:rPr>
      </w:pPr>
      <w:r w:rsidRPr="00771CA7">
        <w:rPr>
          <w:rFonts w:ascii="Times New Roman" w:hAnsi="Times New Roman"/>
          <w:color w:val="000000"/>
          <w:sz w:val="26"/>
          <w:szCs w:val="26"/>
        </w:rPr>
        <w:t>На её открытии участниками была подчёркнута важность продолжения анализа причин, которые привели к началу Второй мировой и Великой Отечественной войн. И особенно важно применять научный подход: опора только на архивные материалы, подтверждённые факты исключают домысливание и позволяют противодействовать фальсификации истории.</w:t>
      </w:r>
    </w:p>
    <w:p w:rsidR="003F7618" w:rsidRPr="00771CA7" w:rsidRDefault="003F7618" w:rsidP="003F7618">
      <w:pPr>
        <w:spacing w:after="0" w:line="240" w:lineRule="auto"/>
        <w:ind w:firstLine="708"/>
        <w:jc w:val="both"/>
        <w:rPr>
          <w:rFonts w:ascii="Times New Roman" w:hAnsi="Times New Roman"/>
          <w:sz w:val="26"/>
          <w:szCs w:val="26"/>
        </w:rPr>
      </w:pPr>
      <w:r w:rsidRPr="00771CA7">
        <w:rPr>
          <w:rFonts w:ascii="Times New Roman" w:hAnsi="Times New Roman"/>
          <w:color w:val="000000"/>
          <w:sz w:val="26"/>
          <w:szCs w:val="26"/>
        </w:rPr>
        <w:t xml:space="preserve">На конференции отмечали опасность </w:t>
      </w:r>
      <w:r w:rsidRPr="00771CA7">
        <w:rPr>
          <w:rFonts w:ascii="Times New Roman" w:hAnsi="Times New Roman"/>
          <w:sz w:val="26"/>
          <w:szCs w:val="26"/>
        </w:rPr>
        <w:t>искажения истории – предложения так называемого альтернативного видения событий 1941-45 годов. Особенно активно это пытаются продвигать в общении с молодёжью.</w:t>
      </w:r>
    </w:p>
    <w:p w:rsidR="003F7618" w:rsidRPr="00771CA7" w:rsidRDefault="003F7618" w:rsidP="003F7618">
      <w:pPr>
        <w:spacing w:after="0" w:line="240" w:lineRule="auto"/>
        <w:ind w:firstLine="708"/>
        <w:jc w:val="both"/>
        <w:rPr>
          <w:rFonts w:ascii="Times New Roman" w:hAnsi="Times New Roman"/>
          <w:sz w:val="26"/>
          <w:szCs w:val="26"/>
        </w:rPr>
      </w:pPr>
      <w:r w:rsidRPr="00771CA7">
        <w:rPr>
          <w:rFonts w:ascii="Times New Roman" w:hAnsi="Times New Roman"/>
          <w:sz w:val="26"/>
          <w:szCs w:val="26"/>
          <w:shd w:val="clear" w:color="auto" w:fill="FFFFFF"/>
        </w:rPr>
        <w:t>В ходе своего выступления Сопредседатель Объединённой Контрольной Комиссии от Российской Федерации Айрат Абдуллин от руководства России, от Посла Российской Федерации в Молдове Олега Озерова выразил приднестровцам благодарность за такое почтительное отношение к памяти. Он подчеркнул торжественность и многочисленность мероприятий, прошедших в Приднестровье в День Победы.</w:t>
      </w:r>
    </w:p>
    <w:p w:rsidR="003F7618" w:rsidRPr="00771CA7" w:rsidRDefault="003F7618" w:rsidP="003F7618">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u w:val="single"/>
        </w:rPr>
        <w:t xml:space="preserve">Справка к сведению: </w:t>
      </w:r>
      <w:r w:rsidRPr="00771CA7">
        <w:rPr>
          <w:rFonts w:ascii="Times New Roman" w:hAnsi="Times New Roman"/>
          <w:i/>
          <w:sz w:val="26"/>
          <w:szCs w:val="26"/>
        </w:rPr>
        <w:t xml:space="preserve">подробнее с информацией можно ознакомиться, перейдя по ссылке: </w:t>
      </w:r>
      <w:hyperlink r:id="rId65" w:history="1">
        <w:r w:rsidRPr="00771CA7">
          <w:rPr>
            <w:rStyle w:val="a9"/>
            <w:rFonts w:ascii="Times New Roman" w:hAnsi="Times New Roman"/>
            <w:i/>
            <w:sz w:val="26"/>
            <w:szCs w:val="26"/>
            <w:u w:val="none"/>
            <w:lang w:val="en-US"/>
          </w:rPr>
          <w:t>www</w:t>
        </w:r>
        <w:r w:rsidRPr="00771CA7">
          <w:rPr>
            <w:rStyle w:val="a9"/>
            <w:rFonts w:ascii="Times New Roman" w:hAnsi="Times New Roman"/>
            <w:i/>
            <w:sz w:val="26"/>
            <w:szCs w:val="26"/>
            <w:u w:val="none"/>
          </w:rPr>
          <w:t>.</w:t>
        </w:r>
        <w:proofErr w:type="spellStart"/>
        <w:r w:rsidRPr="00771CA7">
          <w:rPr>
            <w:rStyle w:val="a9"/>
            <w:rFonts w:ascii="Times New Roman" w:hAnsi="Times New Roman"/>
            <w:i/>
            <w:sz w:val="26"/>
            <w:szCs w:val="26"/>
            <w:u w:val="none"/>
            <w:lang w:val="en-US"/>
          </w:rPr>
          <w:t>novostipmr</w:t>
        </w:r>
        <w:proofErr w:type="spellEnd"/>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com</w:t>
        </w:r>
        <w:r w:rsidRPr="00771CA7">
          <w:rPr>
            <w:rStyle w:val="a9"/>
            <w:rFonts w:ascii="Times New Roman" w:hAnsi="Times New Roman"/>
            <w:i/>
            <w:sz w:val="26"/>
            <w:szCs w:val="26"/>
            <w:u w:val="none"/>
          </w:rPr>
          <w:t>/</w:t>
        </w:r>
        <w:proofErr w:type="spellStart"/>
        <w:r w:rsidRPr="00771CA7">
          <w:rPr>
            <w:rStyle w:val="a9"/>
            <w:rFonts w:ascii="Times New Roman" w:hAnsi="Times New Roman"/>
            <w:i/>
            <w:sz w:val="26"/>
            <w:szCs w:val="26"/>
            <w:u w:val="none"/>
            <w:lang w:val="en-US"/>
          </w:rPr>
          <w:t>ru</w:t>
        </w:r>
        <w:proofErr w:type="spellEnd"/>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news</w:t>
        </w:r>
        <w:r w:rsidRPr="00771CA7">
          <w:rPr>
            <w:rStyle w:val="a9"/>
            <w:rFonts w:ascii="Times New Roman" w:hAnsi="Times New Roman"/>
            <w:i/>
            <w:sz w:val="26"/>
            <w:szCs w:val="26"/>
            <w:u w:val="none"/>
          </w:rPr>
          <w:t>/25-05-16/</w:t>
        </w:r>
        <w:proofErr w:type="spellStart"/>
        <w:r w:rsidRPr="00771CA7">
          <w:rPr>
            <w:rStyle w:val="a9"/>
            <w:rFonts w:ascii="Times New Roman" w:hAnsi="Times New Roman"/>
            <w:i/>
            <w:sz w:val="26"/>
            <w:szCs w:val="26"/>
            <w:u w:val="none"/>
            <w:lang w:val="en-US"/>
          </w:rPr>
          <w:t>nauchnyy</w:t>
        </w:r>
        <w:proofErr w:type="spellEnd"/>
        <w:r w:rsidRPr="00771CA7">
          <w:rPr>
            <w:rStyle w:val="a9"/>
            <w:rFonts w:ascii="Times New Roman" w:hAnsi="Times New Roman"/>
            <w:i/>
            <w:sz w:val="26"/>
            <w:szCs w:val="26"/>
            <w:u w:val="none"/>
          </w:rPr>
          <w:t>-</w:t>
        </w:r>
        <w:proofErr w:type="spellStart"/>
        <w:r w:rsidRPr="00771CA7">
          <w:rPr>
            <w:rStyle w:val="a9"/>
            <w:rFonts w:ascii="Times New Roman" w:hAnsi="Times New Roman"/>
            <w:i/>
            <w:sz w:val="26"/>
            <w:szCs w:val="26"/>
            <w:u w:val="none"/>
            <w:lang w:val="en-US"/>
          </w:rPr>
          <w:t>podhod</w:t>
        </w:r>
        <w:proofErr w:type="spellEnd"/>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k</w:t>
        </w:r>
        <w:r w:rsidRPr="00771CA7">
          <w:rPr>
            <w:rStyle w:val="a9"/>
            <w:rFonts w:ascii="Times New Roman" w:hAnsi="Times New Roman"/>
            <w:i/>
            <w:sz w:val="26"/>
            <w:szCs w:val="26"/>
            <w:u w:val="none"/>
          </w:rPr>
          <w:t>-</w:t>
        </w:r>
        <w:proofErr w:type="spellStart"/>
        <w:r w:rsidRPr="00771CA7">
          <w:rPr>
            <w:rStyle w:val="a9"/>
            <w:rFonts w:ascii="Times New Roman" w:hAnsi="Times New Roman"/>
            <w:i/>
            <w:sz w:val="26"/>
            <w:szCs w:val="26"/>
            <w:u w:val="none"/>
            <w:lang w:val="en-US"/>
          </w:rPr>
          <w:t>istoricheskoy</w:t>
        </w:r>
        <w:proofErr w:type="spellEnd"/>
        <w:r w:rsidRPr="00771CA7">
          <w:rPr>
            <w:rStyle w:val="a9"/>
            <w:rFonts w:ascii="Times New Roman" w:hAnsi="Times New Roman"/>
            <w:i/>
            <w:sz w:val="26"/>
            <w:szCs w:val="26"/>
            <w:u w:val="none"/>
          </w:rPr>
          <w:t>-</w:t>
        </w:r>
        <w:proofErr w:type="spellStart"/>
        <w:r w:rsidRPr="00771CA7">
          <w:rPr>
            <w:rStyle w:val="a9"/>
            <w:rFonts w:ascii="Times New Roman" w:hAnsi="Times New Roman"/>
            <w:i/>
            <w:sz w:val="26"/>
            <w:szCs w:val="26"/>
            <w:u w:val="none"/>
            <w:lang w:val="en-US"/>
          </w:rPr>
          <w:t>spravedlivosti</w:t>
        </w:r>
        <w:proofErr w:type="spellEnd"/>
        <w:r w:rsidRPr="00771CA7">
          <w:rPr>
            <w:rStyle w:val="a9"/>
            <w:rFonts w:ascii="Times New Roman" w:hAnsi="Times New Roman"/>
            <w:i/>
            <w:sz w:val="26"/>
            <w:szCs w:val="26"/>
            <w:u w:val="none"/>
          </w:rPr>
          <w:t>-</w:t>
        </w:r>
        <w:r w:rsidRPr="00771CA7">
          <w:rPr>
            <w:rStyle w:val="a9"/>
            <w:rFonts w:ascii="Times New Roman" w:hAnsi="Times New Roman"/>
            <w:i/>
            <w:sz w:val="26"/>
            <w:szCs w:val="26"/>
            <w:u w:val="none"/>
            <w:lang w:val="en-US"/>
          </w:rPr>
          <w:t>v</w:t>
        </w:r>
        <w:r w:rsidRPr="00771CA7">
          <w:rPr>
            <w:rStyle w:val="a9"/>
            <w:rFonts w:ascii="Times New Roman" w:hAnsi="Times New Roman"/>
            <w:i/>
            <w:sz w:val="26"/>
            <w:szCs w:val="26"/>
            <w:u w:val="none"/>
          </w:rPr>
          <w:t>-</w:t>
        </w:r>
        <w:proofErr w:type="spellStart"/>
        <w:r w:rsidRPr="00771CA7">
          <w:rPr>
            <w:rStyle w:val="a9"/>
            <w:rFonts w:ascii="Times New Roman" w:hAnsi="Times New Roman"/>
            <w:i/>
            <w:sz w:val="26"/>
            <w:szCs w:val="26"/>
            <w:u w:val="none"/>
            <w:lang w:val="en-US"/>
          </w:rPr>
          <w:t>pgu</w:t>
        </w:r>
        <w:proofErr w:type="spellEnd"/>
        <w:r w:rsidRPr="00771CA7">
          <w:rPr>
            <w:rStyle w:val="a9"/>
            <w:rFonts w:ascii="Times New Roman" w:hAnsi="Times New Roman"/>
            <w:i/>
            <w:sz w:val="26"/>
            <w:szCs w:val="26"/>
            <w:u w:val="none"/>
          </w:rPr>
          <w:t>-</w:t>
        </w:r>
        <w:proofErr w:type="spellStart"/>
        <w:r w:rsidRPr="00771CA7">
          <w:rPr>
            <w:rStyle w:val="a9"/>
            <w:rFonts w:ascii="Times New Roman" w:hAnsi="Times New Roman"/>
            <w:i/>
            <w:sz w:val="26"/>
            <w:szCs w:val="26"/>
            <w:u w:val="none"/>
            <w:lang w:val="en-US"/>
          </w:rPr>
          <w:t>proveli</w:t>
        </w:r>
        <w:proofErr w:type="spellEnd"/>
      </w:hyperlink>
      <w:r w:rsidRPr="00771CA7">
        <w:rPr>
          <w:rFonts w:ascii="Times New Roman" w:hAnsi="Times New Roman"/>
          <w:i/>
          <w:sz w:val="26"/>
          <w:szCs w:val="26"/>
        </w:rPr>
        <w:t xml:space="preserve">, где представлены и фото с мероприятия) </w:t>
      </w:r>
    </w:p>
    <w:p w:rsidR="003F7618" w:rsidRPr="00771CA7" w:rsidRDefault="003F7618" w:rsidP="003F7618">
      <w:pPr>
        <w:spacing w:after="0" w:line="240" w:lineRule="auto"/>
        <w:jc w:val="both"/>
        <w:rPr>
          <w:rFonts w:ascii="Times New Roman" w:hAnsi="Times New Roman"/>
          <w:sz w:val="26"/>
          <w:szCs w:val="26"/>
        </w:rPr>
      </w:pPr>
    </w:p>
    <w:p w:rsidR="003F7618" w:rsidRPr="00771CA7" w:rsidRDefault="003F7618" w:rsidP="003F7618">
      <w:pPr>
        <w:spacing w:after="0" w:line="240" w:lineRule="auto"/>
        <w:jc w:val="both"/>
        <w:rPr>
          <w:rFonts w:ascii="Times New Roman" w:hAnsi="Times New Roman"/>
          <w:bCs/>
          <w:sz w:val="26"/>
          <w:szCs w:val="26"/>
        </w:rPr>
      </w:pPr>
      <w:r w:rsidRPr="00771CA7">
        <w:rPr>
          <w:rFonts w:ascii="Times New Roman" w:hAnsi="Times New Roman"/>
          <w:bCs/>
          <w:sz w:val="26"/>
          <w:szCs w:val="26"/>
        </w:rPr>
        <w:lastRenderedPageBreak/>
        <w:t xml:space="preserve">       И в заключение данного раздела настоящего доклада Уполномоченный хотел бы уделить внимание некоторым обсуждаемым </w:t>
      </w:r>
      <w:r w:rsidRPr="00771CA7">
        <w:rPr>
          <w:rFonts w:ascii="Times New Roman" w:hAnsi="Times New Roman"/>
          <w:b/>
          <w:bCs/>
          <w:sz w:val="26"/>
          <w:szCs w:val="26"/>
        </w:rPr>
        <w:t>темам</w:t>
      </w:r>
      <w:r w:rsidRPr="00771CA7">
        <w:rPr>
          <w:rFonts w:ascii="Times New Roman" w:hAnsi="Times New Roman"/>
          <w:bCs/>
          <w:sz w:val="26"/>
          <w:szCs w:val="26"/>
        </w:rPr>
        <w:t xml:space="preserve"> в ходе прошедших в 2025 году круглых столов и встреч с рядом общественных организаций, в которых омбудсмен принял участие:  </w:t>
      </w:r>
    </w:p>
    <w:p w:rsidR="003F7618" w:rsidRPr="00771CA7" w:rsidRDefault="003F7618" w:rsidP="003F7618">
      <w:pPr>
        <w:spacing w:after="0" w:line="240" w:lineRule="auto"/>
        <w:jc w:val="both"/>
        <w:rPr>
          <w:rFonts w:ascii="Times New Roman" w:hAnsi="Times New Roman"/>
          <w:bCs/>
          <w:sz w:val="26"/>
          <w:szCs w:val="26"/>
        </w:rPr>
      </w:pPr>
    </w:p>
    <w:p w:rsidR="003F7618" w:rsidRPr="00771CA7" w:rsidRDefault="003F7618" w:rsidP="003F7618">
      <w:pPr>
        <w:spacing w:after="0" w:line="240" w:lineRule="auto"/>
        <w:ind w:firstLine="708"/>
        <w:jc w:val="both"/>
        <w:rPr>
          <w:rFonts w:ascii="Times New Roman" w:hAnsi="Times New Roman"/>
          <w:b/>
          <w:bCs/>
          <w:sz w:val="26"/>
          <w:szCs w:val="26"/>
        </w:rPr>
      </w:pPr>
      <w:r w:rsidRPr="00771CA7">
        <w:rPr>
          <w:rFonts w:ascii="Times New Roman" w:hAnsi="Times New Roman"/>
          <w:bCs/>
          <w:sz w:val="26"/>
          <w:szCs w:val="26"/>
        </w:rPr>
        <w:t xml:space="preserve">- семинар-тренинг на тему: </w:t>
      </w:r>
      <w:r w:rsidRPr="00771CA7">
        <w:rPr>
          <w:rFonts w:ascii="Times New Roman" w:hAnsi="Times New Roman"/>
          <w:b/>
          <w:bCs/>
          <w:sz w:val="26"/>
          <w:szCs w:val="26"/>
        </w:rPr>
        <w:t>«Организация и осуществление помощи и сопровождения детей, пострадавших в результате насилия, и детей, находящихся в конфликте с законом/в группе риска совершения преступлений»</w:t>
      </w:r>
    </w:p>
    <w:p w:rsidR="003F7618" w:rsidRPr="00771CA7" w:rsidRDefault="003F7618" w:rsidP="003F7618">
      <w:pPr>
        <w:spacing w:after="0" w:line="240" w:lineRule="auto"/>
        <w:jc w:val="both"/>
        <w:rPr>
          <w:rFonts w:ascii="Times New Roman" w:hAnsi="Times New Roman"/>
          <w:bCs/>
          <w:sz w:val="26"/>
          <w:szCs w:val="26"/>
        </w:rPr>
      </w:pPr>
      <w:r w:rsidRPr="00771CA7">
        <w:rPr>
          <w:rFonts w:ascii="Times New Roman" w:hAnsi="Times New Roman"/>
          <w:bCs/>
          <w:sz w:val="26"/>
          <w:szCs w:val="26"/>
        </w:rPr>
        <w:t xml:space="preserve">    </w:t>
      </w:r>
      <w:r w:rsidRPr="00771CA7">
        <w:rPr>
          <w:rFonts w:ascii="Times New Roman" w:hAnsi="Times New Roman"/>
          <w:bCs/>
          <w:sz w:val="26"/>
          <w:szCs w:val="26"/>
        </w:rPr>
        <w:tab/>
        <w:t>Организатором мероприятия выступило некоммерческое партнерство «Центр развития и поддержки гражданских инициатив «Резонанс».</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В рамках мероприятия участниками поднимались темы по созданию среды дружественной несовершеннолетним, находящимся в группе риска или являющимися жертвами/пострадавшими и свидетелями преступлений/правонарушений, а также вопросы особенностей возрастной психологии и обращения с детьми, комплексная оценка случаев насилия в отношении детей, особенности исполнения ограничений в отношении детей и т.д.</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В качестве экспертов на мероприятие были приглашены практикующие специалисты в области защиты детей, доктора психологии.</w:t>
      </w:r>
    </w:p>
    <w:p w:rsidR="003F7618" w:rsidRPr="00771CA7" w:rsidRDefault="003F7618" w:rsidP="003F7618">
      <w:pPr>
        <w:spacing w:after="0" w:line="240" w:lineRule="auto"/>
        <w:jc w:val="both"/>
        <w:rPr>
          <w:rFonts w:ascii="Times New Roman" w:hAnsi="Times New Roman"/>
          <w:bCs/>
          <w:color w:val="002060"/>
          <w:sz w:val="26"/>
          <w:szCs w:val="26"/>
        </w:rPr>
      </w:pPr>
    </w:p>
    <w:p w:rsidR="003F7618" w:rsidRPr="00771CA7" w:rsidRDefault="003F7618" w:rsidP="003F7618">
      <w:pPr>
        <w:spacing w:after="0" w:line="240" w:lineRule="auto"/>
        <w:ind w:firstLine="708"/>
        <w:jc w:val="both"/>
        <w:rPr>
          <w:rFonts w:ascii="Times New Roman" w:hAnsi="Times New Roman"/>
          <w:b/>
          <w:bCs/>
          <w:sz w:val="26"/>
          <w:szCs w:val="26"/>
        </w:rPr>
      </w:pPr>
      <w:r w:rsidRPr="00771CA7">
        <w:rPr>
          <w:rFonts w:ascii="Times New Roman" w:hAnsi="Times New Roman"/>
          <w:bCs/>
          <w:sz w:val="26"/>
          <w:szCs w:val="26"/>
        </w:rPr>
        <w:t xml:space="preserve">- семинар-тренинг на тему: </w:t>
      </w:r>
      <w:r w:rsidRPr="00771CA7">
        <w:rPr>
          <w:rFonts w:ascii="Times New Roman" w:hAnsi="Times New Roman"/>
          <w:b/>
          <w:bCs/>
          <w:sz w:val="26"/>
          <w:szCs w:val="26"/>
        </w:rPr>
        <w:t>«Основные понятия и система защиты прав ребенка»</w:t>
      </w:r>
    </w:p>
    <w:p w:rsidR="003F7618" w:rsidRPr="00771CA7" w:rsidRDefault="003F7618" w:rsidP="003F7618">
      <w:pPr>
        <w:spacing w:after="0" w:line="240" w:lineRule="auto"/>
        <w:jc w:val="both"/>
        <w:rPr>
          <w:rFonts w:ascii="Times New Roman" w:hAnsi="Times New Roman"/>
          <w:bCs/>
          <w:sz w:val="26"/>
          <w:szCs w:val="26"/>
        </w:rPr>
      </w:pPr>
      <w:r w:rsidRPr="00771CA7">
        <w:rPr>
          <w:rFonts w:ascii="Times New Roman" w:hAnsi="Times New Roman"/>
          <w:bCs/>
          <w:sz w:val="26"/>
          <w:szCs w:val="26"/>
        </w:rPr>
        <w:t xml:space="preserve">    </w:t>
      </w:r>
      <w:r w:rsidRPr="00771CA7">
        <w:rPr>
          <w:rFonts w:ascii="Times New Roman" w:hAnsi="Times New Roman"/>
          <w:bCs/>
          <w:sz w:val="26"/>
          <w:szCs w:val="26"/>
        </w:rPr>
        <w:tab/>
        <w:t>Организатором мероприятия выступило некоммерческое партнерство «Центр развития и поддержки гражданских инициатив «Резонанс».</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Основными темами мероприятия были подняты вопросы имплементации положений Конвенции о правах ребенка (признана рамочной нормой права в Приднестровской Молдавской Республике), функционирования системы защиты детей и реагирование на кризисные ситуации с участием детей.</w:t>
      </w:r>
    </w:p>
    <w:p w:rsidR="003F7618" w:rsidRPr="00771CA7" w:rsidRDefault="003F7618" w:rsidP="003F7618">
      <w:pPr>
        <w:spacing w:after="0" w:line="240" w:lineRule="auto"/>
        <w:ind w:firstLine="708"/>
        <w:jc w:val="both"/>
        <w:rPr>
          <w:rFonts w:ascii="Times New Roman" w:hAnsi="Times New Roman"/>
          <w:bCs/>
          <w:sz w:val="26"/>
          <w:szCs w:val="26"/>
        </w:rPr>
      </w:pPr>
    </w:p>
    <w:p w:rsidR="003F7618" w:rsidRPr="00771CA7" w:rsidRDefault="003F7618" w:rsidP="003F7618">
      <w:pPr>
        <w:spacing w:after="0" w:line="240" w:lineRule="auto"/>
        <w:ind w:firstLine="708"/>
        <w:jc w:val="both"/>
        <w:rPr>
          <w:rFonts w:ascii="Times New Roman" w:hAnsi="Times New Roman"/>
          <w:b/>
          <w:bCs/>
          <w:sz w:val="26"/>
          <w:szCs w:val="26"/>
        </w:rPr>
      </w:pPr>
      <w:r w:rsidRPr="00771CA7">
        <w:rPr>
          <w:rFonts w:ascii="Times New Roman" w:hAnsi="Times New Roman"/>
          <w:bCs/>
          <w:sz w:val="26"/>
          <w:szCs w:val="26"/>
        </w:rPr>
        <w:t xml:space="preserve">- семинар-тренинг на тему: </w:t>
      </w:r>
      <w:r w:rsidRPr="00771CA7">
        <w:rPr>
          <w:rFonts w:ascii="Times New Roman" w:hAnsi="Times New Roman"/>
          <w:b/>
          <w:bCs/>
          <w:sz w:val="26"/>
          <w:szCs w:val="26"/>
        </w:rPr>
        <w:t>«Организация и осуществление помощи и сопровождения детей, пострадавших в результате насилия, и детей, находящихся в конфликте с законом/в группе риска совершения преступлений»</w:t>
      </w:r>
    </w:p>
    <w:p w:rsidR="003F7618" w:rsidRPr="00771CA7" w:rsidRDefault="003F7618" w:rsidP="003F7618">
      <w:pPr>
        <w:spacing w:after="0" w:line="240" w:lineRule="auto"/>
        <w:jc w:val="both"/>
        <w:rPr>
          <w:rFonts w:ascii="Times New Roman" w:hAnsi="Times New Roman"/>
          <w:bCs/>
          <w:sz w:val="26"/>
          <w:szCs w:val="26"/>
        </w:rPr>
      </w:pPr>
      <w:r w:rsidRPr="00771CA7">
        <w:rPr>
          <w:rFonts w:ascii="Times New Roman" w:hAnsi="Times New Roman"/>
          <w:bCs/>
          <w:sz w:val="26"/>
          <w:szCs w:val="26"/>
        </w:rPr>
        <w:t xml:space="preserve">    </w:t>
      </w:r>
      <w:r w:rsidRPr="00771CA7">
        <w:rPr>
          <w:rFonts w:ascii="Times New Roman" w:hAnsi="Times New Roman"/>
          <w:bCs/>
          <w:sz w:val="26"/>
          <w:szCs w:val="26"/>
        </w:rPr>
        <w:tab/>
        <w:t>Организатором мероприятия выступило некоммерческое партнерство «Центр развития и поддержки гражданских инициатив «Резонанс».</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 xml:space="preserve">Основными задачами тренинга являлись: укрепление профессиональных компетенций специалистов в сфере защиты детей, развитие знаний о принципах, стандартах и механизмах системы защиты, а также понимание важности </w:t>
      </w:r>
      <w:proofErr w:type="spellStart"/>
      <w:r w:rsidRPr="00771CA7">
        <w:rPr>
          <w:rFonts w:ascii="Times New Roman" w:hAnsi="Times New Roman"/>
          <w:bCs/>
          <w:sz w:val="26"/>
          <w:szCs w:val="26"/>
        </w:rPr>
        <w:t>межсекторального</w:t>
      </w:r>
      <w:proofErr w:type="spellEnd"/>
      <w:r w:rsidRPr="00771CA7">
        <w:rPr>
          <w:rFonts w:ascii="Times New Roman" w:hAnsi="Times New Roman"/>
          <w:bCs/>
          <w:sz w:val="26"/>
          <w:szCs w:val="26"/>
        </w:rPr>
        <w:t xml:space="preserve"> сотрудничества и подходах, ориентированных на ребенка.</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 xml:space="preserve">В качестве экспертов на мероприятии приняли участие практикующие специалисты в области защиты детей, а среди его участников также можно отметить представителей Приднестровского государственного университета </w:t>
      </w:r>
      <w:proofErr w:type="spellStart"/>
      <w:r w:rsidRPr="00771CA7">
        <w:rPr>
          <w:rFonts w:ascii="Times New Roman" w:hAnsi="Times New Roman"/>
          <w:bCs/>
          <w:sz w:val="26"/>
          <w:szCs w:val="26"/>
        </w:rPr>
        <w:t>им.Т.Г.Шевченко</w:t>
      </w:r>
      <w:proofErr w:type="spellEnd"/>
      <w:r w:rsidRPr="00771CA7">
        <w:rPr>
          <w:rFonts w:ascii="Times New Roman" w:hAnsi="Times New Roman"/>
          <w:bCs/>
          <w:sz w:val="26"/>
          <w:szCs w:val="26"/>
        </w:rPr>
        <w:t>, Ассоциации здоровья и спорта Приднестровской Молдавской Республики, некоммерческого партнерства ЦСПИ «Женские инициативы» и фонда «Детство детям».</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 xml:space="preserve">В процессе семинара применялось интерактивное групповое обсуждение темы «Межведомственное сотрудничество и профилактика уязвимости», а также ярким акцентом стали практические работы участников тренинга в группах. </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lastRenderedPageBreak/>
        <w:t>Программа встречи организаторами была построена от формирования целостного понимания системы защиты детей к практическому применению полученных знаний и развитию механизмов межведомственного взаимодействия. Такой формат обеспечивает постепенное, последовательное развитие компетенций специалистов – от базовых знаний к практическим навыкам и координированной командной работе.</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В рамках мероприятия участниками поднимались темы по созданию среды дружественной несовершеннолетним, находящимся в группе риска или являющимися жертвами/пострадавшими и свидетелями преступлений/правонарушений, а также вопросы особенностей возрастной психологии и обращения с детьми, комплексная оценка случаев насилия в отношении детей, особенности исполнения ограничений в отношении детей и т.д. особое внимание уделялось вопросам профилактики, этике взаимодействия и координации между различными секторами (социальной защитой, образованием, здравоохранением, правоохранительными органами и НПО.</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Проведенный тренинг был направлен на формирование целостного понимания защиты детей, основанной на принципах Конвенции ООН о правах ребенка. В качестве его экспертов на мероприятие были приглашены практикующие специалисты в области защиты детей, доктора психологии.</w:t>
      </w:r>
    </w:p>
    <w:p w:rsidR="003F7618" w:rsidRPr="00771CA7" w:rsidRDefault="003F7618" w:rsidP="003F7618">
      <w:pPr>
        <w:spacing w:after="0" w:line="240" w:lineRule="auto"/>
        <w:ind w:firstLine="708"/>
        <w:jc w:val="both"/>
        <w:rPr>
          <w:rFonts w:ascii="Times New Roman" w:hAnsi="Times New Roman"/>
          <w:bCs/>
          <w:sz w:val="26"/>
          <w:szCs w:val="26"/>
        </w:rPr>
      </w:pPr>
    </w:p>
    <w:p w:rsidR="003F7618" w:rsidRPr="00771CA7" w:rsidRDefault="003F7618" w:rsidP="003F7618">
      <w:pPr>
        <w:spacing w:after="0" w:line="240" w:lineRule="auto"/>
        <w:ind w:firstLine="708"/>
        <w:jc w:val="both"/>
        <w:rPr>
          <w:rFonts w:ascii="Times New Roman" w:hAnsi="Times New Roman"/>
          <w:b/>
          <w:bCs/>
          <w:sz w:val="26"/>
          <w:szCs w:val="26"/>
        </w:rPr>
      </w:pPr>
      <w:r w:rsidRPr="00771CA7">
        <w:rPr>
          <w:rFonts w:ascii="Times New Roman" w:hAnsi="Times New Roman"/>
          <w:bCs/>
          <w:sz w:val="26"/>
          <w:szCs w:val="26"/>
        </w:rPr>
        <w:t xml:space="preserve">- конференция на тему: </w:t>
      </w:r>
      <w:r w:rsidRPr="00771CA7">
        <w:rPr>
          <w:rFonts w:ascii="Times New Roman" w:hAnsi="Times New Roman"/>
          <w:b/>
          <w:bCs/>
          <w:sz w:val="26"/>
          <w:szCs w:val="26"/>
        </w:rPr>
        <w:t>«Актуальные вызовы современности: цифровое и психологическое насилие»</w:t>
      </w:r>
    </w:p>
    <w:p w:rsidR="003F7618" w:rsidRPr="00771CA7" w:rsidRDefault="003F7618" w:rsidP="003F7618">
      <w:pPr>
        <w:spacing w:after="0" w:line="240" w:lineRule="auto"/>
        <w:jc w:val="both"/>
        <w:rPr>
          <w:rFonts w:ascii="Times New Roman" w:hAnsi="Times New Roman"/>
          <w:bCs/>
          <w:sz w:val="26"/>
          <w:szCs w:val="26"/>
        </w:rPr>
      </w:pPr>
      <w:r w:rsidRPr="00771CA7">
        <w:rPr>
          <w:rFonts w:ascii="Times New Roman" w:hAnsi="Times New Roman"/>
          <w:bCs/>
          <w:sz w:val="26"/>
          <w:szCs w:val="26"/>
        </w:rPr>
        <w:t xml:space="preserve">    </w:t>
      </w:r>
      <w:r w:rsidRPr="00771CA7">
        <w:rPr>
          <w:rFonts w:ascii="Times New Roman" w:hAnsi="Times New Roman"/>
          <w:bCs/>
          <w:sz w:val="26"/>
          <w:szCs w:val="26"/>
        </w:rPr>
        <w:tab/>
        <w:t>Организатором мероприятия выступило некоммерческое партнерство ЦСПИ «Женские инициативы».</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 xml:space="preserve"> Целью конференции было создание площадки для обсуждения современных форм насилия, которые затрагивают как молодежь, так и взрослых, а также выработка практических рекомендаций по профилактике цифрового и психологического насилия в образовательной и общественной среде. </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 xml:space="preserve">Основными задачами кампании является привлечение внимания общественности к двум актуальным проблемам: предотвращения и противодействия домашнего насилия и торговле людьми, а также активизация деятельности государственных учреждений и общественных объединений для объединения усилий по защите прав человека. </w:t>
      </w:r>
    </w:p>
    <w:p w:rsidR="003F7618" w:rsidRPr="00771CA7" w:rsidRDefault="003F7618" w:rsidP="003F7618">
      <w:pPr>
        <w:spacing w:after="0" w:line="240" w:lineRule="auto"/>
        <w:ind w:left="567" w:firstLine="567"/>
        <w:jc w:val="both"/>
        <w:rPr>
          <w:rFonts w:ascii="Times New Roman" w:hAnsi="Times New Roman"/>
          <w:bCs/>
          <w:i/>
          <w:sz w:val="26"/>
          <w:szCs w:val="26"/>
        </w:rPr>
      </w:pPr>
      <w:r w:rsidRPr="00771CA7">
        <w:rPr>
          <w:rFonts w:ascii="Times New Roman" w:hAnsi="Times New Roman"/>
          <w:bCs/>
          <w:i/>
          <w:sz w:val="26"/>
          <w:szCs w:val="26"/>
          <w:u w:val="single"/>
        </w:rPr>
        <w:t>Справка к сведению:</w:t>
      </w:r>
      <w:r w:rsidRPr="00771CA7">
        <w:rPr>
          <w:rFonts w:ascii="Times New Roman" w:hAnsi="Times New Roman"/>
          <w:bCs/>
          <w:i/>
          <w:sz w:val="26"/>
          <w:szCs w:val="26"/>
        </w:rPr>
        <w:t xml:space="preserve"> </w:t>
      </w:r>
      <w:r w:rsidRPr="00771CA7">
        <w:rPr>
          <w:rFonts w:ascii="Times New Roman" w:hAnsi="Times New Roman"/>
          <w:i/>
          <w:sz w:val="26"/>
          <w:szCs w:val="26"/>
        </w:rPr>
        <w:t xml:space="preserve">подробнее с информацией можно ознакомиться, перейдя по ссылке: </w:t>
      </w:r>
      <w:hyperlink r:id="rId66" w:history="1">
        <w:r w:rsidRPr="00771CA7">
          <w:rPr>
            <w:rStyle w:val="a9"/>
            <w:rFonts w:ascii="Times New Roman" w:hAnsi="Times New Roman"/>
            <w:i/>
            <w:sz w:val="26"/>
            <w:szCs w:val="26"/>
            <w:u w:val="none"/>
            <w:lang w:val="en-US"/>
          </w:rPr>
          <w:t>www</w:t>
        </w:r>
        <w:r w:rsidRPr="00771CA7">
          <w:rPr>
            <w:rStyle w:val="a9"/>
            <w:rFonts w:ascii="Times New Roman" w:hAnsi="Times New Roman"/>
            <w:i/>
            <w:sz w:val="26"/>
            <w:szCs w:val="26"/>
            <w:u w:val="none"/>
          </w:rPr>
          <w:t>.womenin.org/?p=160</w:t>
        </w:r>
      </w:hyperlink>
      <w:r w:rsidRPr="00771CA7">
        <w:rPr>
          <w:rFonts w:ascii="Times New Roman" w:hAnsi="Times New Roman"/>
          <w:bCs/>
          <w:i/>
          <w:sz w:val="26"/>
          <w:szCs w:val="26"/>
        </w:rPr>
        <w:t xml:space="preserve">). </w:t>
      </w:r>
    </w:p>
    <w:p w:rsidR="003F7618" w:rsidRPr="00771CA7" w:rsidRDefault="003F7618" w:rsidP="003F7618">
      <w:pPr>
        <w:spacing w:after="0" w:line="240" w:lineRule="auto"/>
        <w:ind w:firstLine="708"/>
        <w:jc w:val="both"/>
        <w:rPr>
          <w:rFonts w:ascii="Times New Roman" w:hAnsi="Times New Roman"/>
          <w:bCs/>
          <w:i/>
          <w:sz w:val="26"/>
          <w:szCs w:val="26"/>
        </w:rPr>
      </w:pPr>
    </w:p>
    <w:p w:rsidR="003F7618" w:rsidRPr="00771CA7" w:rsidRDefault="003F7618" w:rsidP="003F7618">
      <w:pPr>
        <w:spacing w:after="0" w:line="240" w:lineRule="auto"/>
        <w:ind w:firstLine="709"/>
        <w:jc w:val="both"/>
        <w:rPr>
          <w:rFonts w:ascii="Times New Roman" w:hAnsi="Times New Roman"/>
          <w:bCs/>
          <w:sz w:val="26"/>
          <w:szCs w:val="26"/>
        </w:rPr>
      </w:pPr>
      <w:r w:rsidRPr="00771CA7">
        <w:rPr>
          <w:rFonts w:ascii="Times New Roman" w:hAnsi="Times New Roman"/>
          <w:bCs/>
          <w:sz w:val="26"/>
          <w:szCs w:val="26"/>
        </w:rPr>
        <w:t xml:space="preserve">Мероприятие проводилось в рамках международной кампании «16 дней активных действий против насилия в отношении женщин и девочек». </w:t>
      </w:r>
    </w:p>
    <w:p w:rsidR="003F7618" w:rsidRPr="00771CA7" w:rsidRDefault="003F7618" w:rsidP="003F7618">
      <w:pPr>
        <w:spacing w:after="0" w:line="240" w:lineRule="auto"/>
        <w:ind w:left="567" w:firstLine="567"/>
        <w:jc w:val="both"/>
        <w:rPr>
          <w:rFonts w:ascii="Times New Roman" w:hAnsi="Times New Roman"/>
          <w:i/>
          <w:sz w:val="26"/>
          <w:szCs w:val="26"/>
          <w:shd w:val="clear" w:color="auto" w:fill="FFFFFF"/>
        </w:rPr>
      </w:pPr>
      <w:r w:rsidRPr="00771CA7">
        <w:rPr>
          <w:rFonts w:ascii="Times New Roman" w:hAnsi="Times New Roman"/>
          <w:bCs/>
          <w:i/>
          <w:sz w:val="26"/>
          <w:szCs w:val="26"/>
          <w:u w:val="single"/>
        </w:rPr>
        <w:t>Справка к сведению:</w:t>
      </w:r>
      <w:r w:rsidRPr="00771CA7">
        <w:rPr>
          <w:rFonts w:ascii="Times New Roman" w:hAnsi="Times New Roman"/>
          <w:bCs/>
          <w:i/>
          <w:sz w:val="26"/>
          <w:szCs w:val="26"/>
        </w:rPr>
        <w:t xml:space="preserve"> </w:t>
      </w:r>
      <w:hyperlink r:id="rId67" w:history="1">
        <w:r w:rsidRPr="00771CA7">
          <w:rPr>
            <w:rStyle w:val="a9"/>
            <w:rFonts w:ascii="Times New Roman" w:hAnsi="Times New Roman"/>
            <w:i/>
            <w:color w:val="auto"/>
            <w:sz w:val="26"/>
            <w:szCs w:val="26"/>
            <w:shd w:val="clear" w:color="auto" w:fill="FFFFFF"/>
          </w:rPr>
          <w:t>«16 дней активных действий против гендерного насилия»</w:t>
        </w:r>
      </w:hyperlink>
      <w:r w:rsidRPr="00771CA7">
        <w:rPr>
          <w:rFonts w:ascii="Times New Roman" w:hAnsi="Times New Roman"/>
          <w:i/>
          <w:sz w:val="26"/>
          <w:szCs w:val="26"/>
          <w:shd w:val="clear" w:color="auto" w:fill="FFFFFF"/>
        </w:rPr>
        <w:t> </w:t>
      </w:r>
      <w:r w:rsidRPr="00771CA7">
        <w:rPr>
          <w:rFonts w:ascii="Times New Roman" w:hAnsi="Times New Roman"/>
          <w:b/>
          <w:bCs/>
          <w:i/>
          <w:sz w:val="26"/>
          <w:szCs w:val="26"/>
        </w:rPr>
        <w:t xml:space="preserve"> </w:t>
      </w:r>
      <w:r w:rsidRPr="00771CA7">
        <w:rPr>
          <w:rFonts w:ascii="Times New Roman" w:hAnsi="Times New Roman"/>
          <w:bCs/>
          <w:i/>
          <w:sz w:val="26"/>
          <w:szCs w:val="26"/>
        </w:rPr>
        <w:t xml:space="preserve">- </w:t>
      </w:r>
      <w:r w:rsidRPr="00771CA7">
        <w:rPr>
          <w:rFonts w:ascii="Times New Roman" w:hAnsi="Times New Roman"/>
          <w:i/>
          <w:sz w:val="26"/>
          <w:szCs w:val="26"/>
        </w:rPr>
        <w:t xml:space="preserve">это международная кампания, </w:t>
      </w:r>
      <w:r w:rsidRPr="00771CA7">
        <w:rPr>
          <w:rFonts w:ascii="Times New Roman" w:hAnsi="Times New Roman"/>
          <w:i/>
          <w:sz w:val="26"/>
          <w:szCs w:val="26"/>
          <w:shd w:val="clear" w:color="auto" w:fill="FFFFFF"/>
        </w:rPr>
        <w:t xml:space="preserve">которая начинается 25 ноября, в Международный день борьбы за ликвидацию насилия в отношении женщин, и продолжается до 10 декабря, Дня прав человека. </w:t>
      </w:r>
    </w:p>
    <w:p w:rsidR="003F7618" w:rsidRPr="00771CA7" w:rsidRDefault="003F7618" w:rsidP="003F7618">
      <w:pPr>
        <w:spacing w:after="0" w:line="240" w:lineRule="auto"/>
        <w:ind w:left="567" w:firstLine="567"/>
        <w:jc w:val="both"/>
        <w:rPr>
          <w:rFonts w:ascii="Times New Roman" w:hAnsi="Times New Roman"/>
          <w:i/>
          <w:sz w:val="26"/>
          <w:szCs w:val="26"/>
          <w:shd w:val="clear" w:color="auto" w:fill="FFFFFF"/>
        </w:rPr>
      </w:pPr>
      <w:r w:rsidRPr="00771CA7">
        <w:rPr>
          <w:rFonts w:ascii="Times New Roman" w:hAnsi="Times New Roman"/>
          <w:i/>
          <w:sz w:val="26"/>
          <w:szCs w:val="26"/>
          <w:shd w:val="clear" w:color="auto" w:fill="FFFFFF"/>
        </w:rPr>
        <w:t xml:space="preserve">Кампания была основана активистами в первом Институте глобального лидерства женщин в 1991 году и продолжает ежегодно координироваться Центром глобального лидерства женщин. Она используется в качестве организационной стратегии отдельными лицами и организациями во всем мире для призыва к предотвращению и искоренению насилия в отношении женщин и девочек. </w:t>
      </w:r>
    </w:p>
    <w:p w:rsidR="003F7618" w:rsidRPr="00771CA7" w:rsidRDefault="003F7618" w:rsidP="003F7618">
      <w:pPr>
        <w:spacing w:after="0" w:line="240" w:lineRule="auto"/>
        <w:ind w:left="567" w:firstLine="567"/>
        <w:jc w:val="both"/>
        <w:rPr>
          <w:rFonts w:ascii="Times New Roman" w:hAnsi="Times New Roman"/>
          <w:i/>
          <w:sz w:val="26"/>
          <w:szCs w:val="26"/>
        </w:rPr>
      </w:pPr>
      <w:r w:rsidRPr="00771CA7">
        <w:rPr>
          <w:rFonts w:ascii="Times New Roman" w:hAnsi="Times New Roman"/>
          <w:i/>
          <w:sz w:val="26"/>
          <w:szCs w:val="26"/>
          <w:shd w:val="clear" w:color="auto" w:fill="FFFFFF"/>
        </w:rPr>
        <w:lastRenderedPageBreak/>
        <w:t>Каждый год кампания «16 дней активных действий против гендерного насилия» либо представляет новую тему, либо продолжает старую тему. Тема посвящена одной конкретной области гендерного неравенства и призвана привлечь внимание к этим проблемам и оказать на них влияние. </w:t>
      </w:r>
      <w:r w:rsidRPr="00771CA7">
        <w:rPr>
          <w:rFonts w:ascii="Times New Roman" w:hAnsi="Times New Roman"/>
          <w:i/>
          <w:sz w:val="26"/>
          <w:szCs w:val="26"/>
        </w:rPr>
        <w:t xml:space="preserve"> </w:t>
      </w:r>
    </w:p>
    <w:p w:rsidR="005F6D8F" w:rsidRPr="001C0C98" w:rsidRDefault="003F7618" w:rsidP="003F7618">
      <w:pPr>
        <w:spacing w:after="0" w:line="240" w:lineRule="auto"/>
        <w:ind w:left="567" w:firstLine="567"/>
        <w:jc w:val="both"/>
        <w:rPr>
          <w:rFonts w:ascii="Times New Roman" w:hAnsi="Times New Roman"/>
          <w:i/>
          <w:sz w:val="26"/>
          <w:szCs w:val="26"/>
        </w:rPr>
      </w:pPr>
      <w:r w:rsidRPr="00771CA7">
        <w:rPr>
          <w:rFonts w:ascii="Times New Roman" w:hAnsi="Times New Roman"/>
          <w:bCs/>
          <w:i/>
          <w:sz w:val="26"/>
          <w:szCs w:val="26"/>
        </w:rPr>
        <w:t>(</w:t>
      </w:r>
      <w:r w:rsidRPr="00771CA7">
        <w:rPr>
          <w:rFonts w:ascii="Times New Roman" w:hAnsi="Times New Roman"/>
          <w:i/>
          <w:sz w:val="26"/>
          <w:szCs w:val="26"/>
        </w:rPr>
        <w:t xml:space="preserve">подробнее с информацией можно ознакомиться, перейдя по ссылке: </w:t>
      </w:r>
      <w:hyperlink r:id="rId68" w:history="1">
        <w:r w:rsidR="001C0C98" w:rsidRPr="001C0C98">
          <w:rPr>
            <w:rStyle w:val="a9"/>
            <w:rFonts w:ascii="Times New Roman" w:hAnsi="Times New Roman"/>
            <w:i/>
            <w:sz w:val="26"/>
            <w:szCs w:val="26"/>
            <w:u w:val="none"/>
            <w:lang w:val="en-US"/>
          </w:rPr>
          <w:t>www</w:t>
        </w:r>
        <w:r w:rsidR="001C0C98" w:rsidRPr="001C0C98">
          <w:rPr>
            <w:rStyle w:val="a9"/>
            <w:rFonts w:ascii="Times New Roman" w:hAnsi="Times New Roman"/>
            <w:i/>
            <w:sz w:val="26"/>
            <w:szCs w:val="26"/>
            <w:u w:val="none"/>
          </w:rPr>
          <w:t>.ru.wikipedia.org/wiki/16_дней_активных_действий_против_гендерного_насилия?ysclid=mmsydieg9i337810351</w:t>
        </w:r>
      </w:hyperlink>
      <w:r w:rsidR="001C0C98" w:rsidRPr="001C0C98">
        <w:rPr>
          <w:rFonts w:ascii="Times New Roman" w:hAnsi="Times New Roman"/>
          <w:i/>
          <w:sz w:val="26"/>
          <w:szCs w:val="26"/>
        </w:rPr>
        <w:t xml:space="preserve">). </w:t>
      </w:r>
      <w:r w:rsidR="005F6D8F" w:rsidRPr="001C0C98">
        <w:rPr>
          <w:rFonts w:ascii="Times New Roman" w:hAnsi="Times New Roman"/>
          <w:i/>
          <w:sz w:val="26"/>
          <w:szCs w:val="26"/>
        </w:rPr>
        <w:t xml:space="preserve"> </w:t>
      </w:r>
    </w:p>
    <w:p w:rsidR="001C0C98" w:rsidRDefault="001C0C98" w:rsidP="003F7618">
      <w:pPr>
        <w:spacing w:after="0" w:line="240" w:lineRule="auto"/>
        <w:ind w:left="567" w:firstLine="567"/>
        <w:jc w:val="both"/>
        <w:rPr>
          <w:rFonts w:ascii="Times New Roman" w:hAnsi="Times New Roman"/>
          <w:i/>
          <w:sz w:val="26"/>
          <w:szCs w:val="26"/>
          <w:u w:val="single"/>
        </w:rPr>
      </w:pPr>
    </w:p>
    <w:p w:rsidR="003F7618" w:rsidRPr="00771CA7" w:rsidRDefault="003F7618" w:rsidP="003F7618">
      <w:pPr>
        <w:spacing w:after="0" w:line="240" w:lineRule="auto"/>
        <w:ind w:left="567" w:firstLine="567"/>
        <w:jc w:val="both"/>
        <w:rPr>
          <w:rStyle w:val="vkekvd"/>
          <w:rFonts w:ascii="Times New Roman" w:hAnsi="Times New Roman"/>
          <w:i/>
          <w:sz w:val="26"/>
          <w:szCs w:val="26"/>
          <w:shd w:val="clear" w:color="auto" w:fill="FFFFFF"/>
        </w:rPr>
      </w:pPr>
      <w:r w:rsidRPr="00771CA7">
        <w:rPr>
          <w:rFonts w:ascii="Times New Roman" w:hAnsi="Times New Roman"/>
          <w:i/>
          <w:sz w:val="26"/>
          <w:szCs w:val="26"/>
          <w:u w:val="single"/>
        </w:rPr>
        <w:t>Ц</w:t>
      </w:r>
      <w:r w:rsidRPr="00771CA7">
        <w:rPr>
          <w:rFonts w:ascii="Times New Roman" w:hAnsi="Times New Roman"/>
          <w:i/>
          <w:sz w:val="26"/>
          <w:szCs w:val="26"/>
          <w:u w:val="single"/>
          <w:shd w:val="clear" w:color="auto" w:fill="FFFFFF"/>
        </w:rPr>
        <w:t>ель</w:t>
      </w:r>
      <w:r w:rsidRPr="00771CA7">
        <w:rPr>
          <w:rFonts w:ascii="Times New Roman" w:hAnsi="Times New Roman"/>
          <w:i/>
          <w:sz w:val="26"/>
          <w:szCs w:val="26"/>
          <w:shd w:val="clear" w:color="auto" w:fill="FFFFFF"/>
        </w:rPr>
        <w:t xml:space="preserve"> — привлечь внимание к проблеме гендерного насилия, искоренить его и поддержать жертв. Кампания 2025 года была сосредоточена на борьбе с цифровым насилием.</w:t>
      </w:r>
      <w:r w:rsidRPr="00771CA7">
        <w:rPr>
          <w:rStyle w:val="vkekvd"/>
          <w:rFonts w:ascii="Times New Roman" w:hAnsi="Times New Roman"/>
          <w:i/>
          <w:sz w:val="26"/>
          <w:szCs w:val="26"/>
          <w:shd w:val="clear" w:color="auto" w:fill="FFFFFF"/>
        </w:rPr>
        <w:t> </w:t>
      </w:r>
    </w:p>
    <w:p w:rsidR="003F7618" w:rsidRPr="00771CA7" w:rsidRDefault="003F7618" w:rsidP="003F7618">
      <w:pPr>
        <w:shd w:val="clear" w:color="auto" w:fill="FFFFFF"/>
        <w:spacing w:after="0" w:line="240" w:lineRule="auto"/>
        <w:ind w:left="567" w:firstLine="567"/>
        <w:jc w:val="both"/>
        <w:rPr>
          <w:rFonts w:ascii="Times New Roman" w:hAnsi="Times New Roman"/>
          <w:i/>
          <w:color w:val="0A0A0A"/>
          <w:sz w:val="26"/>
          <w:szCs w:val="26"/>
          <w:u w:val="single"/>
        </w:rPr>
      </w:pPr>
      <w:r w:rsidRPr="00771CA7">
        <w:rPr>
          <w:rStyle w:val="a5"/>
          <w:rFonts w:ascii="Times New Roman" w:hAnsi="Times New Roman"/>
          <w:b w:val="0"/>
          <w:i/>
          <w:color w:val="0A0A0A"/>
          <w:sz w:val="26"/>
          <w:szCs w:val="26"/>
          <w:u w:val="single"/>
        </w:rPr>
        <w:t>Основные аспекты кампании:</w:t>
      </w:r>
    </w:p>
    <w:p w:rsidR="003F7618" w:rsidRPr="00771CA7" w:rsidRDefault="003F7618" w:rsidP="00DC3190">
      <w:pPr>
        <w:numPr>
          <w:ilvl w:val="0"/>
          <w:numId w:val="5"/>
        </w:numPr>
        <w:shd w:val="clear" w:color="auto" w:fill="FFFFFF"/>
        <w:spacing w:after="0" w:line="240" w:lineRule="auto"/>
        <w:ind w:left="567" w:firstLine="567"/>
        <w:jc w:val="both"/>
        <w:rPr>
          <w:rFonts w:ascii="Times New Roman" w:hAnsi="Times New Roman"/>
          <w:i/>
          <w:color w:val="0A0A0A"/>
          <w:sz w:val="26"/>
          <w:szCs w:val="26"/>
        </w:rPr>
      </w:pPr>
      <w:r w:rsidRPr="00771CA7">
        <w:rPr>
          <w:rStyle w:val="a5"/>
          <w:rFonts w:ascii="Times New Roman" w:hAnsi="Times New Roman"/>
          <w:b w:val="0"/>
          <w:i/>
          <w:color w:val="0A0A0A"/>
          <w:sz w:val="26"/>
          <w:szCs w:val="26"/>
        </w:rPr>
        <w:t>Цифровое насилие 2025:</w:t>
      </w:r>
      <w:r w:rsidRPr="00771CA7">
        <w:rPr>
          <w:rStyle w:val="t286pc"/>
          <w:rFonts w:ascii="Times New Roman" w:hAnsi="Times New Roman"/>
          <w:i/>
          <w:color w:val="0A0A0A"/>
          <w:sz w:val="26"/>
          <w:szCs w:val="26"/>
        </w:rPr>
        <w:t xml:space="preserve"> Особый фокус на борьбе с онлайн-домогательствами, </w:t>
      </w:r>
      <w:proofErr w:type="spellStart"/>
      <w:r w:rsidRPr="00771CA7">
        <w:rPr>
          <w:rStyle w:val="t286pc"/>
          <w:rFonts w:ascii="Times New Roman" w:hAnsi="Times New Roman"/>
          <w:i/>
          <w:color w:val="0A0A0A"/>
          <w:sz w:val="26"/>
          <w:szCs w:val="26"/>
        </w:rPr>
        <w:t>сталкингом</w:t>
      </w:r>
      <w:proofErr w:type="spellEnd"/>
      <w:r w:rsidRPr="00771CA7">
        <w:rPr>
          <w:rStyle w:val="t286pc"/>
          <w:rFonts w:ascii="Times New Roman" w:hAnsi="Times New Roman"/>
          <w:i/>
          <w:color w:val="0A0A0A"/>
          <w:sz w:val="26"/>
          <w:szCs w:val="26"/>
        </w:rPr>
        <w:t xml:space="preserve">, </w:t>
      </w:r>
      <w:proofErr w:type="spellStart"/>
      <w:r w:rsidRPr="00771CA7">
        <w:rPr>
          <w:rStyle w:val="t286pc"/>
          <w:rFonts w:ascii="Times New Roman" w:hAnsi="Times New Roman"/>
          <w:i/>
          <w:color w:val="0A0A0A"/>
          <w:sz w:val="26"/>
          <w:szCs w:val="26"/>
        </w:rPr>
        <w:t>кибербуллингом</w:t>
      </w:r>
      <w:proofErr w:type="spellEnd"/>
      <w:r w:rsidRPr="00771CA7">
        <w:rPr>
          <w:rStyle w:val="t286pc"/>
          <w:rFonts w:ascii="Times New Roman" w:hAnsi="Times New Roman"/>
          <w:i/>
          <w:color w:val="0A0A0A"/>
          <w:sz w:val="26"/>
          <w:szCs w:val="26"/>
        </w:rPr>
        <w:t xml:space="preserve"> и распространением интимных изображений без согласия, которым подвергаются женщины и девочки.</w:t>
      </w:r>
    </w:p>
    <w:p w:rsidR="003F7618" w:rsidRPr="00771CA7" w:rsidRDefault="003F7618" w:rsidP="00DC3190">
      <w:pPr>
        <w:numPr>
          <w:ilvl w:val="0"/>
          <w:numId w:val="5"/>
        </w:numPr>
        <w:shd w:val="clear" w:color="auto" w:fill="FFFFFF"/>
        <w:spacing w:after="0" w:line="240" w:lineRule="auto"/>
        <w:ind w:left="567" w:firstLine="567"/>
        <w:jc w:val="both"/>
        <w:rPr>
          <w:rFonts w:ascii="Times New Roman" w:hAnsi="Times New Roman"/>
          <w:i/>
          <w:color w:val="0A0A0A"/>
          <w:sz w:val="26"/>
          <w:szCs w:val="26"/>
        </w:rPr>
      </w:pPr>
      <w:r w:rsidRPr="00771CA7">
        <w:rPr>
          <w:rStyle w:val="a5"/>
          <w:rFonts w:ascii="Times New Roman" w:hAnsi="Times New Roman"/>
          <w:b w:val="0"/>
          <w:i/>
          <w:color w:val="0A0A0A"/>
          <w:sz w:val="26"/>
          <w:szCs w:val="26"/>
        </w:rPr>
        <w:t>Участники:</w:t>
      </w:r>
      <w:r w:rsidRPr="00771CA7">
        <w:rPr>
          <w:rStyle w:val="t286pc"/>
          <w:rFonts w:ascii="Times New Roman" w:hAnsi="Times New Roman"/>
          <w:i/>
          <w:color w:val="0A0A0A"/>
          <w:sz w:val="26"/>
          <w:szCs w:val="26"/>
        </w:rPr>
        <w:t> Инициирована в 1991 году, сейчас в ней участвуют более 6000 организаций из 187 стран.</w:t>
      </w:r>
    </w:p>
    <w:p w:rsidR="003F7618" w:rsidRPr="00771CA7" w:rsidRDefault="003F7618" w:rsidP="00DC3190">
      <w:pPr>
        <w:numPr>
          <w:ilvl w:val="0"/>
          <w:numId w:val="5"/>
        </w:numPr>
        <w:shd w:val="clear" w:color="auto" w:fill="FFFFFF"/>
        <w:spacing w:after="0" w:line="240" w:lineRule="auto"/>
        <w:ind w:left="567" w:firstLine="567"/>
        <w:jc w:val="both"/>
        <w:rPr>
          <w:rFonts w:ascii="Times New Roman" w:hAnsi="Times New Roman"/>
          <w:i/>
          <w:color w:val="0A0A0A"/>
          <w:sz w:val="26"/>
          <w:szCs w:val="26"/>
        </w:rPr>
      </w:pPr>
      <w:r w:rsidRPr="00771CA7">
        <w:rPr>
          <w:rStyle w:val="a5"/>
          <w:rFonts w:ascii="Times New Roman" w:hAnsi="Times New Roman"/>
          <w:b w:val="0"/>
          <w:i/>
          <w:color w:val="0A0A0A"/>
          <w:sz w:val="26"/>
          <w:szCs w:val="26"/>
        </w:rPr>
        <w:t>Призыв к действиям:</w:t>
      </w:r>
      <w:r w:rsidRPr="00771CA7">
        <w:rPr>
          <w:rStyle w:val="t286pc"/>
          <w:rFonts w:ascii="Times New Roman" w:hAnsi="Times New Roman"/>
          <w:i/>
          <w:color w:val="0A0A0A"/>
          <w:sz w:val="26"/>
          <w:szCs w:val="26"/>
        </w:rPr>
        <w:t> Правительствам предлагается ужесточить законы, технологическим компаниям — обеспечить безопасность платформ, а обществу — повышать осведомленность.</w:t>
      </w:r>
    </w:p>
    <w:p w:rsidR="003F7618" w:rsidRPr="00771CA7" w:rsidRDefault="003F7618" w:rsidP="00DC3190">
      <w:pPr>
        <w:numPr>
          <w:ilvl w:val="0"/>
          <w:numId w:val="5"/>
        </w:numPr>
        <w:shd w:val="clear" w:color="auto" w:fill="FFFFFF"/>
        <w:spacing w:after="0" w:line="240" w:lineRule="auto"/>
        <w:ind w:left="567" w:firstLine="567"/>
        <w:jc w:val="both"/>
        <w:rPr>
          <w:rFonts w:ascii="Times New Roman" w:hAnsi="Times New Roman"/>
          <w:i/>
          <w:color w:val="0A0A0A"/>
          <w:sz w:val="26"/>
          <w:szCs w:val="26"/>
        </w:rPr>
      </w:pPr>
      <w:r w:rsidRPr="00771CA7">
        <w:rPr>
          <w:rStyle w:val="a5"/>
          <w:rFonts w:ascii="Times New Roman" w:hAnsi="Times New Roman"/>
          <w:b w:val="0"/>
          <w:i/>
          <w:color w:val="0A0A0A"/>
          <w:sz w:val="26"/>
          <w:szCs w:val="26"/>
        </w:rPr>
        <w:t>Символика:</w:t>
      </w:r>
      <w:r w:rsidRPr="00771CA7">
        <w:rPr>
          <w:rStyle w:val="t286pc"/>
          <w:rFonts w:ascii="Times New Roman" w:hAnsi="Times New Roman"/>
          <w:i/>
          <w:color w:val="0A0A0A"/>
          <w:sz w:val="26"/>
          <w:szCs w:val="26"/>
        </w:rPr>
        <w:t> В рамках кампании часто используется оранжевый цвет, символизирующий светлое будущее без насилия.</w:t>
      </w:r>
      <w:r w:rsidRPr="00771CA7">
        <w:rPr>
          <w:rStyle w:val="vkekvd"/>
          <w:rFonts w:ascii="Times New Roman" w:hAnsi="Times New Roman"/>
          <w:i/>
          <w:color w:val="0A0A0A"/>
          <w:sz w:val="26"/>
          <w:szCs w:val="26"/>
        </w:rPr>
        <w:t> </w:t>
      </w:r>
    </w:p>
    <w:p w:rsidR="003F7618" w:rsidRPr="00771CA7" w:rsidRDefault="003F7618" w:rsidP="003F7618">
      <w:pPr>
        <w:shd w:val="clear" w:color="auto" w:fill="FFFFFF"/>
        <w:spacing w:after="0" w:line="240" w:lineRule="auto"/>
        <w:ind w:left="567" w:firstLine="567"/>
        <w:jc w:val="both"/>
        <w:rPr>
          <w:rFonts w:ascii="Times New Roman" w:hAnsi="Times New Roman"/>
          <w:i/>
          <w:color w:val="0A0A0A"/>
          <w:sz w:val="26"/>
          <w:szCs w:val="26"/>
        </w:rPr>
      </w:pPr>
      <w:r w:rsidRPr="00771CA7">
        <w:rPr>
          <w:rFonts w:ascii="Times New Roman" w:hAnsi="Times New Roman"/>
          <w:i/>
          <w:color w:val="0A0A0A"/>
          <w:sz w:val="26"/>
          <w:szCs w:val="26"/>
        </w:rPr>
        <w:t>Кампания призывает к устранению цифрового насилия, обеспечивая безопасное пространство для женщин и девочек в Интернете.</w:t>
      </w:r>
      <w:r w:rsidRPr="00771CA7">
        <w:rPr>
          <w:rStyle w:val="vkekvd"/>
          <w:rFonts w:ascii="Times New Roman" w:hAnsi="Times New Roman"/>
          <w:i/>
          <w:color w:val="0A0A0A"/>
          <w:sz w:val="26"/>
          <w:szCs w:val="26"/>
        </w:rPr>
        <w:t> </w:t>
      </w:r>
    </w:p>
    <w:p w:rsidR="003F7618" w:rsidRPr="00771CA7" w:rsidRDefault="003F7618" w:rsidP="003F7618">
      <w:pPr>
        <w:spacing w:after="0" w:line="240" w:lineRule="auto"/>
        <w:ind w:left="567" w:firstLine="567"/>
        <w:jc w:val="both"/>
        <w:rPr>
          <w:rStyle w:val="vkekvd"/>
          <w:rFonts w:ascii="Times New Roman" w:hAnsi="Times New Roman"/>
          <w:i/>
          <w:sz w:val="26"/>
          <w:szCs w:val="26"/>
          <w:shd w:val="clear" w:color="auto" w:fill="FFFFFF"/>
        </w:rPr>
      </w:pPr>
    </w:p>
    <w:p w:rsidR="003F7618" w:rsidRPr="00771CA7" w:rsidRDefault="003F7618" w:rsidP="003F7618">
      <w:pPr>
        <w:spacing w:after="0" w:line="240" w:lineRule="auto"/>
        <w:ind w:left="567" w:firstLine="567"/>
        <w:jc w:val="both"/>
        <w:rPr>
          <w:rFonts w:ascii="Times New Roman" w:hAnsi="Times New Roman"/>
          <w:i/>
          <w:sz w:val="26"/>
          <w:szCs w:val="26"/>
          <w:shd w:val="clear" w:color="auto" w:fill="FFFFFF"/>
        </w:rPr>
      </w:pPr>
      <w:r w:rsidRPr="00771CA7">
        <w:rPr>
          <w:rFonts w:ascii="Times New Roman" w:hAnsi="Times New Roman"/>
          <w:i/>
          <w:sz w:val="26"/>
          <w:szCs w:val="26"/>
          <w:shd w:val="clear" w:color="auto" w:fill="FFFFFF"/>
        </w:rPr>
        <w:t xml:space="preserve"> В поддержку этой инициативы гражданского общества под руководством Генерального секретаря Организации Объединенных Наций </w:t>
      </w:r>
      <w:proofErr w:type="spellStart"/>
      <w:r w:rsidRPr="00771CA7">
        <w:rPr>
          <w:rFonts w:ascii="Times New Roman" w:hAnsi="Times New Roman"/>
          <w:i/>
          <w:sz w:val="26"/>
          <w:szCs w:val="26"/>
          <w:shd w:val="clear" w:color="auto" w:fill="FFFFFF"/>
        </w:rPr>
        <w:t>Антониу</w:t>
      </w:r>
      <w:proofErr w:type="spellEnd"/>
      <w:r w:rsidRPr="00771CA7">
        <w:rPr>
          <w:rFonts w:ascii="Times New Roman" w:hAnsi="Times New Roman"/>
          <w:i/>
          <w:sz w:val="26"/>
          <w:szCs w:val="26"/>
          <w:shd w:val="clear" w:color="auto" w:fill="FFFFFF"/>
        </w:rPr>
        <w:t xml:space="preserve"> </w:t>
      </w:r>
      <w:proofErr w:type="spellStart"/>
      <w:r w:rsidRPr="00771CA7">
        <w:rPr>
          <w:rFonts w:ascii="Times New Roman" w:hAnsi="Times New Roman"/>
          <w:i/>
          <w:sz w:val="26"/>
          <w:szCs w:val="26"/>
          <w:shd w:val="clear" w:color="auto" w:fill="FFFFFF"/>
        </w:rPr>
        <w:t>Гутерриша</w:t>
      </w:r>
      <w:proofErr w:type="spellEnd"/>
      <w:r w:rsidRPr="00771CA7">
        <w:rPr>
          <w:rFonts w:ascii="Times New Roman" w:hAnsi="Times New Roman"/>
          <w:i/>
          <w:sz w:val="26"/>
          <w:szCs w:val="26"/>
          <w:shd w:val="clear" w:color="auto" w:fill="FFFFFF"/>
        </w:rPr>
        <w:t>, </w:t>
      </w:r>
      <w:hyperlink r:id="rId69" w:history="1">
        <w:r w:rsidRPr="00771CA7">
          <w:rPr>
            <w:rStyle w:val="a9"/>
            <w:rFonts w:ascii="Times New Roman" w:hAnsi="Times New Roman"/>
            <w:i/>
            <w:color w:val="auto"/>
            <w:sz w:val="26"/>
            <w:szCs w:val="26"/>
            <w:u w:val="none"/>
            <w:shd w:val="clear" w:color="auto" w:fill="FFFFFF"/>
          </w:rPr>
          <w:t>кампания Генерального секретаря Организации Объединенных Наций «СООБЩА покончим с насилием в отношении женщин к 2030 году»</w:t>
        </w:r>
      </w:hyperlink>
      <w:r w:rsidRPr="00771CA7">
        <w:rPr>
          <w:rFonts w:ascii="Times New Roman" w:hAnsi="Times New Roman"/>
          <w:i/>
          <w:sz w:val="26"/>
          <w:szCs w:val="26"/>
          <w:shd w:val="clear" w:color="auto" w:fill="FFFFFF"/>
        </w:rPr>
        <w:t> (</w:t>
      </w:r>
      <w:proofErr w:type="spellStart"/>
      <w:r w:rsidRPr="00771CA7">
        <w:rPr>
          <w:rFonts w:ascii="Times New Roman" w:hAnsi="Times New Roman"/>
          <w:i/>
          <w:sz w:val="26"/>
          <w:szCs w:val="26"/>
          <w:shd w:val="clear" w:color="auto" w:fill="FFFFFF"/>
        </w:rPr>
        <w:t>UNiTE</w:t>
      </w:r>
      <w:proofErr w:type="spellEnd"/>
      <w:r w:rsidRPr="00771CA7">
        <w:rPr>
          <w:rFonts w:ascii="Times New Roman" w:hAnsi="Times New Roman"/>
          <w:i/>
          <w:sz w:val="26"/>
          <w:szCs w:val="26"/>
          <w:shd w:val="clear" w:color="auto" w:fill="FFFFFF"/>
        </w:rPr>
        <w:t>) призывает к глобальным действиям, направленным на повышение осведомленности, активизации усилий в области информационно-просветительской работы, обмену знаниями и инновациями.</w:t>
      </w:r>
    </w:p>
    <w:p w:rsidR="003F7618" w:rsidRPr="00771CA7" w:rsidRDefault="00532A70" w:rsidP="003F7618">
      <w:pPr>
        <w:spacing w:after="0" w:line="240" w:lineRule="auto"/>
        <w:ind w:left="567" w:firstLine="567"/>
        <w:jc w:val="both"/>
        <w:rPr>
          <w:rFonts w:ascii="Times New Roman" w:hAnsi="Times New Roman"/>
          <w:bCs/>
          <w:i/>
          <w:sz w:val="26"/>
          <w:szCs w:val="26"/>
        </w:rPr>
      </w:pPr>
      <w:r w:rsidRPr="00771CA7">
        <w:rPr>
          <w:rFonts w:ascii="Times New Roman" w:hAnsi="Times New Roman"/>
          <w:bCs/>
          <w:i/>
          <w:sz w:val="26"/>
          <w:szCs w:val="26"/>
        </w:rPr>
        <w:t xml:space="preserve">Справка к сведению: </w:t>
      </w:r>
      <w:r w:rsidR="003F7618" w:rsidRPr="00771CA7">
        <w:rPr>
          <w:rFonts w:ascii="Times New Roman" w:hAnsi="Times New Roman"/>
          <w:i/>
          <w:sz w:val="26"/>
          <w:szCs w:val="26"/>
        </w:rPr>
        <w:t xml:space="preserve">подробнее с информацией можно ознакомиться, перейдя по ссылке: </w:t>
      </w:r>
      <w:hyperlink r:id="rId70" w:history="1">
        <w:r w:rsidR="003F7618" w:rsidRPr="00771CA7">
          <w:rPr>
            <w:rStyle w:val="a9"/>
            <w:rFonts w:ascii="Times New Roman" w:hAnsi="Times New Roman"/>
            <w:i/>
            <w:sz w:val="26"/>
            <w:szCs w:val="26"/>
            <w:u w:val="none"/>
            <w:lang w:val="en-US"/>
          </w:rPr>
          <w:t>www</w:t>
        </w:r>
        <w:r w:rsidR="003F7618" w:rsidRPr="00771CA7">
          <w:rPr>
            <w:rStyle w:val="a9"/>
            <w:rFonts w:ascii="Times New Roman" w:hAnsi="Times New Roman"/>
            <w:i/>
            <w:sz w:val="26"/>
            <w:szCs w:val="26"/>
            <w:u w:val="none"/>
          </w:rPr>
          <w:t>.eca.unwomen.org/ru/what-we-do/ending-violence-against-women/16-days-of-activism</w:t>
        </w:r>
      </w:hyperlink>
      <w:r w:rsidRPr="00771CA7">
        <w:rPr>
          <w:rFonts w:ascii="Times New Roman" w:hAnsi="Times New Roman"/>
          <w:bCs/>
          <w:i/>
          <w:sz w:val="26"/>
          <w:szCs w:val="26"/>
        </w:rPr>
        <w:t>.</w:t>
      </w:r>
    </w:p>
    <w:p w:rsidR="003F7618" w:rsidRPr="00771CA7" w:rsidRDefault="003F7618" w:rsidP="003F7618">
      <w:pPr>
        <w:spacing w:after="0" w:line="240" w:lineRule="auto"/>
        <w:ind w:left="567" w:firstLine="567"/>
        <w:jc w:val="both"/>
        <w:rPr>
          <w:rFonts w:ascii="Times New Roman" w:hAnsi="Times New Roman"/>
          <w:bCs/>
          <w:i/>
          <w:sz w:val="26"/>
          <w:szCs w:val="26"/>
        </w:rPr>
      </w:pPr>
    </w:p>
    <w:p w:rsidR="003F7618" w:rsidRPr="00771CA7" w:rsidRDefault="003F7618" w:rsidP="003F7618">
      <w:pPr>
        <w:spacing w:after="0" w:line="240" w:lineRule="auto"/>
        <w:ind w:left="567" w:firstLine="567"/>
        <w:jc w:val="both"/>
        <w:rPr>
          <w:rFonts w:ascii="Times New Roman" w:hAnsi="Times New Roman"/>
          <w:bCs/>
          <w:i/>
          <w:sz w:val="26"/>
          <w:szCs w:val="26"/>
        </w:rPr>
      </w:pPr>
      <w:r w:rsidRPr="00771CA7">
        <w:rPr>
          <w:rFonts w:ascii="Times New Roman" w:hAnsi="Times New Roman"/>
          <w:bCs/>
          <w:i/>
          <w:sz w:val="26"/>
          <w:szCs w:val="26"/>
        </w:rPr>
        <w:t xml:space="preserve">ООН предлагает в эти дни надеть одежду и аксессуары оранжевого цвета, чтобы выразить свою солидарность с движением во имя будущего, свободного от насилия в отношении женщин и девушек. </w:t>
      </w:r>
    </w:p>
    <w:p w:rsidR="003F7618" w:rsidRPr="00771CA7" w:rsidRDefault="003F7618" w:rsidP="003F7618">
      <w:pPr>
        <w:spacing w:after="0" w:line="240" w:lineRule="auto"/>
        <w:ind w:left="567" w:firstLine="567"/>
        <w:jc w:val="both"/>
        <w:rPr>
          <w:rFonts w:ascii="Times New Roman" w:hAnsi="Times New Roman"/>
          <w:bCs/>
          <w:i/>
          <w:sz w:val="26"/>
          <w:szCs w:val="26"/>
        </w:rPr>
      </w:pPr>
      <w:r w:rsidRPr="00771CA7">
        <w:rPr>
          <w:rFonts w:ascii="Times New Roman" w:hAnsi="Times New Roman"/>
          <w:bCs/>
          <w:i/>
          <w:sz w:val="26"/>
          <w:szCs w:val="26"/>
        </w:rPr>
        <w:t xml:space="preserve">Во многих городах мира проходят соответствующие мероприятия. В Приднестровье активно проводится кампания с 2013 года.  </w:t>
      </w:r>
    </w:p>
    <w:p w:rsidR="003F7618" w:rsidRPr="00771CA7" w:rsidRDefault="003F7618" w:rsidP="003F7618">
      <w:pPr>
        <w:spacing w:after="0" w:line="240" w:lineRule="auto"/>
        <w:ind w:left="567" w:firstLine="567"/>
        <w:jc w:val="both"/>
        <w:rPr>
          <w:rFonts w:ascii="Times New Roman" w:hAnsi="Times New Roman"/>
          <w:bCs/>
          <w:sz w:val="26"/>
          <w:szCs w:val="26"/>
        </w:rPr>
      </w:pPr>
    </w:p>
    <w:p w:rsidR="003F7618" w:rsidRPr="00771CA7" w:rsidRDefault="003F7618" w:rsidP="003F7618">
      <w:pPr>
        <w:spacing w:after="0" w:line="240" w:lineRule="auto"/>
        <w:ind w:firstLine="708"/>
        <w:jc w:val="both"/>
        <w:rPr>
          <w:rFonts w:ascii="Times New Roman" w:hAnsi="Times New Roman"/>
          <w:b/>
          <w:bCs/>
          <w:sz w:val="26"/>
          <w:szCs w:val="26"/>
        </w:rPr>
      </w:pPr>
      <w:r w:rsidRPr="00771CA7">
        <w:rPr>
          <w:rFonts w:ascii="Times New Roman" w:hAnsi="Times New Roman"/>
          <w:bCs/>
          <w:sz w:val="26"/>
          <w:szCs w:val="26"/>
        </w:rPr>
        <w:t xml:space="preserve">- семинар на тему: </w:t>
      </w:r>
      <w:r w:rsidRPr="00771CA7">
        <w:rPr>
          <w:rFonts w:ascii="Times New Roman" w:hAnsi="Times New Roman"/>
          <w:b/>
          <w:bCs/>
          <w:sz w:val="26"/>
          <w:szCs w:val="26"/>
        </w:rPr>
        <w:t>«Реагирование на случаи цифрового насилия в Приднестровье: результаты исследования»</w:t>
      </w:r>
    </w:p>
    <w:p w:rsidR="003F7618" w:rsidRPr="00771CA7" w:rsidRDefault="003F7618" w:rsidP="003F7618">
      <w:pPr>
        <w:spacing w:after="0" w:line="240" w:lineRule="auto"/>
        <w:jc w:val="both"/>
        <w:rPr>
          <w:rFonts w:ascii="Times New Roman" w:hAnsi="Times New Roman"/>
          <w:bCs/>
          <w:sz w:val="26"/>
          <w:szCs w:val="26"/>
        </w:rPr>
      </w:pPr>
      <w:r w:rsidRPr="00771CA7">
        <w:rPr>
          <w:rFonts w:ascii="Times New Roman" w:hAnsi="Times New Roman"/>
          <w:bCs/>
          <w:sz w:val="26"/>
          <w:szCs w:val="26"/>
        </w:rPr>
        <w:t xml:space="preserve">    </w:t>
      </w:r>
      <w:r w:rsidRPr="00771CA7">
        <w:rPr>
          <w:rFonts w:ascii="Times New Roman" w:hAnsi="Times New Roman"/>
          <w:bCs/>
          <w:sz w:val="26"/>
          <w:szCs w:val="26"/>
        </w:rPr>
        <w:tab/>
        <w:t>Организатором мероприятия выступило некоммерческое партнерство ЦСПИ «Женские инициативы».</w:t>
      </w:r>
    </w:p>
    <w:p w:rsidR="003F7618" w:rsidRPr="00771CA7" w:rsidRDefault="003F7618" w:rsidP="003F7618">
      <w:pPr>
        <w:spacing w:after="0" w:line="240" w:lineRule="auto"/>
        <w:jc w:val="both"/>
        <w:rPr>
          <w:rFonts w:ascii="Times New Roman" w:hAnsi="Times New Roman"/>
          <w:bCs/>
          <w:sz w:val="26"/>
          <w:szCs w:val="26"/>
        </w:rPr>
      </w:pPr>
      <w:r w:rsidRPr="00771CA7">
        <w:rPr>
          <w:rFonts w:ascii="Times New Roman" w:hAnsi="Times New Roman"/>
          <w:bCs/>
          <w:sz w:val="26"/>
          <w:szCs w:val="26"/>
        </w:rPr>
        <w:lastRenderedPageBreak/>
        <w:tab/>
        <w:t>Цель встречи: презентация результатов фокус-группы и ознакомление с основными выводами и тенденциями, выявленными в ходе исследования; обсуждение механизмов реагирования на случаи цифрового насилия; разработка, формирование и согласование практических рекомендаций для специалистов по реагированию на случаи цифрового насилия.</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 xml:space="preserve">Участники мероприятия обсудили перспективы профилактических мер и реагирования на случаи цифрового насилия, а также выработали рекомендации к дальнейшим действиям. </w:t>
      </w:r>
    </w:p>
    <w:p w:rsidR="003F7618" w:rsidRPr="00771CA7" w:rsidRDefault="003F7618" w:rsidP="003F7618">
      <w:pPr>
        <w:spacing w:after="0" w:line="240" w:lineRule="auto"/>
        <w:jc w:val="both"/>
        <w:rPr>
          <w:rFonts w:ascii="Times New Roman" w:hAnsi="Times New Roman"/>
          <w:bCs/>
          <w:sz w:val="26"/>
          <w:szCs w:val="26"/>
        </w:rPr>
      </w:pPr>
    </w:p>
    <w:p w:rsidR="003F7618" w:rsidRPr="00771CA7" w:rsidRDefault="003F7618" w:rsidP="003F7618">
      <w:pPr>
        <w:spacing w:after="0" w:line="240" w:lineRule="auto"/>
        <w:ind w:firstLine="708"/>
        <w:jc w:val="both"/>
        <w:rPr>
          <w:rFonts w:ascii="Times New Roman" w:hAnsi="Times New Roman"/>
          <w:b/>
          <w:bCs/>
          <w:sz w:val="26"/>
          <w:szCs w:val="26"/>
        </w:rPr>
      </w:pPr>
      <w:r w:rsidRPr="00771CA7">
        <w:rPr>
          <w:rFonts w:ascii="Times New Roman" w:hAnsi="Times New Roman"/>
          <w:bCs/>
          <w:sz w:val="26"/>
          <w:szCs w:val="26"/>
        </w:rPr>
        <w:t xml:space="preserve">- семинар на тему: </w:t>
      </w:r>
      <w:r w:rsidRPr="00771CA7">
        <w:rPr>
          <w:rFonts w:ascii="Times New Roman" w:hAnsi="Times New Roman"/>
          <w:b/>
          <w:bCs/>
          <w:sz w:val="26"/>
          <w:szCs w:val="26"/>
        </w:rPr>
        <w:t>«Применение специальных знаний в области психологии в гражданском судопроизводстве (формы, правовые и организационные основы)»</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Организатором мероприятия выступило некоммерческое партнерство ЦСПИ «Женские инициативы». В мероприятии также приняли участие представители НПО и государственных структур, а также педагоги и психологи.</w:t>
      </w:r>
    </w:p>
    <w:p w:rsidR="003F7618" w:rsidRPr="00771CA7" w:rsidRDefault="003F7618" w:rsidP="003F7618">
      <w:pPr>
        <w:spacing w:after="0" w:line="240" w:lineRule="auto"/>
        <w:jc w:val="both"/>
        <w:rPr>
          <w:rFonts w:ascii="Times New Roman" w:hAnsi="Times New Roman"/>
          <w:bCs/>
          <w:sz w:val="26"/>
          <w:szCs w:val="26"/>
        </w:rPr>
      </w:pPr>
      <w:r w:rsidRPr="00771CA7">
        <w:rPr>
          <w:rFonts w:ascii="Times New Roman" w:hAnsi="Times New Roman"/>
          <w:bCs/>
          <w:sz w:val="26"/>
          <w:szCs w:val="26"/>
        </w:rPr>
        <w:tab/>
        <w:t xml:space="preserve">Цель мероприятия: усиление потенциала специалистов, ознакомление с возможностями применения специальных психологических знаний при подготовке и рассмотрении гражданских дел по семейным спорам.  </w:t>
      </w:r>
    </w:p>
    <w:p w:rsidR="003F7618" w:rsidRPr="00771CA7" w:rsidRDefault="003F7618" w:rsidP="003F7618">
      <w:pPr>
        <w:spacing w:after="0" w:line="240" w:lineRule="auto"/>
        <w:ind w:firstLine="708"/>
        <w:jc w:val="both"/>
        <w:rPr>
          <w:rFonts w:ascii="Times New Roman" w:hAnsi="Times New Roman"/>
          <w:bCs/>
          <w:sz w:val="26"/>
          <w:szCs w:val="26"/>
        </w:rPr>
      </w:pPr>
    </w:p>
    <w:p w:rsidR="003F7618" w:rsidRPr="00771CA7" w:rsidRDefault="003F7618" w:rsidP="003F7618">
      <w:pPr>
        <w:spacing w:after="0" w:line="240" w:lineRule="auto"/>
        <w:ind w:firstLine="708"/>
        <w:jc w:val="both"/>
        <w:rPr>
          <w:rFonts w:ascii="Times New Roman" w:hAnsi="Times New Roman"/>
          <w:b/>
          <w:bCs/>
          <w:sz w:val="26"/>
          <w:szCs w:val="26"/>
        </w:rPr>
      </w:pPr>
      <w:r w:rsidRPr="00771CA7">
        <w:rPr>
          <w:rFonts w:ascii="Times New Roman" w:hAnsi="Times New Roman"/>
          <w:bCs/>
          <w:sz w:val="26"/>
          <w:szCs w:val="26"/>
        </w:rPr>
        <w:t xml:space="preserve">- круглый стол на тему: </w:t>
      </w:r>
      <w:r w:rsidRPr="00771CA7">
        <w:rPr>
          <w:rFonts w:ascii="Times New Roman" w:hAnsi="Times New Roman"/>
          <w:b/>
          <w:bCs/>
          <w:sz w:val="26"/>
          <w:szCs w:val="26"/>
        </w:rPr>
        <w:t>«Трудоустройство лиц, осуществляющих уход за людьми с тяжелой формой инвалидности, через развитие услуги «Персональный ассистент»</w:t>
      </w:r>
    </w:p>
    <w:p w:rsidR="003F7618" w:rsidRPr="00771CA7" w:rsidRDefault="003F7618" w:rsidP="003F7618">
      <w:pPr>
        <w:spacing w:after="0" w:line="240" w:lineRule="auto"/>
        <w:jc w:val="both"/>
        <w:rPr>
          <w:rFonts w:ascii="Times New Roman" w:hAnsi="Times New Roman"/>
          <w:bCs/>
          <w:sz w:val="26"/>
          <w:szCs w:val="26"/>
        </w:rPr>
      </w:pPr>
      <w:r w:rsidRPr="00771CA7">
        <w:rPr>
          <w:rFonts w:ascii="Times New Roman" w:hAnsi="Times New Roman"/>
          <w:bCs/>
          <w:sz w:val="26"/>
          <w:szCs w:val="26"/>
        </w:rPr>
        <w:t xml:space="preserve">    </w:t>
      </w:r>
      <w:r w:rsidRPr="00771CA7">
        <w:rPr>
          <w:rFonts w:ascii="Times New Roman" w:hAnsi="Times New Roman"/>
          <w:bCs/>
          <w:sz w:val="26"/>
          <w:szCs w:val="26"/>
        </w:rPr>
        <w:tab/>
        <w:t>Организатором мероприятия выступило некоммерческое партнерство «От равного к равному». Данное мероприятие было организовано в рамках проекта «Построение устойчивого и инклюзивного мира, укрепление доверия и социальной сплоченности на обоих берегах Днестра», реализуемого совместно и при поддержке Офиса ООН по правам человека (УВКПЧ).</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 xml:space="preserve">В ходе встречи директором НП «От равного к равному» был представлен доклад о роли и значимости услуги «Персональный ассистент», в котором автором были акцентированы и раскрыты основные барьеры в трудоустройстве лиц, осуществляющих уход за людьми с тяжелой формой ограничения возможностей. </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 xml:space="preserve">Участники встречи обсудили международный опыт, выводы и рекомендации, основанные на международных стандартах, а также возможные модели внедрения института «Персональный ассистент» и результаты пилотирования услуги на левом берегу Днестра. </w:t>
      </w:r>
    </w:p>
    <w:p w:rsidR="003F7618" w:rsidRPr="00771CA7" w:rsidRDefault="003F7618" w:rsidP="003F7618">
      <w:pPr>
        <w:spacing w:after="0" w:line="240" w:lineRule="auto"/>
        <w:ind w:firstLine="708"/>
        <w:jc w:val="both"/>
        <w:rPr>
          <w:rFonts w:ascii="Times New Roman" w:hAnsi="Times New Roman"/>
          <w:bCs/>
          <w:sz w:val="26"/>
          <w:szCs w:val="26"/>
        </w:rPr>
      </w:pPr>
      <w:r w:rsidRPr="00771CA7">
        <w:rPr>
          <w:rFonts w:ascii="Times New Roman" w:hAnsi="Times New Roman"/>
          <w:bCs/>
          <w:sz w:val="26"/>
          <w:szCs w:val="26"/>
        </w:rPr>
        <w:t>В работе круглого стола также приняли участие представители Министерства по социальной защите и труду Приднестровской Молдавской Республики, Министерства здравоохранения Приднестровской Молдавской Республики и гражданского общества.</w:t>
      </w:r>
    </w:p>
    <w:p w:rsidR="00967E03" w:rsidRPr="00771CA7" w:rsidRDefault="00967E03" w:rsidP="00F32087">
      <w:pPr>
        <w:spacing w:after="0" w:line="240" w:lineRule="auto"/>
        <w:rPr>
          <w:rFonts w:ascii="Times New Roman" w:eastAsia="Microsoft Sans Serif" w:hAnsi="Times New Roman"/>
          <w:sz w:val="26"/>
          <w:szCs w:val="26"/>
        </w:rPr>
      </w:pPr>
    </w:p>
    <w:p w:rsidR="00DD23D1" w:rsidRPr="00771CA7" w:rsidRDefault="00DD23D1" w:rsidP="00F32087">
      <w:pPr>
        <w:pStyle w:val="ac"/>
        <w:spacing w:after="0"/>
        <w:jc w:val="both"/>
        <w:rPr>
          <w:b/>
          <w:sz w:val="26"/>
          <w:szCs w:val="26"/>
        </w:rPr>
      </w:pPr>
      <w:r w:rsidRPr="00771CA7">
        <w:rPr>
          <w:b/>
          <w:sz w:val="26"/>
          <w:szCs w:val="26"/>
        </w:rPr>
        <w:t>Уполномоченный    по правам человека в</w:t>
      </w:r>
    </w:p>
    <w:p w:rsidR="00DD23D1" w:rsidRPr="00771CA7" w:rsidRDefault="00DD23D1" w:rsidP="00F32087">
      <w:pPr>
        <w:pStyle w:val="ac"/>
        <w:spacing w:after="0"/>
        <w:jc w:val="both"/>
        <w:rPr>
          <w:b/>
          <w:sz w:val="26"/>
          <w:szCs w:val="26"/>
        </w:rPr>
      </w:pPr>
      <w:r w:rsidRPr="00771CA7">
        <w:rPr>
          <w:b/>
          <w:sz w:val="26"/>
          <w:szCs w:val="26"/>
        </w:rPr>
        <w:t xml:space="preserve">Приднестровской Молдавской Республике                                         В.Н. Косинский </w:t>
      </w:r>
    </w:p>
    <w:p w:rsidR="00DD23D1" w:rsidRPr="00771CA7" w:rsidRDefault="00DD23D1" w:rsidP="00F32087">
      <w:pPr>
        <w:pStyle w:val="ac"/>
        <w:spacing w:after="0"/>
        <w:jc w:val="both"/>
        <w:rPr>
          <w:b/>
          <w:sz w:val="26"/>
          <w:szCs w:val="26"/>
        </w:rPr>
      </w:pPr>
    </w:p>
    <w:p w:rsidR="00DD23D1" w:rsidRPr="00771CA7" w:rsidRDefault="00DD23D1" w:rsidP="00F32087">
      <w:pPr>
        <w:pStyle w:val="ac"/>
        <w:spacing w:after="0"/>
        <w:jc w:val="both"/>
        <w:rPr>
          <w:b/>
          <w:sz w:val="26"/>
          <w:szCs w:val="26"/>
        </w:rPr>
      </w:pPr>
      <w:r w:rsidRPr="00771CA7">
        <w:rPr>
          <w:b/>
          <w:sz w:val="26"/>
          <w:szCs w:val="26"/>
        </w:rPr>
        <w:t>«___»  марта 20</w:t>
      </w:r>
      <w:r w:rsidR="002D422A" w:rsidRPr="00771CA7">
        <w:rPr>
          <w:b/>
          <w:sz w:val="26"/>
          <w:szCs w:val="26"/>
        </w:rPr>
        <w:t>2</w:t>
      </w:r>
      <w:r w:rsidR="009578A2" w:rsidRPr="00771CA7">
        <w:rPr>
          <w:b/>
          <w:sz w:val="26"/>
          <w:szCs w:val="26"/>
        </w:rPr>
        <w:t>6</w:t>
      </w:r>
      <w:r w:rsidRPr="00771CA7">
        <w:rPr>
          <w:b/>
          <w:sz w:val="26"/>
          <w:szCs w:val="26"/>
        </w:rPr>
        <w:t xml:space="preserve"> года</w:t>
      </w:r>
      <w:r w:rsidR="008942CD" w:rsidRPr="00771CA7">
        <w:rPr>
          <w:b/>
          <w:sz w:val="26"/>
          <w:szCs w:val="26"/>
        </w:rPr>
        <w:t xml:space="preserve"> </w:t>
      </w:r>
    </w:p>
    <w:p w:rsidR="00E15EDB" w:rsidRDefault="00E15EDB" w:rsidP="00F32087">
      <w:pPr>
        <w:pStyle w:val="ac"/>
        <w:spacing w:after="0"/>
        <w:jc w:val="center"/>
        <w:rPr>
          <w:b/>
        </w:rPr>
      </w:pPr>
    </w:p>
    <w:p w:rsidR="00E15EDB" w:rsidRDefault="00E15EDB" w:rsidP="00F32087">
      <w:pPr>
        <w:pStyle w:val="ac"/>
        <w:spacing w:after="0"/>
        <w:jc w:val="center"/>
        <w:rPr>
          <w:b/>
        </w:rPr>
      </w:pPr>
    </w:p>
    <w:p w:rsidR="00E15EDB" w:rsidRDefault="00E15EDB" w:rsidP="00F32087">
      <w:pPr>
        <w:pStyle w:val="ac"/>
        <w:spacing w:after="0"/>
        <w:jc w:val="center"/>
        <w:rPr>
          <w:b/>
        </w:rPr>
      </w:pPr>
    </w:p>
    <w:p w:rsidR="00E15EDB" w:rsidRDefault="00E15EDB" w:rsidP="00F32087">
      <w:pPr>
        <w:pStyle w:val="ac"/>
        <w:spacing w:after="0"/>
        <w:jc w:val="center"/>
        <w:rPr>
          <w:b/>
        </w:rPr>
      </w:pPr>
    </w:p>
    <w:p w:rsidR="006B657A" w:rsidRDefault="00B32AC4" w:rsidP="00F32087">
      <w:pPr>
        <w:pStyle w:val="ac"/>
        <w:spacing w:after="0"/>
        <w:jc w:val="center"/>
        <w:rPr>
          <w:b/>
        </w:rPr>
      </w:pPr>
      <w:r>
        <w:rPr>
          <w:b/>
        </w:rPr>
        <w:lastRenderedPageBreak/>
        <w:t>РЕКОМЕНДАЦИИ</w:t>
      </w:r>
      <w:r w:rsidR="00067FA9">
        <w:rPr>
          <w:b/>
        </w:rPr>
        <w:t xml:space="preserve">  И  ПРЕДЛОЖЕНИЯ</w:t>
      </w:r>
      <w:r w:rsidR="00127F50">
        <w:rPr>
          <w:b/>
        </w:rPr>
        <w:t>:</w:t>
      </w:r>
    </w:p>
    <w:p w:rsidR="00B32AC4" w:rsidRDefault="00B32AC4" w:rsidP="00F32087">
      <w:pPr>
        <w:pStyle w:val="ac"/>
        <w:spacing w:after="0"/>
        <w:jc w:val="both"/>
        <w:rPr>
          <w:b/>
        </w:rPr>
      </w:pPr>
    </w:p>
    <w:p w:rsidR="00166BC6" w:rsidRPr="00274ED4" w:rsidRDefault="00166BC6" w:rsidP="00F32087">
      <w:pPr>
        <w:pStyle w:val="a3"/>
        <w:jc w:val="center"/>
        <w:rPr>
          <w:rFonts w:ascii="Times New Roman" w:hAnsi="Times New Roman"/>
          <w:b/>
          <w:i/>
          <w:sz w:val="26"/>
          <w:szCs w:val="26"/>
          <w:u w:val="single"/>
        </w:rPr>
      </w:pPr>
      <w:r w:rsidRPr="00274ED4">
        <w:rPr>
          <w:rFonts w:ascii="Times New Roman" w:hAnsi="Times New Roman"/>
          <w:b/>
          <w:i/>
          <w:sz w:val="26"/>
          <w:szCs w:val="26"/>
          <w:u w:val="single"/>
        </w:rPr>
        <w:t>Правительству Приднестровской Молдавской Республики:</w:t>
      </w:r>
    </w:p>
    <w:p w:rsidR="00C51225" w:rsidRDefault="00C51225" w:rsidP="00F32087">
      <w:pPr>
        <w:pStyle w:val="a3"/>
        <w:jc w:val="center"/>
        <w:rPr>
          <w:rFonts w:ascii="Times New Roman" w:hAnsi="Times New Roman"/>
          <w:b/>
          <w:i/>
          <w:color w:val="C00000"/>
          <w:sz w:val="26"/>
          <w:szCs w:val="26"/>
          <w:u w:val="single"/>
        </w:rPr>
      </w:pPr>
    </w:p>
    <w:p w:rsidR="00C51225" w:rsidRDefault="00C51225" w:rsidP="007E6A47">
      <w:pPr>
        <w:pStyle w:val="a3"/>
        <w:numPr>
          <w:ilvl w:val="0"/>
          <w:numId w:val="14"/>
        </w:numPr>
        <w:jc w:val="both"/>
        <w:rPr>
          <w:rFonts w:ascii="Times New Roman" w:hAnsi="Times New Roman"/>
          <w:sz w:val="26"/>
          <w:szCs w:val="26"/>
        </w:rPr>
      </w:pPr>
      <w:r w:rsidRPr="00C51225">
        <w:rPr>
          <w:rFonts w:ascii="Times New Roman" w:hAnsi="Times New Roman"/>
          <w:sz w:val="26"/>
          <w:szCs w:val="26"/>
        </w:rPr>
        <w:t xml:space="preserve">На межведомственном уровне рассмотреть вопрос о возможных изменениях в действующем законодательстве на усиление ответственности виновных в совершении корыстных преступлений с целью погашения </w:t>
      </w:r>
      <w:r>
        <w:rPr>
          <w:rFonts w:ascii="Times New Roman" w:hAnsi="Times New Roman"/>
          <w:sz w:val="26"/>
          <w:szCs w:val="26"/>
        </w:rPr>
        <w:t xml:space="preserve">причиненного имущественного ущерба такой мерой как </w:t>
      </w:r>
      <w:r w:rsidR="00740E06">
        <w:rPr>
          <w:rFonts w:ascii="Times New Roman" w:hAnsi="Times New Roman"/>
          <w:sz w:val="26"/>
          <w:szCs w:val="26"/>
        </w:rPr>
        <w:t>обяза</w:t>
      </w:r>
      <w:r>
        <w:rPr>
          <w:rFonts w:ascii="Times New Roman" w:hAnsi="Times New Roman"/>
          <w:sz w:val="26"/>
          <w:szCs w:val="26"/>
        </w:rPr>
        <w:t xml:space="preserve">тельный труд. </w:t>
      </w:r>
    </w:p>
    <w:p w:rsidR="006669F5" w:rsidRDefault="006669F5" w:rsidP="007E6A47">
      <w:pPr>
        <w:pStyle w:val="a3"/>
        <w:numPr>
          <w:ilvl w:val="0"/>
          <w:numId w:val="14"/>
        </w:numPr>
        <w:jc w:val="both"/>
        <w:rPr>
          <w:rFonts w:ascii="Times New Roman" w:hAnsi="Times New Roman"/>
          <w:sz w:val="26"/>
          <w:szCs w:val="26"/>
        </w:rPr>
      </w:pPr>
      <w:r>
        <w:rPr>
          <w:rFonts w:ascii="Times New Roman" w:hAnsi="Times New Roman"/>
          <w:sz w:val="26"/>
          <w:szCs w:val="26"/>
        </w:rPr>
        <w:t>Выработать эффективный механизм компенсации вреда гражданам, незаконно осужденным либо необоснованно привлеченным к уголовной ответственности.</w:t>
      </w:r>
    </w:p>
    <w:p w:rsidR="000E2FDB" w:rsidRDefault="000E2FDB" w:rsidP="007E6A47">
      <w:pPr>
        <w:pStyle w:val="a3"/>
        <w:numPr>
          <w:ilvl w:val="0"/>
          <w:numId w:val="14"/>
        </w:numPr>
        <w:jc w:val="both"/>
        <w:rPr>
          <w:rFonts w:ascii="Times New Roman" w:hAnsi="Times New Roman"/>
          <w:sz w:val="26"/>
          <w:szCs w:val="26"/>
        </w:rPr>
      </w:pPr>
      <w:r>
        <w:rPr>
          <w:rFonts w:ascii="Times New Roman" w:hAnsi="Times New Roman"/>
          <w:sz w:val="26"/>
          <w:szCs w:val="26"/>
        </w:rPr>
        <w:t xml:space="preserve">В целях привлечения </w:t>
      </w:r>
      <w:r w:rsidR="002500C4">
        <w:rPr>
          <w:rFonts w:ascii="Times New Roman" w:hAnsi="Times New Roman"/>
          <w:sz w:val="26"/>
          <w:szCs w:val="26"/>
        </w:rPr>
        <w:t xml:space="preserve">медицинских работников, включая и </w:t>
      </w:r>
      <w:r>
        <w:rPr>
          <w:rFonts w:ascii="Times New Roman" w:hAnsi="Times New Roman"/>
          <w:sz w:val="26"/>
          <w:szCs w:val="26"/>
        </w:rPr>
        <w:t>молодых специалистов</w:t>
      </w:r>
      <w:r w:rsidR="002500C4">
        <w:rPr>
          <w:rFonts w:ascii="Times New Roman" w:hAnsi="Times New Roman"/>
          <w:sz w:val="26"/>
          <w:szCs w:val="26"/>
        </w:rPr>
        <w:t>,</w:t>
      </w:r>
      <w:r>
        <w:rPr>
          <w:rFonts w:ascii="Times New Roman" w:hAnsi="Times New Roman"/>
          <w:sz w:val="26"/>
          <w:szCs w:val="26"/>
        </w:rPr>
        <w:t xml:space="preserve"> для работы в сельской местности рассмотреть возможность разработки государственной программы </w:t>
      </w:r>
      <w:r w:rsidR="002500C4">
        <w:rPr>
          <w:rFonts w:ascii="Times New Roman" w:hAnsi="Times New Roman"/>
          <w:sz w:val="26"/>
          <w:szCs w:val="26"/>
        </w:rPr>
        <w:t xml:space="preserve">в области здравоохранения </w:t>
      </w:r>
      <w:r>
        <w:rPr>
          <w:rFonts w:ascii="Times New Roman" w:hAnsi="Times New Roman"/>
          <w:sz w:val="26"/>
          <w:szCs w:val="26"/>
        </w:rPr>
        <w:t>по аналогии действующей в Российской Федерации программы «</w:t>
      </w:r>
      <w:r w:rsidR="00137B2F">
        <w:rPr>
          <w:rFonts w:ascii="Times New Roman" w:hAnsi="Times New Roman"/>
          <w:sz w:val="26"/>
          <w:szCs w:val="26"/>
        </w:rPr>
        <w:t>з</w:t>
      </w:r>
      <w:r>
        <w:rPr>
          <w:rFonts w:ascii="Times New Roman" w:hAnsi="Times New Roman"/>
          <w:sz w:val="26"/>
          <w:szCs w:val="26"/>
        </w:rPr>
        <w:t xml:space="preserve">емский </w:t>
      </w:r>
      <w:r w:rsidR="002500C4">
        <w:rPr>
          <w:rFonts w:ascii="Times New Roman" w:hAnsi="Times New Roman"/>
          <w:sz w:val="26"/>
          <w:szCs w:val="26"/>
        </w:rPr>
        <w:t>фельдшер</w:t>
      </w:r>
      <w:r>
        <w:rPr>
          <w:rFonts w:ascii="Times New Roman" w:hAnsi="Times New Roman"/>
          <w:sz w:val="26"/>
          <w:szCs w:val="26"/>
        </w:rPr>
        <w:t>».</w:t>
      </w:r>
    </w:p>
    <w:p w:rsidR="000E2FDB" w:rsidRDefault="000E2FDB" w:rsidP="007E6A47">
      <w:pPr>
        <w:pStyle w:val="a3"/>
        <w:numPr>
          <w:ilvl w:val="0"/>
          <w:numId w:val="14"/>
        </w:numPr>
        <w:jc w:val="both"/>
        <w:rPr>
          <w:rFonts w:ascii="Times New Roman" w:hAnsi="Times New Roman"/>
          <w:sz w:val="26"/>
          <w:szCs w:val="26"/>
        </w:rPr>
      </w:pPr>
      <w:r>
        <w:rPr>
          <w:rFonts w:ascii="Times New Roman" w:hAnsi="Times New Roman"/>
          <w:sz w:val="26"/>
          <w:szCs w:val="26"/>
        </w:rPr>
        <w:t xml:space="preserve">Рассмотреть возможность включения лиц с ограниченными возможностями в состав </w:t>
      </w:r>
      <w:r w:rsidRPr="002500C4">
        <w:rPr>
          <w:rFonts w:ascii="Times New Roman" w:hAnsi="Times New Roman"/>
          <w:sz w:val="26"/>
          <w:szCs w:val="26"/>
        </w:rPr>
        <w:t>комиссии</w:t>
      </w:r>
      <w:r>
        <w:rPr>
          <w:rFonts w:ascii="Times New Roman" w:hAnsi="Times New Roman"/>
          <w:sz w:val="26"/>
          <w:szCs w:val="26"/>
        </w:rPr>
        <w:t xml:space="preserve"> </w:t>
      </w:r>
      <w:r w:rsidR="002500C4">
        <w:rPr>
          <w:rFonts w:ascii="Times New Roman" w:hAnsi="Times New Roman"/>
          <w:sz w:val="26"/>
          <w:szCs w:val="26"/>
        </w:rPr>
        <w:t>о приеме</w:t>
      </w:r>
      <w:r>
        <w:rPr>
          <w:rFonts w:ascii="Times New Roman" w:hAnsi="Times New Roman"/>
          <w:sz w:val="26"/>
          <w:szCs w:val="26"/>
        </w:rPr>
        <w:t xml:space="preserve"> объектов государственной </w:t>
      </w:r>
      <w:r w:rsidR="007004F7">
        <w:rPr>
          <w:rFonts w:ascii="Times New Roman" w:hAnsi="Times New Roman"/>
          <w:sz w:val="26"/>
          <w:szCs w:val="26"/>
        </w:rPr>
        <w:t>собственности в эксплуатацию.</w:t>
      </w:r>
      <w:r>
        <w:rPr>
          <w:rFonts w:ascii="Times New Roman" w:hAnsi="Times New Roman"/>
          <w:sz w:val="26"/>
          <w:szCs w:val="26"/>
        </w:rPr>
        <w:t xml:space="preserve"> </w:t>
      </w:r>
    </w:p>
    <w:p w:rsidR="000E2FDB" w:rsidRPr="00274ED4" w:rsidRDefault="000E2FDB" w:rsidP="007E6A47">
      <w:pPr>
        <w:pStyle w:val="a3"/>
        <w:numPr>
          <w:ilvl w:val="0"/>
          <w:numId w:val="14"/>
        </w:numPr>
        <w:jc w:val="both"/>
        <w:rPr>
          <w:rFonts w:ascii="Times New Roman" w:hAnsi="Times New Roman"/>
          <w:sz w:val="26"/>
          <w:szCs w:val="26"/>
        </w:rPr>
      </w:pPr>
      <w:r>
        <w:rPr>
          <w:rFonts w:ascii="Times New Roman" w:hAnsi="Times New Roman"/>
          <w:sz w:val="26"/>
          <w:szCs w:val="26"/>
        </w:rPr>
        <w:t>Разработать мобильное приложение для вызова экстренных служб (например, скорая помощь</w:t>
      </w:r>
      <w:r w:rsidR="002500C4">
        <w:rPr>
          <w:rFonts w:ascii="Times New Roman" w:hAnsi="Times New Roman"/>
          <w:sz w:val="26"/>
          <w:szCs w:val="26"/>
        </w:rPr>
        <w:t>,</w:t>
      </w:r>
      <w:r>
        <w:rPr>
          <w:rFonts w:ascii="Times New Roman" w:hAnsi="Times New Roman"/>
          <w:sz w:val="26"/>
          <w:szCs w:val="26"/>
        </w:rPr>
        <w:t xml:space="preserve"> пожарная служба</w:t>
      </w:r>
      <w:r w:rsidR="002500C4">
        <w:rPr>
          <w:rFonts w:ascii="Times New Roman" w:hAnsi="Times New Roman"/>
          <w:sz w:val="26"/>
          <w:szCs w:val="26"/>
        </w:rPr>
        <w:t xml:space="preserve"> и аварийная служба газа</w:t>
      </w:r>
      <w:r>
        <w:rPr>
          <w:rFonts w:ascii="Times New Roman" w:hAnsi="Times New Roman"/>
          <w:sz w:val="26"/>
          <w:szCs w:val="26"/>
        </w:rPr>
        <w:t xml:space="preserve">) для граждан с </w:t>
      </w:r>
      <w:r w:rsidRPr="00274ED4">
        <w:rPr>
          <w:rFonts w:ascii="Times New Roman" w:hAnsi="Times New Roman"/>
          <w:sz w:val="26"/>
          <w:szCs w:val="26"/>
        </w:rPr>
        <w:t xml:space="preserve">инвалидностью по слуху и зрению. </w:t>
      </w:r>
    </w:p>
    <w:p w:rsidR="00D16993" w:rsidRPr="00274ED4" w:rsidRDefault="00D16993" w:rsidP="007E6A47">
      <w:pPr>
        <w:pStyle w:val="a3"/>
        <w:numPr>
          <w:ilvl w:val="0"/>
          <w:numId w:val="14"/>
        </w:numPr>
        <w:jc w:val="both"/>
        <w:rPr>
          <w:rFonts w:ascii="Times New Roman" w:hAnsi="Times New Roman"/>
          <w:sz w:val="26"/>
          <w:szCs w:val="26"/>
        </w:rPr>
      </w:pPr>
      <w:r w:rsidRPr="00274ED4">
        <w:rPr>
          <w:rFonts w:ascii="Times New Roman" w:hAnsi="Times New Roman"/>
          <w:sz w:val="26"/>
          <w:szCs w:val="26"/>
        </w:rPr>
        <w:t>Рассмотреть возможность разработки дорожной карты обновленной пенсионной реформы, отвечающей современным условиям развития Приднестровской Молдавской Республики и количеству пенсионеров на количество работающих граждан, либо закрепления единого коэффициента замещения, рассчитываемого как соотношение средней пенсии по возрасту гражданина к средней заработной плате в государстве.</w:t>
      </w:r>
    </w:p>
    <w:p w:rsidR="00D717CB" w:rsidRPr="00274ED4" w:rsidRDefault="00D717CB" w:rsidP="00F32087">
      <w:pPr>
        <w:pStyle w:val="a3"/>
        <w:ind w:firstLine="567"/>
        <w:jc w:val="both"/>
        <w:rPr>
          <w:rFonts w:ascii="Times New Roman" w:hAnsi="Times New Roman"/>
          <w:i/>
          <w:sz w:val="26"/>
          <w:szCs w:val="26"/>
          <w:u w:val="single"/>
        </w:rPr>
      </w:pPr>
    </w:p>
    <w:p w:rsidR="0033625A" w:rsidRPr="00274ED4" w:rsidRDefault="0033625A" w:rsidP="0033625A">
      <w:pPr>
        <w:spacing w:after="0" w:line="240" w:lineRule="auto"/>
        <w:ind w:firstLine="567"/>
        <w:jc w:val="center"/>
        <w:rPr>
          <w:rFonts w:ascii="Times New Roman" w:hAnsi="Times New Roman"/>
          <w:b/>
          <w:i/>
          <w:sz w:val="26"/>
          <w:szCs w:val="26"/>
          <w:u w:val="single"/>
        </w:rPr>
      </w:pPr>
      <w:r w:rsidRPr="00274ED4">
        <w:rPr>
          <w:rFonts w:ascii="Times New Roman" w:hAnsi="Times New Roman"/>
          <w:b/>
          <w:i/>
          <w:sz w:val="26"/>
          <w:szCs w:val="26"/>
          <w:u w:val="single"/>
        </w:rPr>
        <w:t>Министерству сельского хозяйства и природных ресурсов</w:t>
      </w:r>
    </w:p>
    <w:p w:rsidR="0033625A" w:rsidRPr="00274ED4" w:rsidRDefault="0033625A" w:rsidP="0033625A">
      <w:pPr>
        <w:spacing w:after="0" w:line="240" w:lineRule="auto"/>
        <w:ind w:firstLine="567"/>
        <w:jc w:val="center"/>
        <w:rPr>
          <w:rFonts w:ascii="Times New Roman" w:hAnsi="Times New Roman"/>
          <w:b/>
          <w:i/>
          <w:sz w:val="26"/>
          <w:szCs w:val="26"/>
          <w:u w:val="single"/>
        </w:rPr>
      </w:pPr>
      <w:r w:rsidRPr="00274ED4">
        <w:rPr>
          <w:rFonts w:ascii="Times New Roman" w:hAnsi="Times New Roman"/>
          <w:b/>
          <w:i/>
          <w:sz w:val="26"/>
          <w:szCs w:val="26"/>
          <w:u w:val="single"/>
        </w:rPr>
        <w:t>Приднестровской Молдавской Республики:</w:t>
      </w:r>
    </w:p>
    <w:p w:rsidR="0033625A" w:rsidRPr="00274ED4" w:rsidRDefault="0033625A" w:rsidP="0033625A">
      <w:pPr>
        <w:spacing w:after="0" w:line="240" w:lineRule="auto"/>
        <w:ind w:firstLine="567"/>
        <w:jc w:val="center"/>
        <w:rPr>
          <w:rFonts w:ascii="Times New Roman" w:hAnsi="Times New Roman"/>
          <w:i/>
          <w:sz w:val="26"/>
          <w:szCs w:val="26"/>
          <w:u w:val="single"/>
        </w:rPr>
      </w:pPr>
    </w:p>
    <w:p w:rsidR="0033625A" w:rsidRPr="00274ED4" w:rsidRDefault="0033625A" w:rsidP="00D717CB">
      <w:pPr>
        <w:pStyle w:val="a4"/>
        <w:numPr>
          <w:ilvl w:val="0"/>
          <w:numId w:val="19"/>
        </w:numPr>
        <w:spacing w:after="0" w:line="240" w:lineRule="auto"/>
        <w:ind w:left="709" w:hanging="283"/>
        <w:jc w:val="both"/>
        <w:rPr>
          <w:rFonts w:ascii="Times New Roman" w:hAnsi="Times New Roman"/>
          <w:sz w:val="26"/>
          <w:szCs w:val="26"/>
        </w:rPr>
      </w:pPr>
      <w:r w:rsidRPr="00274ED4">
        <w:rPr>
          <w:rFonts w:ascii="Times New Roman" w:hAnsi="Times New Roman"/>
          <w:sz w:val="26"/>
          <w:szCs w:val="26"/>
        </w:rPr>
        <w:t xml:space="preserve">Принять меры по </w:t>
      </w:r>
      <w:r w:rsidR="002500C4" w:rsidRPr="00274ED4">
        <w:rPr>
          <w:rFonts w:ascii="Times New Roman" w:hAnsi="Times New Roman"/>
          <w:sz w:val="26"/>
          <w:szCs w:val="26"/>
        </w:rPr>
        <w:t xml:space="preserve">восстановлению экосистемы реки Днестр и </w:t>
      </w:r>
      <w:r w:rsidRPr="00274ED4">
        <w:rPr>
          <w:rFonts w:ascii="Times New Roman" w:hAnsi="Times New Roman"/>
          <w:sz w:val="26"/>
          <w:szCs w:val="26"/>
        </w:rPr>
        <w:t>недопущению превышения допустимых норм загрязняющих веществ в реке.</w:t>
      </w:r>
    </w:p>
    <w:p w:rsidR="00D717CB" w:rsidRPr="00274ED4" w:rsidRDefault="00D717CB" w:rsidP="00F32087">
      <w:pPr>
        <w:pStyle w:val="a3"/>
        <w:ind w:firstLine="567"/>
        <w:jc w:val="both"/>
        <w:rPr>
          <w:rFonts w:ascii="Times New Roman" w:hAnsi="Times New Roman"/>
          <w:i/>
          <w:sz w:val="26"/>
          <w:szCs w:val="26"/>
          <w:u w:val="single"/>
        </w:rPr>
      </w:pPr>
    </w:p>
    <w:p w:rsidR="003177B0" w:rsidRPr="00274ED4" w:rsidRDefault="003177B0" w:rsidP="003177B0">
      <w:pPr>
        <w:spacing w:after="0" w:line="240" w:lineRule="auto"/>
        <w:ind w:firstLine="567"/>
        <w:jc w:val="center"/>
        <w:rPr>
          <w:rFonts w:ascii="Times New Roman" w:hAnsi="Times New Roman"/>
          <w:b/>
          <w:i/>
          <w:sz w:val="26"/>
          <w:szCs w:val="26"/>
          <w:u w:val="single"/>
        </w:rPr>
      </w:pPr>
      <w:r w:rsidRPr="00274ED4">
        <w:rPr>
          <w:rFonts w:ascii="Times New Roman" w:hAnsi="Times New Roman"/>
          <w:b/>
          <w:i/>
          <w:sz w:val="26"/>
          <w:szCs w:val="26"/>
          <w:u w:val="single"/>
        </w:rPr>
        <w:t xml:space="preserve">Министерству просвещения </w:t>
      </w:r>
    </w:p>
    <w:p w:rsidR="003177B0" w:rsidRPr="00274ED4" w:rsidRDefault="003177B0" w:rsidP="003177B0">
      <w:pPr>
        <w:spacing w:after="0" w:line="240" w:lineRule="auto"/>
        <w:ind w:firstLine="567"/>
        <w:jc w:val="center"/>
        <w:rPr>
          <w:rFonts w:ascii="Times New Roman" w:hAnsi="Times New Roman"/>
          <w:b/>
          <w:i/>
          <w:sz w:val="26"/>
          <w:szCs w:val="26"/>
          <w:u w:val="single"/>
        </w:rPr>
      </w:pPr>
      <w:r w:rsidRPr="00274ED4">
        <w:rPr>
          <w:rFonts w:ascii="Times New Roman" w:hAnsi="Times New Roman"/>
          <w:b/>
          <w:i/>
          <w:sz w:val="26"/>
          <w:szCs w:val="26"/>
          <w:u w:val="single"/>
        </w:rPr>
        <w:t>Приднестровской Молдавской Республики:</w:t>
      </w:r>
    </w:p>
    <w:p w:rsidR="003177B0" w:rsidRPr="00274ED4" w:rsidRDefault="003177B0" w:rsidP="003177B0">
      <w:pPr>
        <w:spacing w:after="0" w:line="240" w:lineRule="auto"/>
        <w:ind w:firstLine="567"/>
        <w:jc w:val="center"/>
        <w:rPr>
          <w:rFonts w:ascii="Times New Roman" w:hAnsi="Times New Roman"/>
          <w:i/>
          <w:sz w:val="26"/>
          <w:szCs w:val="26"/>
          <w:u w:val="single"/>
        </w:rPr>
      </w:pPr>
    </w:p>
    <w:p w:rsidR="002500C4" w:rsidRPr="00274ED4" w:rsidRDefault="002500C4" w:rsidP="00D717CB">
      <w:pPr>
        <w:pStyle w:val="a4"/>
        <w:numPr>
          <w:ilvl w:val="0"/>
          <w:numId w:val="20"/>
        </w:numPr>
        <w:tabs>
          <w:tab w:val="left" w:pos="851"/>
        </w:tabs>
        <w:spacing w:after="0" w:line="240" w:lineRule="auto"/>
        <w:ind w:left="709" w:hanging="283"/>
        <w:jc w:val="both"/>
        <w:rPr>
          <w:rFonts w:ascii="Times New Roman" w:hAnsi="Times New Roman"/>
          <w:i/>
          <w:sz w:val="26"/>
          <w:szCs w:val="26"/>
          <w:u w:val="single"/>
        </w:rPr>
      </w:pPr>
      <w:r w:rsidRPr="00274ED4">
        <w:rPr>
          <w:rFonts w:ascii="Times New Roman" w:hAnsi="Times New Roman"/>
          <w:sz w:val="26"/>
          <w:szCs w:val="26"/>
        </w:rPr>
        <w:t xml:space="preserve">Обеспечить регулярное проведение обучающих и просветительских мероприятий для педагогов, родителей и учащихся, направленных на формирование культуры уважения, толерантности и взаимопомощи, а также повышение осведомленности о признаках и последствиях </w:t>
      </w:r>
      <w:proofErr w:type="spellStart"/>
      <w:r w:rsidRPr="00274ED4">
        <w:rPr>
          <w:rFonts w:ascii="Times New Roman" w:hAnsi="Times New Roman"/>
          <w:sz w:val="26"/>
          <w:szCs w:val="26"/>
        </w:rPr>
        <w:t>буллинга</w:t>
      </w:r>
      <w:proofErr w:type="spellEnd"/>
      <w:r w:rsidRPr="00274ED4">
        <w:rPr>
          <w:rFonts w:ascii="Times New Roman" w:hAnsi="Times New Roman"/>
          <w:sz w:val="26"/>
          <w:szCs w:val="26"/>
        </w:rPr>
        <w:t xml:space="preserve">. </w:t>
      </w:r>
    </w:p>
    <w:p w:rsidR="002500C4" w:rsidRPr="0058067F" w:rsidRDefault="002500C4" w:rsidP="00D717CB">
      <w:pPr>
        <w:pStyle w:val="a4"/>
        <w:numPr>
          <w:ilvl w:val="0"/>
          <w:numId w:val="20"/>
        </w:numPr>
        <w:tabs>
          <w:tab w:val="left" w:pos="851"/>
        </w:tabs>
        <w:spacing w:after="0" w:line="240" w:lineRule="auto"/>
        <w:ind w:left="709" w:hanging="283"/>
        <w:jc w:val="both"/>
        <w:rPr>
          <w:rFonts w:ascii="Times New Roman" w:hAnsi="Times New Roman"/>
          <w:i/>
          <w:sz w:val="26"/>
          <w:szCs w:val="26"/>
          <w:u w:val="single"/>
        </w:rPr>
      </w:pPr>
      <w:r w:rsidRPr="00274ED4">
        <w:rPr>
          <w:rFonts w:ascii="Times New Roman" w:hAnsi="Times New Roman"/>
          <w:sz w:val="26"/>
          <w:szCs w:val="26"/>
        </w:rPr>
        <w:t xml:space="preserve">Усилить системную работу по выявлению и предотвращению </w:t>
      </w:r>
      <w:proofErr w:type="spellStart"/>
      <w:r w:rsidRPr="00274ED4">
        <w:rPr>
          <w:rFonts w:ascii="Times New Roman" w:hAnsi="Times New Roman"/>
          <w:sz w:val="26"/>
          <w:szCs w:val="26"/>
        </w:rPr>
        <w:t>буллинга</w:t>
      </w:r>
      <w:proofErr w:type="spellEnd"/>
      <w:r w:rsidRPr="00274ED4">
        <w:rPr>
          <w:rFonts w:ascii="Times New Roman" w:hAnsi="Times New Roman"/>
          <w:sz w:val="26"/>
          <w:szCs w:val="26"/>
        </w:rPr>
        <w:t xml:space="preserve"> в организациях образования, внедряя комплексные меры, направленные на создание безопасной и поддерживающей образовательной среды. </w:t>
      </w:r>
    </w:p>
    <w:p w:rsidR="002500C4" w:rsidRPr="0058067F" w:rsidRDefault="002500C4" w:rsidP="00740EB5">
      <w:pPr>
        <w:pStyle w:val="a4"/>
        <w:numPr>
          <w:ilvl w:val="0"/>
          <w:numId w:val="20"/>
        </w:numPr>
        <w:tabs>
          <w:tab w:val="left" w:pos="851"/>
        </w:tabs>
        <w:spacing w:after="0" w:line="240" w:lineRule="auto"/>
        <w:ind w:left="709" w:hanging="283"/>
        <w:jc w:val="both"/>
        <w:rPr>
          <w:rFonts w:ascii="Times New Roman" w:hAnsi="Times New Roman"/>
          <w:i/>
          <w:sz w:val="26"/>
          <w:szCs w:val="26"/>
          <w:u w:val="single"/>
        </w:rPr>
      </w:pPr>
      <w:r w:rsidRPr="0058067F">
        <w:rPr>
          <w:rFonts w:ascii="Times New Roman" w:hAnsi="Times New Roman"/>
          <w:sz w:val="26"/>
          <w:szCs w:val="26"/>
        </w:rPr>
        <w:t xml:space="preserve">Внедрить эффективные механизмы мониторинга и реагирования на случаи травли, включая создание специализированных комиссий и служб поддержки, </w:t>
      </w:r>
      <w:r w:rsidRPr="0058067F">
        <w:rPr>
          <w:rFonts w:ascii="Times New Roman" w:hAnsi="Times New Roman"/>
          <w:sz w:val="26"/>
          <w:szCs w:val="26"/>
        </w:rPr>
        <w:lastRenderedPageBreak/>
        <w:t>а также обеспечение доступности консультаций психологов и социальных работников.</w:t>
      </w:r>
    </w:p>
    <w:p w:rsidR="00FD3FD9" w:rsidRPr="00274ED4" w:rsidRDefault="001153EB" w:rsidP="00F32087">
      <w:pPr>
        <w:spacing w:after="0" w:line="240" w:lineRule="auto"/>
        <w:ind w:firstLine="567"/>
        <w:jc w:val="center"/>
        <w:rPr>
          <w:rFonts w:ascii="Times New Roman" w:hAnsi="Times New Roman"/>
          <w:b/>
          <w:i/>
          <w:sz w:val="26"/>
          <w:szCs w:val="26"/>
          <w:u w:val="single"/>
        </w:rPr>
      </w:pPr>
      <w:r w:rsidRPr="00274ED4">
        <w:rPr>
          <w:rFonts w:ascii="Times New Roman" w:hAnsi="Times New Roman"/>
          <w:b/>
          <w:i/>
          <w:sz w:val="26"/>
          <w:szCs w:val="26"/>
          <w:u w:val="single"/>
        </w:rPr>
        <w:t>Министерству здравоохранения</w:t>
      </w:r>
      <w:r w:rsidR="00B4487E" w:rsidRPr="00274ED4">
        <w:rPr>
          <w:rFonts w:ascii="Times New Roman" w:hAnsi="Times New Roman"/>
          <w:b/>
          <w:i/>
          <w:sz w:val="26"/>
          <w:szCs w:val="26"/>
          <w:u w:val="single"/>
        </w:rPr>
        <w:t xml:space="preserve"> </w:t>
      </w:r>
    </w:p>
    <w:p w:rsidR="001153EB" w:rsidRPr="00274ED4" w:rsidRDefault="001153EB" w:rsidP="00F32087">
      <w:pPr>
        <w:spacing w:after="0" w:line="240" w:lineRule="auto"/>
        <w:ind w:firstLine="567"/>
        <w:jc w:val="center"/>
        <w:rPr>
          <w:rFonts w:ascii="Times New Roman" w:hAnsi="Times New Roman"/>
          <w:b/>
          <w:i/>
          <w:sz w:val="26"/>
          <w:szCs w:val="26"/>
          <w:u w:val="single"/>
        </w:rPr>
      </w:pPr>
      <w:r w:rsidRPr="00274ED4">
        <w:rPr>
          <w:rFonts w:ascii="Times New Roman" w:hAnsi="Times New Roman"/>
          <w:b/>
          <w:i/>
          <w:sz w:val="26"/>
          <w:szCs w:val="26"/>
          <w:u w:val="single"/>
        </w:rPr>
        <w:t>Приднестровской Молдавской Республики:</w:t>
      </w:r>
    </w:p>
    <w:p w:rsidR="00FD3FD9" w:rsidRPr="00274ED4" w:rsidRDefault="00FD3FD9" w:rsidP="00F32087">
      <w:pPr>
        <w:spacing w:after="0" w:line="240" w:lineRule="auto"/>
        <w:ind w:firstLine="567"/>
        <w:jc w:val="center"/>
        <w:rPr>
          <w:rFonts w:ascii="Times New Roman" w:hAnsi="Times New Roman"/>
          <w:i/>
          <w:sz w:val="26"/>
          <w:szCs w:val="26"/>
          <w:u w:val="single"/>
        </w:rPr>
      </w:pPr>
    </w:p>
    <w:p w:rsidR="000E2FDB" w:rsidRPr="00274ED4" w:rsidRDefault="000E2FDB" w:rsidP="00D717CB">
      <w:pPr>
        <w:pStyle w:val="a3"/>
        <w:numPr>
          <w:ilvl w:val="0"/>
          <w:numId w:val="17"/>
        </w:numPr>
        <w:ind w:left="709" w:hanging="283"/>
        <w:jc w:val="both"/>
        <w:rPr>
          <w:rFonts w:ascii="Times New Roman" w:hAnsi="Times New Roman"/>
          <w:sz w:val="26"/>
          <w:szCs w:val="26"/>
        </w:rPr>
      </w:pPr>
      <w:r w:rsidRPr="00274ED4">
        <w:rPr>
          <w:rFonts w:ascii="Times New Roman" w:eastAsia="Calibri" w:hAnsi="Times New Roman"/>
          <w:sz w:val="26"/>
          <w:szCs w:val="26"/>
        </w:rPr>
        <w:t>Ускорить вопрос о переводе</w:t>
      </w:r>
      <w:r w:rsidRPr="00274ED4">
        <w:rPr>
          <w:rFonts w:ascii="Times New Roman" w:hAnsi="Times New Roman"/>
          <w:sz w:val="26"/>
          <w:szCs w:val="26"/>
        </w:rPr>
        <w:t xml:space="preserve"> психиатрического отделения, расположенного на территории ГУ «РКБ», в новое помещение или здание ввиду того, что старое здание находится в аварийном состоянии.</w:t>
      </w:r>
    </w:p>
    <w:p w:rsidR="000E2FDB" w:rsidRPr="00274ED4" w:rsidRDefault="000E2FDB" w:rsidP="00D717CB">
      <w:pPr>
        <w:pStyle w:val="a3"/>
        <w:numPr>
          <w:ilvl w:val="0"/>
          <w:numId w:val="17"/>
        </w:numPr>
        <w:ind w:left="709" w:hanging="283"/>
        <w:jc w:val="both"/>
        <w:rPr>
          <w:rFonts w:ascii="Times New Roman" w:hAnsi="Times New Roman"/>
          <w:sz w:val="26"/>
          <w:szCs w:val="26"/>
          <w:lang w:eastAsia="ru-RU"/>
        </w:rPr>
      </w:pPr>
      <w:r w:rsidRPr="00274ED4">
        <w:rPr>
          <w:rFonts w:ascii="Times New Roman" w:hAnsi="Times New Roman"/>
          <w:sz w:val="26"/>
          <w:szCs w:val="26"/>
        </w:rPr>
        <w:t xml:space="preserve">Изыскать возможность перевода станции скорой </w:t>
      </w:r>
      <w:proofErr w:type="gramStart"/>
      <w:r w:rsidRPr="00274ED4">
        <w:rPr>
          <w:rFonts w:ascii="Times New Roman" w:hAnsi="Times New Roman"/>
          <w:sz w:val="26"/>
          <w:szCs w:val="26"/>
        </w:rPr>
        <w:t>помощи  ГУ</w:t>
      </w:r>
      <w:proofErr w:type="gramEnd"/>
      <w:r w:rsidRPr="00274ED4">
        <w:rPr>
          <w:rFonts w:ascii="Times New Roman" w:hAnsi="Times New Roman"/>
          <w:sz w:val="26"/>
          <w:szCs w:val="26"/>
        </w:rPr>
        <w:t xml:space="preserve"> «</w:t>
      </w:r>
      <w:proofErr w:type="spellStart"/>
      <w:r w:rsidRPr="00274ED4">
        <w:rPr>
          <w:rFonts w:ascii="Times New Roman" w:hAnsi="Times New Roman"/>
          <w:sz w:val="26"/>
          <w:szCs w:val="26"/>
        </w:rPr>
        <w:t>Рыбницкая</w:t>
      </w:r>
      <w:proofErr w:type="spellEnd"/>
      <w:r w:rsidRPr="00274ED4">
        <w:rPr>
          <w:rFonts w:ascii="Times New Roman" w:hAnsi="Times New Roman"/>
          <w:sz w:val="26"/>
          <w:szCs w:val="26"/>
        </w:rPr>
        <w:t xml:space="preserve"> ЦРБ» в новое здание в виду непригодности для использования полуподвального помещения, где в настоящее время расположена станция скорой помощи.</w:t>
      </w:r>
    </w:p>
    <w:p w:rsidR="003774A1" w:rsidRPr="00274ED4" w:rsidRDefault="007F6C6F" w:rsidP="00F32087">
      <w:pPr>
        <w:spacing w:after="0" w:line="240" w:lineRule="auto"/>
        <w:ind w:firstLine="567"/>
        <w:jc w:val="center"/>
        <w:rPr>
          <w:rFonts w:ascii="Times New Roman" w:hAnsi="Times New Roman"/>
          <w:b/>
          <w:i/>
          <w:sz w:val="26"/>
          <w:szCs w:val="26"/>
          <w:u w:val="single"/>
        </w:rPr>
      </w:pPr>
      <w:r w:rsidRPr="00274ED4">
        <w:rPr>
          <w:rFonts w:ascii="Times New Roman" w:hAnsi="Times New Roman"/>
          <w:b/>
          <w:i/>
          <w:sz w:val="26"/>
          <w:szCs w:val="26"/>
          <w:u w:val="single"/>
        </w:rPr>
        <w:t xml:space="preserve">Министерству юстиции </w:t>
      </w:r>
    </w:p>
    <w:p w:rsidR="007F6C6F" w:rsidRPr="00274ED4" w:rsidRDefault="007F6C6F" w:rsidP="00F32087">
      <w:pPr>
        <w:spacing w:after="0" w:line="240" w:lineRule="auto"/>
        <w:ind w:firstLine="567"/>
        <w:jc w:val="center"/>
        <w:rPr>
          <w:rFonts w:ascii="Times New Roman" w:hAnsi="Times New Roman"/>
          <w:b/>
          <w:i/>
          <w:sz w:val="26"/>
          <w:szCs w:val="26"/>
          <w:u w:val="single"/>
        </w:rPr>
      </w:pPr>
      <w:r w:rsidRPr="00274ED4">
        <w:rPr>
          <w:rFonts w:ascii="Times New Roman" w:hAnsi="Times New Roman"/>
          <w:b/>
          <w:i/>
          <w:sz w:val="26"/>
          <w:szCs w:val="26"/>
          <w:u w:val="single"/>
        </w:rPr>
        <w:t>Приднестровской Молдавской Республики:</w:t>
      </w:r>
    </w:p>
    <w:p w:rsidR="00B71168" w:rsidRPr="00274ED4" w:rsidRDefault="00B71168" w:rsidP="00F32087">
      <w:pPr>
        <w:spacing w:after="0" w:line="240" w:lineRule="auto"/>
        <w:ind w:firstLine="567"/>
        <w:jc w:val="center"/>
        <w:rPr>
          <w:rFonts w:ascii="Times New Roman" w:hAnsi="Times New Roman"/>
          <w:i/>
          <w:sz w:val="26"/>
          <w:szCs w:val="26"/>
          <w:u w:val="single"/>
        </w:rPr>
      </w:pPr>
    </w:p>
    <w:p w:rsidR="00B71168" w:rsidRPr="00274ED4" w:rsidRDefault="00B71168" w:rsidP="007E6A47">
      <w:pPr>
        <w:pStyle w:val="a4"/>
        <w:numPr>
          <w:ilvl w:val="0"/>
          <w:numId w:val="16"/>
        </w:numPr>
        <w:spacing w:after="0" w:line="240" w:lineRule="auto"/>
        <w:jc w:val="both"/>
        <w:rPr>
          <w:rFonts w:ascii="Times New Roman" w:hAnsi="Times New Roman"/>
          <w:sz w:val="26"/>
          <w:szCs w:val="26"/>
        </w:rPr>
      </w:pPr>
      <w:r w:rsidRPr="00274ED4">
        <w:rPr>
          <w:rFonts w:ascii="Times New Roman" w:hAnsi="Times New Roman"/>
          <w:sz w:val="26"/>
          <w:szCs w:val="26"/>
        </w:rPr>
        <w:t xml:space="preserve">Провести работу по укомплектованию </w:t>
      </w:r>
      <w:r w:rsidR="00A7495D">
        <w:rPr>
          <w:rFonts w:ascii="Times New Roman" w:hAnsi="Times New Roman"/>
          <w:sz w:val="26"/>
          <w:szCs w:val="26"/>
        </w:rPr>
        <w:t>личного состава</w:t>
      </w:r>
      <w:r w:rsidRPr="00274ED4">
        <w:rPr>
          <w:rFonts w:ascii="Times New Roman" w:hAnsi="Times New Roman"/>
          <w:sz w:val="26"/>
          <w:szCs w:val="26"/>
        </w:rPr>
        <w:t xml:space="preserve"> ГСИН медицинскими работниками </w:t>
      </w:r>
      <w:r w:rsidR="00A7495D">
        <w:rPr>
          <w:rFonts w:ascii="Times New Roman" w:hAnsi="Times New Roman"/>
          <w:sz w:val="26"/>
          <w:szCs w:val="26"/>
        </w:rPr>
        <w:t>согласно штатному расписанию</w:t>
      </w:r>
      <w:r w:rsidRPr="00274ED4">
        <w:rPr>
          <w:rFonts w:ascii="Times New Roman" w:hAnsi="Times New Roman"/>
          <w:sz w:val="26"/>
          <w:szCs w:val="26"/>
        </w:rPr>
        <w:t>.</w:t>
      </w:r>
    </w:p>
    <w:p w:rsidR="00D717CB" w:rsidRPr="00274ED4" w:rsidRDefault="00D717CB" w:rsidP="009F1C74">
      <w:pPr>
        <w:spacing w:after="0" w:line="240" w:lineRule="auto"/>
        <w:ind w:firstLine="567"/>
        <w:jc w:val="center"/>
        <w:rPr>
          <w:rFonts w:ascii="Times New Roman" w:hAnsi="Times New Roman"/>
          <w:i/>
          <w:sz w:val="26"/>
          <w:szCs w:val="26"/>
          <w:u w:val="single"/>
        </w:rPr>
      </w:pPr>
    </w:p>
    <w:p w:rsidR="009F1C74" w:rsidRPr="00274ED4" w:rsidRDefault="009F1C74" w:rsidP="009F1C74">
      <w:pPr>
        <w:pStyle w:val="a4"/>
        <w:spacing w:after="0" w:line="240" w:lineRule="auto"/>
        <w:ind w:left="927"/>
        <w:jc w:val="center"/>
        <w:rPr>
          <w:rFonts w:ascii="Times New Roman" w:hAnsi="Times New Roman"/>
          <w:b/>
          <w:i/>
          <w:sz w:val="26"/>
          <w:szCs w:val="26"/>
          <w:u w:val="single"/>
        </w:rPr>
      </w:pPr>
      <w:r w:rsidRPr="00274ED4">
        <w:rPr>
          <w:rFonts w:ascii="Times New Roman" w:hAnsi="Times New Roman"/>
          <w:b/>
          <w:i/>
          <w:sz w:val="26"/>
          <w:szCs w:val="26"/>
          <w:u w:val="single"/>
        </w:rPr>
        <w:t>Главам государственных администраций городов и районов Приднестровской Молдавской Республики:</w:t>
      </w:r>
    </w:p>
    <w:p w:rsidR="007165DD" w:rsidRPr="00274ED4" w:rsidRDefault="007165DD" w:rsidP="007165DD">
      <w:pPr>
        <w:pStyle w:val="a3"/>
        <w:widowControl w:val="0"/>
        <w:autoSpaceDE w:val="0"/>
        <w:autoSpaceDN w:val="0"/>
        <w:adjustRightInd w:val="0"/>
        <w:ind w:left="567"/>
        <w:jc w:val="both"/>
        <w:rPr>
          <w:rFonts w:ascii="Times New Roman" w:hAnsi="Times New Roman"/>
          <w:sz w:val="26"/>
          <w:szCs w:val="26"/>
        </w:rPr>
      </w:pPr>
    </w:p>
    <w:p w:rsidR="009F1C74" w:rsidRPr="00274ED4" w:rsidRDefault="009F1C74" w:rsidP="007E6A47">
      <w:pPr>
        <w:pStyle w:val="a3"/>
        <w:widowControl w:val="0"/>
        <w:numPr>
          <w:ilvl w:val="0"/>
          <w:numId w:val="18"/>
        </w:numPr>
        <w:autoSpaceDE w:val="0"/>
        <w:autoSpaceDN w:val="0"/>
        <w:adjustRightInd w:val="0"/>
        <w:jc w:val="both"/>
        <w:rPr>
          <w:rFonts w:ascii="Times New Roman" w:hAnsi="Times New Roman"/>
          <w:sz w:val="26"/>
          <w:szCs w:val="26"/>
        </w:rPr>
      </w:pPr>
      <w:r w:rsidRPr="00274ED4">
        <w:rPr>
          <w:rFonts w:ascii="Times New Roman" w:hAnsi="Times New Roman"/>
          <w:sz w:val="26"/>
          <w:szCs w:val="26"/>
        </w:rPr>
        <w:t>Рассмотреть возможность приобретения специализированного транспорта для перевозки лиц с ограниченными возможностями (колясочников) для служб такси города или района</w:t>
      </w:r>
      <w:r w:rsidR="0076490E" w:rsidRPr="00274ED4">
        <w:rPr>
          <w:rFonts w:ascii="Times New Roman" w:hAnsi="Times New Roman"/>
          <w:sz w:val="26"/>
          <w:szCs w:val="26"/>
        </w:rPr>
        <w:t xml:space="preserve"> либо рассмотреть вопрос об оказании содействия в специальном переоборудовании уже имеющегося транспорта службы такси в городах и районах. </w:t>
      </w:r>
    </w:p>
    <w:p w:rsidR="00FD2950" w:rsidRPr="00274ED4" w:rsidRDefault="00FD2950" w:rsidP="007E6A47">
      <w:pPr>
        <w:pStyle w:val="a3"/>
        <w:widowControl w:val="0"/>
        <w:numPr>
          <w:ilvl w:val="0"/>
          <w:numId w:val="18"/>
        </w:numPr>
        <w:autoSpaceDE w:val="0"/>
        <w:autoSpaceDN w:val="0"/>
        <w:adjustRightInd w:val="0"/>
        <w:jc w:val="both"/>
        <w:rPr>
          <w:rFonts w:ascii="Times New Roman" w:hAnsi="Times New Roman"/>
          <w:sz w:val="26"/>
          <w:szCs w:val="26"/>
        </w:rPr>
      </w:pPr>
      <w:r w:rsidRPr="00274ED4">
        <w:rPr>
          <w:rFonts w:ascii="Times New Roman" w:hAnsi="Times New Roman"/>
          <w:sz w:val="26"/>
          <w:szCs w:val="26"/>
        </w:rPr>
        <w:t>Принять действенные меры по устранению в городах «стихийных свалок» и недопущению их впредь</w:t>
      </w:r>
      <w:r w:rsidR="00BB6FF4" w:rsidRPr="00274ED4">
        <w:rPr>
          <w:rFonts w:ascii="Times New Roman" w:hAnsi="Times New Roman"/>
          <w:sz w:val="26"/>
          <w:szCs w:val="26"/>
        </w:rPr>
        <w:t>.</w:t>
      </w:r>
    </w:p>
    <w:p w:rsidR="00BB6FF4" w:rsidRPr="00274ED4" w:rsidRDefault="00BB6FF4" w:rsidP="00BB6FF4">
      <w:pPr>
        <w:pStyle w:val="a3"/>
        <w:numPr>
          <w:ilvl w:val="0"/>
          <w:numId w:val="18"/>
        </w:numPr>
        <w:jc w:val="both"/>
        <w:rPr>
          <w:rFonts w:ascii="Times New Roman" w:hAnsi="Times New Roman"/>
          <w:sz w:val="26"/>
          <w:szCs w:val="26"/>
        </w:rPr>
      </w:pPr>
      <w:r w:rsidRPr="00274ED4">
        <w:rPr>
          <w:rFonts w:ascii="Times New Roman" w:hAnsi="Times New Roman"/>
          <w:sz w:val="26"/>
          <w:szCs w:val="26"/>
        </w:rPr>
        <w:t xml:space="preserve">Разработать программу </w:t>
      </w:r>
      <w:proofErr w:type="spellStart"/>
      <w:r w:rsidRPr="00274ED4">
        <w:rPr>
          <w:rFonts w:ascii="Times New Roman" w:hAnsi="Times New Roman"/>
          <w:sz w:val="26"/>
          <w:szCs w:val="26"/>
        </w:rPr>
        <w:t>рессоциализации</w:t>
      </w:r>
      <w:proofErr w:type="spellEnd"/>
      <w:r w:rsidRPr="00274ED4">
        <w:rPr>
          <w:rFonts w:ascii="Times New Roman" w:hAnsi="Times New Roman"/>
          <w:sz w:val="26"/>
          <w:szCs w:val="26"/>
        </w:rPr>
        <w:t xml:space="preserve"> лиц, освободившихся из мест лишения свободы, </w:t>
      </w:r>
      <w:r w:rsidR="002500C4" w:rsidRPr="00274ED4">
        <w:rPr>
          <w:rFonts w:ascii="Times New Roman" w:hAnsi="Times New Roman"/>
          <w:sz w:val="26"/>
          <w:szCs w:val="26"/>
        </w:rPr>
        <w:t>в целях их трудоустройства</w:t>
      </w:r>
      <w:r w:rsidRPr="00274ED4">
        <w:rPr>
          <w:rFonts w:ascii="Times New Roman" w:hAnsi="Times New Roman"/>
          <w:sz w:val="26"/>
          <w:szCs w:val="26"/>
        </w:rPr>
        <w:t>.</w:t>
      </w:r>
    </w:p>
    <w:p w:rsidR="002500C4" w:rsidRPr="00274ED4" w:rsidRDefault="002500C4" w:rsidP="00BB6FF4">
      <w:pPr>
        <w:pStyle w:val="a3"/>
        <w:numPr>
          <w:ilvl w:val="0"/>
          <w:numId w:val="18"/>
        </w:numPr>
        <w:jc w:val="both"/>
        <w:rPr>
          <w:rFonts w:ascii="Times New Roman" w:hAnsi="Times New Roman"/>
          <w:sz w:val="26"/>
          <w:szCs w:val="26"/>
        </w:rPr>
      </w:pPr>
      <w:r w:rsidRPr="00274ED4">
        <w:rPr>
          <w:rFonts w:ascii="Times New Roman" w:hAnsi="Times New Roman"/>
          <w:sz w:val="26"/>
          <w:szCs w:val="26"/>
        </w:rPr>
        <w:t>Рассмотреть возможность увеличения продолжительности времени (дней) функционирования летних оздоровительных площадок и времени (часов в день) пребывания на них детей.</w:t>
      </w:r>
    </w:p>
    <w:p w:rsidR="00274ED4" w:rsidRPr="00274ED4" w:rsidRDefault="00274ED4" w:rsidP="00BB6FF4">
      <w:pPr>
        <w:pStyle w:val="a3"/>
        <w:numPr>
          <w:ilvl w:val="0"/>
          <w:numId w:val="18"/>
        </w:numPr>
        <w:jc w:val="both"/>
        <w:rPr>
          <w:rFonts w:ascii="Times New Roman" w:hAnsi="Times New Roman"/>
          <w:sz w:val="26"/>
          <w:szCs w:val="26"/>
        </w:rPr>
      </w:pPr>
      <w:r w:rsidRPr="00274ED4">
        <w:rPr>
          <w:rFonts w:ascii="Times New Roman" w:hAnsi="Times New Roman"/>
          <w:sz w:val="26"/>
          <w:szCs w:val="26"/>
        </w:rPr>
        <w:t>Совершенствование системы безналичной оплаты проезда гражданами в общественном транспорте.</w:t>
      </w:r>
    </w:p>
    <w:p w:rsidR="00274ED4" w:rsidRPr="00274ED4" w:rsidRDefault="00274ED4" w:rsidP="00BB6FF4">
      <w:pPr>
        <w:pStyle w:val="a3"/>
        <w:numPr>
          <w:ilvl w:val="0"/>
          <w:numId w:val="18"/>
        </w:numPr>
        <w:jc w:val="both"/>
        <w:rPr>
          <w:rFonts w:ascii="Times New Roman" w:hAnsi="Times New Roman"/>
          <w:sz w:val="26"/>
          <w:szCs w:val="26"/>
        </w:rPr>
      </w:pPr>
      <w:r>
        <w:rPr>
          <w:rFonts w:ascii="Times New Roman" w:hAnsi="Times New Roman"/>
          <w:sz w:val="26"/>
          <w:szCs w:val="26"/>
        </w:rPr>
        <w:t>Продолжить р</w:t>
      </w:r>
      <w:r w:rsidRPr="00274ED4">
        <w:rPr>
          <w:rFonts w:ascii="Times New Roman" w:hAnsi="Times New Roman"/>
          <w:sz w:val="26"/>
          <w:szCs w:val="26"/>
        </w:rPr>
        <w:t>азвитие городской транспортной сети для полного охвата ею районов города и увелич</w:t>
      </w:r>
      <w:r>
        <w:rPr>
          <w:rFonts w:ascii="Times New Roman" w:hAnsi="Times New Roman"/>
          <w:sz w:val="26"/>
          <w:szCs w:val="26"/>
        </w:rPr>
        <w:t>ить</w:t>
      </w:r>
      <w:r w:rsidRPr="00274ED4">
        <w:rPr>
          <w:rFonts w:ascii="Times New Roman" w:hAnsi="Times New Roman"/>
          <w:sz w:val="26"/>
          <w:szCs w:val="26"/>
        </w:rPr>
        <w:t xml:space="preserve"> количеств</w:t>
      </w:r>
      <w:r>
        <w:rPr>
          <w:rFonts w:ascii="Times New Roman" w:hAnsi="Times New Roman"/>
          <w:sz w:val="26"/>
          <w:szCs w:val="26"/>
        </w:rPr>
        <w:t>о</w:t>
      </w:r>
      <w:r w:rsidRPr="00274ED4">
        <w:rPr>
          <w:rFonts w:ascii="Times New Roman" w:hAnsi="Times New Roman"/>
          <w:sz w:val="26"/>
          <w:szCs w:val="26"/>
        </w:rPr>
        <w:t xml:space="preserve"> общественного транспорта.</w:t>
      </w:r>
    </w:p>
    <w:p w:rsidR="00D717CB" w:rsidRPr="00274ED4" w:rsidRDefault="00D717CB" w:rsidP="007165DD">
      <w:pPr>
        <w:pStyle w:val="a3"/>
        <w:widowControl w:val="0"/>
        <w:autoSpaceDE w:val="0"/>
        <w:autoSpaceDN w:val="0"/>
        <w:adjustRightInd w:val="0"/>
        <w:ind w:left="567"/>
        <w:jc w:val="both"/>
        <w:rPr>
          <w:rFonts w:ascii="Times New Roman" w:hAnsi="Times New Roman"/>
          <w:sz w:val="26"/>
          <w:szCs w:val="26"/>
        </w:rPr>
      </w:pPr>
    </w:p>
    <w:p w:rsidR="00100947" w:rsidRPr="00274ED4" w:rsidRDefault="00100947" w:rsidP="00F32087">
      <w:pPr>
        <w:pStyle w:val="a4"/>
        <w:spacing w:after="0" w:line="240" w:lineRule="auto"/>
        <w:ind w:left="927"/>
        <w:jc w:val="center"/>
        <w:rPr>
          <w:rFonts w:ascii="Times New Roman" w:hAnsi="Times New Roman"/>
          <w:b/>
          <w:i/>
          <w:sz w:val="26"/>
          <w:szCs w:val="26"/>
          <w:u w:val="single"/>
        </w:rPr>
      </w:pPr>
      <w:r w:rsidRPr="00274ED4">
        <w:rPr>
          <w:rFonts w:ascii="Times New Roman" w:hAnsi="Times New Roman"/>
          <w:b/>
          <w:i/>
          <w:sz w:val="26"/>
          <w:szCs w:val="26"/>
          <w:u w:val="single"/>
        </w:rPr>
        <w:t>Прокурору Приднестровской Молдавской Республики:</w:t>
      </w:r>
    </w:p>
    <w:p w:rsidR="006C0A8D" w:rsidRPr="00274ED4" w:rsidRDefault="006C0A8D" w:rsidP="00F32087">
      <w:pPr>
        <w:pStyle w:val="a4"/>
        <w:spacing w:after="0" w:line="240" w:lineRule="auto"/>
        <w:ind w:left="927"/>
        <w:jc w:val="center"/>
        <w:rPr>
          <w:rFonts w:ascii="Times New Roman" w:hAnsi="Times New Roman"/>
          <w:i/>
          <w:sz w:val="26"/>
          <w:szCs w:val="26"/>
          <w:u w:val="single"/>
        </w:rPr>
      </w:pPr>
    </w:p>
    <w:p w:rsidR="006C0A8D" w:rsidRPr="00274ED4" w:rsidRDefault="006C0A8D" w:rsidP="00D717CB">
      <w:pPr>
        <w:pStyle w:val="a3"/>
        <w:widowControl w:val="0"/>
        <w:numPr>
          <w:ilvl w:val="0"/>
          <w:numId w:val="15"/>
        </w:numPr>
        <w:autoSpaceDE w:val="0"/>
        <w:autoSpaceDN w:val="0"/>
        <w:adjustRightInd w:val="0"/>
        <w:ind w:left="709" w:hanging="283"/>
        <w:jc w:val="both"/>
        <w:rPr>
          <w:rFonts w:ascii="Times New Roman" w:hAnsi="Times New Roman"/>
          <w:sz w:val="26"/>
          <w:szCs w:val="26"/>
        </w:rPr>
      </w:pPr>
      <w:r w:rsidRPr="00274ED4">
        <w:rPr>
          <w:rFonts w:ascii="Times New Roman" w:hAnsi="Times New Roman"/>
          <w:sz w:val="26"/>
          <w:szCs w:val="26"/>
        </w:rPr>
        <w:t>В рамках взаимодействия надзорных и контрольных органов (Уполномоченн</w:t>
      </w:r>
      <w:r w:rsidR="006B1E82" w:rsidRPr="00274ED4">
        <w:rPr>
          <w:rFonts w:ascii="Times New Roman" w:hAnsi="Times New Roman"/>
          <w:sz w:val="26"/>
          <w:szCs w:val="26"/>
        </w:rPr>
        <w:t>ый</w:t>
      </w:r>
      <w:r w:rsidR="006669F5" w:rsidRPr="00274ED4">
        <w:rPr>
          <w:rFonts w:ascii="Times New Roman" w:hAnsi="Times New Roman"/>
          <w:sz w:val="26"/>
          <w:szCs w:val="26"/>
        </w:rPr>
        <w:t xml:space="preserve"> по правам человека в Приднестровской Молдавской Республике</w:t>
      </w:r>
      <w:r w:rsidRPr="00274ED4">
        <w:rPr>
          <w:rFonts w:ascii="Times New Roman" w:hAnsi="Times New Roman"/>
          <w:sz w:val="26"/>
          <w:szCs w:val="26"/>
        </w:rPr>
        <w:t xml:space="preserve"> и Прокуратура Приднестровской Молдавской Республики) ввести в практику организацию совместных проверок учреждений ГСИН МЮ ПМР.</w:t>
      </w:r>
    </w:p>
    <w:p w:rsidR="00FD3FD9" w:rsidRPr="00D717CB" w:rsidRDefault="006C0A8D" w:rsidP="00D717CB">
      <w:pPr>
        <w:pStyle w:val="a3"/>
        <w:widowControl w:val="0"/>
        <w:numPr>
          <w:ilvl w:val="0"/>
          <w:numId w:val="15"/>
        </w:numPr>
        <w:autoSpaceDE w:val="0"/>
        <w:autoSpaceDN w:val="0"/>
        <w:adjustRightInd w:val="0"/>
        <w:ind w:left="709" w:hanging="283"/>
        <w:jc w:val="both"/>
        <w:rPr>
          <w:rFonts w:ascii="Times New Roman" w:hAnsi="Times New Roman"/>
          <w:b/>
          <w:i/>
          <w:color w:val="C00000"/>
          <w:sz w:val="26"/>
          <w:szCs w:val="26"/>
          <w:u w:val="single"/>
        </w:rPr>
      </w:pPr>
      <w:r w:rsidRPr="00274ED4">
        <w:rPr>
          <w:rFonts w:ascii="Times New Roman" w:hAnsi="Times New Roman"/>
          <w:sz w:val="26"/>
          <w:szCs w:val="26"/>
        </w:rPr>
        <w:t xml:space="preserve">Рассмотреть на уровне рабочей группы с участием представителей Верховного Суда   Приднестровской Молдавской Республики вопрос применения такой меры пресечения как заключение под стражу в контексте нарушения прав граждан и обоснованности ее </w:t>
      </w:r>
      <w:r w:rsidRPr="00D717CB">
        <w:rPr>
          <w:rFonts w:ascii="Times New Roman" w:hAnsi="Times New Roman"/>
          <w:sz w:val="26"/>
          <w:szCs w:val="26"/>
        </w:rPr>
        <w:t xml:space="preserve">избрания. </w:t>
      </w:r>
    </w:p>
    <w:sectPr w:rsidR="00FD3FD9" w:rsidRPr="00D717CB" w:rsidSect="001179BB">
      <w:footerReference w:type="default" r:id="rId71"/>
      <w:pgSz w:w="11906" w:h="16838"/>
      <w:pgMar w:top="1134" w:right="851" w:bottom="1134"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32D52" w:rsidRDefault="00132D52" w:rsidP="00263A2F">
      <w:pPr>
        <w:spacing w:after="0" w:line="240" w:lineRule="auto"/>
      </w:pPr>
      <w:r>
        <w:separator/>
      </w:r>
    </w:p>
  </w:endnote>
  <w:endnote w:type="continuationSeparator" w:id="0">
    <w:p w:rsidR="00132D52" w:rsidRDefault="00132D52" w:rsidP="00263A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Franklin Gothic Heavy">
    <w:panose1 w:val="020B09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Myriad Pro">
    <w:altName w:val="Malgun Gothic"/>
    <w:panose1 w:val="00000000000000000000"/>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alibri Light">
    <w:panose1 w:val="020F0302020204030204"/>
    <w:charset w:val="CC"/>
    <w:family w:val="swiss"/>
    <w:pitch w:val="variable"/>
    <w:sig w:usb0="E4002EFF" w:usb1="C000247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3C60" w:rsidRDefault="008E3C60">
    <w:pPr>
      <w:pStyle w:val="af"/>
      <w:jc w:val="center"/>
    </w:pPr>
    <w:r>
      <w:fldChar w:fldCharType="begin"/>
    </w:r>
    <w:r>
      <w:instrText xml:space="preserve"> PAGE   \* MERGEFORMAT </w:instrText>
    </w:r>
    <w:r>
      <w:fldChar w:fldCharType="separate"/>
    </w:r>
    <w:r w:rsidR="007D0260">
      <w:rPr>
        <w:noProof/>
      </w:rPr>
      <w:t>46</w:t>
    </w:r>
    <w:r>
      <w:rPr>
        <w:noProof/>
      </w:rPr>
      <w:fldChar w:fldCharType="end"/>
    </w:r>
  </w:p>
  <w:p w:rsidR="008E3C60" w:rsidRDefault="008E3C60">
    <w:pPr>
      <w:pStyle w:val="af"/>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32D52" w:rsidRDefault="00132D52" w:rsidP="00263A2F">
      <w:pPr>
        <w:spacing w:after="0" w:line="240" w:lineRule="auto"/>
      </w:pPr>
      <w:r>
        <w:separator/>
      </w:r>
    </w:p>
  </w:footnote>
  <w:footnote w:type="continuationSeparator" w:id="0">
    <w:p w:rsidR="00132D52" w:rsidRDefault="00132D52" w:rsidP="00263A2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442AC"/>
    <w:multiLevelType w:val="hybridMultilevel"/>
    <w:tmpl w:val="8E98025E"/>
    <w:lvl w:ilvl="0" w:tplc="458809B2">
      <w:start w:val="1"/>
      <w:numFmt w:val="decimal"/>
      <w:lvlText w:val="%1."/>
      <w:lvlJc w:val="left"/>
      <w:pPr>
        <w:ind w:left="1287" w:hanging="360"/>
      </w:pPr>
      <w:rPr>
        <w:rFonts w:hint="default"/>
        <w:b w:val="0"/>
        <w:i w:val="0"/>
        <w:color w:val="auto"/>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15:restartNumberingAfterBreak="0">
    <w:nsid w:val="02E0752D"/>
    <w:multiLevelType w:val="multilevel"/>
    <w:tmpl w:val="03067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26616F"/>
    <w:multiLevelType w:val="hybridMultilevel"/>
    <w:tmpl w:val="A738AA4A"/>
    <w:lvl w:ilvl="0" w:tplc="640C778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082637DC"/>
    <w:multiLevelType w:val="hybridMultilevel"/>
    <w:tmpl w:val="C6A8CAC8"/>
    <w:lvl w:ilvl="0" w:tplc="59687B4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1C853FF9"/>
    <w:multiLevelType w:val="hybridMultilevel"/>
    <w:tmpl w:val="43BAA7E4"/>
    <w:lvl w:ilvl="0" w:tplc="7F7400D4">
      <w:start w:val="1"/>
      <w:numFmt w:val="decimal"/>
      <w:lvlText w:val="%1."/>
      <w:lvlJc w:val="left"/>
      <w:pPr>
        <w:ind w:left="927" w:hanging="360"/>
      </w:pPr>
      <w:rPr>
        <w:rFonts w:hint="default"/>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27F34AD5"/>
    <w:multiLevelType w:val="hybridMultilevel"/>
    <w:tmpl w:val="BD96D276"/>
    <w:lvl w:ilvl="0" w:tplc="807A59A0">
      <w:start w:val="1"/>
      <w:numFmt w:val="decimal"/>
      <w:lvlText w:val="%1."/>
      <w:lvlJc w:val="left"/>
      <w:pPr>
        <w:ind w:left="1092" w:hanging="525"/>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281141BF"/>
    <w:multiLevelType w:val="hybridMultilevel"/>
    <w:tmpl w:val="92204C60"/>
    <w:lvl w:ilvl="0" w:tplc="ED047BA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36CD27F7"/>
    <w:multiLevelType w:val="multilevel"/>
    <w:tmpl w:val="DA56D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315F61"/>
    <w:multiLevelType w:val="multilevel"/>
    <w:tmpl w:val="AECC3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9692D1B"/>
    <w:multiLevelType w:val="hybridMultilevel"/>
    <w:tmpl w:val="C62E72C0"/>
    <w:lvl w:ilvl="0" w:tplc="C348550A">
      <w:start w:val="5"/>
      <w:numFmt w:val="upperRoman"/>
      <w:lvlText w:val="%1."/>
      <w:lvlJc w:val="left"/>
      <w:pPr>
        <w:ind w:left="720" w:hanging="72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3DC145A5"/>
    <w:multiLevelType w:val="multilevel"/>
    <w:tmpl w:val="09EC1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06F2330"/>
    <w:multiLevelType w:val="hybridMultilevel"/>
    <w:tmpl w:val="BC604A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53006058"/>
    <w:multiLevelType w:val="multilevel"/>
    <w:tmpl w:val="D95063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60E2A22"/>
    <w:multiLevelType w:val="multilevel"/>
    <w:tmpl w:val="33103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56A6D76"/>
    <w:multiLevelType w:val="multilevel"/>
    <w:tmpl w:val="107CC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9715182"/>
    <w:multiLevelType w:val="multilevel"/>
    <w:tmpl w:val="393AF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B6435E8"/>
    <w:multiLevelType w:val="multilevel"/>
    <w:tmpl w:val="80548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ED948A0"/>
    <w:multiLevelType w:val="multilevel"/>
    <w:tmpl w:val="E1BC9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2D1059D"/>
    <w:multiLevelType w:val="multilevel"/>
    <w:tmpl w:val="14DC9112"/>
    <w:lvl w:ilvl="0">
      <w:start w:val="1"/>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7B4F4972"/>
    <w:multiLevelType w:val="multilevel"/>
    <w:tmpl w:val="EFE4A3C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num w:numId="1">
    <w:abstractNumId w:val="19"/>
  </w:num>
  <w:num w:numId="2">
    <w:abstractNumId w:val="9"/>
  </w:num>
  <w:num w:numId="3">
    <w:abstractNumId w:val="18"/>
  </w:num>
  <w:num w:numId="4">
    <w:abstractNumId w:val="15"/>
  </w:num>
  <w:num w:numId="5">
    <w:abstractNumId w:val="14"/>
  </w:num>
  <w:num w:numId="6">
    <w:abstractNumId w:val="10"/>
  </w:num>
  <w:num w:numId="7">
    <w:abstractNumId w:val="8"/>
  </w:num>
  <w:num w:numId="8">
    <w:abstractNumId w:val="13"/>
  </w:num>
  <w:num w:numId="9">
    <w:abstractNumId w:val="17"/>
  </w:num>
  <w:num w:numId="10">
    <w:abstractNumId w:val="7"/>
  </w:num>
  <w:num w:numId="11">
    <w:abstractNumId w:val="1"/>
  </w:num>
  <w:num w:numId="12">
    <w:abstractNumId w:val="12"/>
  </w:num>
  <w:num w:numId="13">
    <w:abstractNumId w:val="16"/>
  </w:num>
  <w:num w:numId="14">
    <w:abstractNumId w:val="11"/>
  </w:num>
  <w:num w:numId="15">
    <w:abstractNumId w:val="0"/>
  </w:num>
  <w:num w:numId="16">
    <w:abstractNumId w:val="2"/>
  </w:num>
  <w:num w:numId="17">
    <w:abstractNumId w:val="5"/>
  </w:num>
  <w:num w:numId="18">
    <w:abstractNumId w:val="6"/>
  </w:num>
  <w:num w:numId="19">
    <w:abstractNumId w:val="3"/>
  </w:num>
  <w:num w:numId="20">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mirrorMargin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70C0"/>
    <w:rsid w:val="00001533"/>
    <w:rsid w:val="00002761"/>
    <w:rsid w:val="00002A5A"/>
    <w:rsid w:val="000041D4"/>
    <w:rsid w:val="00005CC2"/>
    <w:rsid w:val="00006F78"/>
    <w:rsid w:val="00007205"/>
    <w:rsid w:val="000114EE"/>
    <w:rsid w:val="00014E23"/>
    <w:rsid w:val="00016089"/>
    <w:rsid w:val="000171F2"/>
    <w:rsid w:val="00017EED"/>
    <w:rsid w:val="00020C3B"/>
    <w:rsid w:val="00022A70"/>
    <w:rsid w:val="00023AC3"/>
    <w:rsid w:val="00023D3C"/>
    <w:rsid w:val="000240CF"/>
    <w:rsid w:val="00024EDC"/>
    <w:rsid w:val="0002668C"/>
    <w:rsid w:val="0002707E"/>
    <w:rsid w:val="00031378"/>
    <w:rsid w:val="00031B24"/>
    <w:rsid w:val="000328FB"/>
    <w:rsid w:val="00032C6A"/>
    <w:rsid w:val="00032E39"/>
    <w:rsid w:val="00035199"/>
    <w:rsid w:val="00035376"/>
    <w:rsid w:val="00035C41"/>
    <w:rsid w:val="00036082"/>
    <w:rsid w:val="0003787E"/>
    <w:rsid w:val="000405D2"/>
    <w:rsid w:val="000428EB"/>
    <w:rsid w:val="00042F79"/>
    <w:rsid w:val="00043119"/>
    <w:rsid w:val="00043BA1"/>
    <w:rsid w:val="0004468A"/>
    <w:rsid w:val="000446C9"/>
    <w:rsid w:val="000451FD"/>
    <w:rsid w:val="0004641B"/>
    <w:rsid w:val="00047F93"/>
    <w:rsid w:val="00050912"/>
    <w:rsid w:val="000513A2"/>
    <w:rsid w:val="00051F8D"/>
    <w:rsid w:val="000535BE"/>
    <w:rsid w:val="00055BB8"/>
    <w:rsid w:val="00055CD2"/>
    <w:rsid w:val="000607C0"/>
    <w:rsid w:val="00060D44"/>
    <w:rsid w:val="00061DFF"/>
    <w:rsid w:val="0006420C"/>
    <w:rsid w:val="00066B5C"/>
    <w:rsid w:val="00067FA9"/>
    <w:rsid w:val="00071645"/>
    <w:rsid w:val="00071B99"/>
    <w:rsid w:val="000727B3"/>
    <w:rsid w:val="000742EE"/>
    <w:rsid w:val="00074409"/>
    <w:rsid w:val="0007528B"/>
    <w:rsid w:val="00077E8C"/>
    <w:rsid w:val="000801A3"/>
    <w:rsid w:val="0008100C"/>
    <w:rsid w:val="00084275"/>
    <w:rsid w:val="00084549"/>
    <w:rsid w:val="0008492C"/>
    <w:rsid w:val="000866BB"/>
    <w:rsid w:val="0009023E"/>
    <w:rsid w:val="000909E8"/>
    <w:rsid w:val="00091B36"/>
    <w:rsid w:val="00092A42"/>
    <w:rsid w:val="00096591"/>
    <w:rsid w:val="00097E15"/>
    <w:rsid w:val="00097EC7"/>
    <w:rsid w:val="000A0367"/>
    <w:rsid w:val="000A0F0F"/>
    <w:rsid w:val="000A2FA2"/>
    <w:rsid w:val="000A5AF3"/>
    <w:rsid w:val="000A64E4"/>
    <w:rsid w:val="000B1183"/>
    <w:rsid w:val="000B1AA3"/>
    <w:rsid w:val="000B1F3C"/>
    <w:rsid w:val="000B223C"/>
    <w:rsid w:val="000B265D"/>
    <w:rsid w:val="000B2800"/>
    <w:rsid w:val="000B3059"/>
    <w:rsid w:val="000C1450"/>
    <w:rsid w:val="000C2290"/>
    <w:rsid w:val="000C50F8"/>
    <w:rsid w:val="000C6494"/>
    <w:rsid w:val="000C68AC"/>
    <w:rsid w:val="000C73E5"/>
    <w:rsid w:val="000D05EE"/>
    <w:rsid w:val="000D0EA6"/>
    <w:rsid w:val="000D11DF"/>
    <w:rsid w:val="000D1C2E"/>
    <w:rsid w:val="000D3427"/>
    <w:rsid w:val="000D45C0"/>
    <w:rsid w:val="000D4A2E"/>
    <w:rsid w:val="000D5811"/>
    <w:rsid w:val="000D733F"/>
    <w:rsid w:val="000E28C6"/>
    <w:rsid w:val="000E2FDB"/>
    <w:rsid w:val="000E3AED"/>
    <w:rsid w:val="000E3E73"/>
    <w:rsid w:val="000E437B"/>
    <w:rsid w:val="000E5CA2"/>
    <w:rsid w:val="000F074D"/>
    <w:rsid w:val="000F1FE0"/>
    <w:rsid w:val="000F232C"/>
    <w:rsid w:val="000F31F6"/>
    <w:rsid w:val="000F3812"/>
    <w:rsid w:val="000F3D4D"/>
    <w:rsid w:val="000F6096"/>
    <w:rsid w:val="00100132"/>
    <w:rsid w:val="00100902"/>
    <w:rsid w:val="00100947"/>
    <w:rsid w:val="00106B78"/>
    <w:rsid w:val="00107CDE"/>
    <w:rsid w:val="00112B7E"/>
    <w:rsid w:val="00113F90"/>
    <w:rsid w:val="001142C7"/>
    <w:rsid w:val="00114F2D"/>
    <w:rsid w:val="001153EB"/>
    <w:rsid w:val="00115EE4"/>
    <w:rsid w:val="001179BB"/>
    <w:rsid w:val="001200A4"/>
    <w:rsid w:val="0012162A"/>
    <w:rsid w:val="00124149"/>
    <w:rsid w:val="00124850"/>
    <w:rsid w:val="00125871"/>
    <w:rsid w:val="001265C6"/>
    <w:rsid w:val="00126D23"/>
    <w:rsid w:val="001273C6"/>
    <w:rsid w:val="001275C1"/>
    <w:rsid w:val="00127F50"/>
    <w:rsid w:val="00127FFE"/>
    <w:rsid w:val="00130BB8"/>
    <w:rsid w:val="00130BD1"/>
    <w:rsid w:val="001313B8"/>
    <w:rsid w:val="00132D52"/>
    <w:rsid w:val="001346C8"/>
    <w:rsid w:val="00134E84"/>
    <w:rsid w:val="00135852"/>
    <w:rsid w:val="00137B2F"/>
    <w:rsid w:val="00140816"/>
    <w:rsid w:val="00140934"/>
    <w:rsid w:val="00140B2A"/>
    <w:rsid w:val="00140B71"/>
    <w:rsid w:val="001430D1"/>
    <w:rsid w:val="00143681"/>
    <w:rsid w:val="001439DB"/>
    <w:rsid w:val="00143FD2"/>
    <w:rsid w:val="00144CE0"/>
    <w:rsid w:val="001451B0"/>
    <w:rsid w:val="00145FAC"/>
    <w:rsid w:val="00146DB3"/>
    <w:rsid w:val="001475AE"/>
    <w:rsid w:val="001475C4"/>
    <w:rsid w:val="00151413"/>
    <w:rsid w:val="0015156C"/>
    <w:rsid w:val="00151A92"/>
    <w:rsid w:val="00152361"/>
    <w:rsid w:val="001529F9"/>
    <w:rsid w:val="00152BF5"/>
    <w:rsid w:val="0015587B"/>
    <w:rsid w:val="0015652D"/>
    <w:rsid w:val="00156645"/>
    <w:rsid w:val="00160E78"/>
    <w:rsid w:val="00160FF1"/>
    <w:rsid w:val="0016136E"/>
    <w:rsid w:val="001614D8"/>
    <w:rsid w:val="0016246E"/>
    <w:rsid w:val="00162B3A"/>
    <w:rsid w:val="0016432D"/>
    <w:rsid w:val="00166BC6"/>
    <w:rsid w:val="00166FEB"/>
    <w:rsid w:val="00167E9A"/>
    <w:rsid w:val="00170010"/>
    <w:rsid w:val="0017028E"/>
    <w:rsid w:val="00170ED4"/>
    <w:rsid w:val="001720D5"/>
    <w:rsid w:val="00172A38"/>
    <w:rsid w:val="00174820"/>
    <w:rsid w:val="00176B3E"/>
    <w:rsid w:val="00176ED7"/>
    <w:rsid w:val="0018051C"/>
    <w:rsid w:val="00180CAA"/>
    <w:rsid w:val="0018612A"/>
    <w:rsid w:val="001868AB"/>
    <w:rsid w:val="00186CDE"/>
    <w:rsid w:val="00191237"/>
    <w:rsid w:val="001919E1"/>
    <w:rsid w:val="00191E2F"/>
    <w:rsid w:val="00192373"/>
    <w:rsid w:val="00192AF3"/>
    <w:rsid w:val="00192C81"/>
    <w:rsid w:val="001952F4"/>
    <w:rsid w:val="00196810"/>
    <w:rsid w:val="00197409"/>
    <w:rsid w:val="00197BC0"/>
    <w:rsid w:val="001A0A04"/>
    <w:rsid w:val="001A1D1E"/>
    <w:rsid w:val="001A3253"/>
    <w:rsid w:val="001A34F8"/>
    <w:rsid w:val="001A4226"/>
    <w:rsid w:val="001A4D82"/>
    <w:rsid w:val="001A783B"/>
    <w:rsid w:val="001A7E26"/>
    <w:rsid w:val="001B00AC"/>
    <w:rsid w:val="001B04EF"/>
    <w:rsid w:val="001B14A8"/>
    <w:rsid w:val="001B1B79"/>
    <w:rsid w:val="001B2DD0"/>
    <w:rsid w:val="001B2F92"/>
    <w:rsid w:val="001B34C8"/>
    <w:rsid w:val="001B358E"/>
    <w:rsid w:val="001B5616"/>
    <w:rsid w:val="001B602D"/>
    <w:rsid w:val="001B69CE"/>
    <w:rsid w:val="001B7195"/>
    <w:rsid w:val="001C0C98"/>
    <w:rsid w:val="001C0ED8"/>
    <w:rsid w:val="001C2D15"/>
    <w:rsid w:val="001C2EF7"/>
    <w:rsid w:val="001C4560"/>
    <w:rsid w:val="001C45DB"/>
    <w:rsid w:val="001C46BD"/>
    <w:rsid w:val="001C795D"/>
    <w:rsid w:val="001D111A"/>
    <w:rsid w:val="001D21FD"/>
    <w:rsid w:val="001D2525"/>
    <w:rsid w:val="001D2907"/>
    <w:rsid w:val="001D2ED9"/>
    <w:rsid w:val="001D5BB0"/>
    <w:rsid w:val="001E0F3D"/>
    <w:rsid w:val="001E140A"/>
    <w:rsid w:val="001E2250"/>
    <w:rsid w:val="001E4D96"/>
    <w:rsid w:val="001E56F3"/>
    <w:rsid w:val="001E6B3B"/>
    <w:rsid w:val="001F0BE2"/>
    <w:rsid w:val="001F0DC8"/>
    <w:rsid w:val="001F168D"/>
    <w:rsid w:val="001F18E5"/>
    <w:rsid w:val="001F2E54"/>
    <w:rsid w:val="001F393E"/>
    <w:rsid w:val="001F3C1E"/>
    <w:rsid w:val="001F4BAA"/>
    <w:rsid w:val="001F53E0"/>
    <w:rsid w:val="001F5601"/>
    <w:rsid w:val="001F683B"/>
    <w:rsid w:val="001F74CD"/>
    <w:rsid w:val="002003F2"/>
    <w:rsid w:val="00201B1E"/>
    <w:rsid w:val="00201F04"/>
    <w:rsid w:val="002022E9"/>
    <w:rsid w:val="00204D18"/>
    <w:rsid w:val="002058AE"/>
    <w:rsid w:val="002060D8"/>
    <w:rsid w:val="00210E63"/>
    <w:rsid w:val="002115DB"/>
    <w:rsid w:val="00213438"/>
    <w:rsid w:val="00214236"/>
    <w:rsid w:val="0021611D"/>
    <w:rsid w:val="00221910"/>
    <w:rsid w:val="00222329"/>
    <w:rsid w:val="0022343E"/>
    <w:rsid w:val="00223D67"/>
    <w:rsid w:val="00224C2C"/>
    <w:rsid w:val="00225AAE"/>
    <w:rsid w:val="00227D5B"/>
    <w:rsid w:val="00227DC7"/>
    <w:rsid w:val="0023173F"/>
    <w:rsid w:val="00231F9F"/>
    <w:rsid w:val="00232876"/>
    <w:rsid w:val="00232A8E"/>
    <w:rsid w:val="00234B1A"/>
    <w:rsid w:val="002355A4"/>
    <w:rsid w:val="00235BFE"/>
    <w:rsid w:val="00237C41"/>
    <w:rsid w:val="00237EE6"/>
    <w:rsid w:val="002405BF"/>
    <w:rsid w:val="00242F35"/>
    <w:rsid w:val="00246332"/>
    <w:rsid w:val="0024687E"/>
    <w:rsid w:val="00246DCD"/>
    <w:rsid w:val="0024752F"/>
    <w:rsid w:val="00247B88"/>
    <w:rsid w:val="00247C85"/>
    <w:rsid w:val="002500C4"/>
    <w:rsid w:val="0025024F"/>
    <w:rsid w:val="00250B6A"/>
    <w:rsid w:val="00250F63"/>
    <w:rsid w:val="002518A5"/>
    <w:rsid w:val="0025548B"/>
    <w:rsid w:val="00256CBC"/>
    <w:rsid w:val="00262339"/>
    <w:rsid w:val="00263A2F"/>
    <w:rsid w:val="00263EF0"/>
    <w:rsid w:val="002653E4"/>
    <w:rsid w:val="00265A72"/>
    <w:rsid w:val="00266ED2"/>
    <w:rsid w:val="002673BE"/>
    <w:rsid w:val="00270F2F"/>
    <w:rsid w:val="002715A1"/>
    <w:rsid w:val="0027161E"/>
    <w:rsid w:val="00271BA6"/>
    <w:rsid w:val="00271C0C"/>
    <w:rsid w:val="002744CE"/>
    <w:rsid w:val="00274B2D"/>
    <w:rsid w:val="00274ED4"/>
    <w:rsid w:val="00275769"/>
    <w:rsid w:val="002768E8"/>
    <w:rsid w:val="00277399"/>
    <w:rsid w:val="002774C4"/>
    <w:rsid w:val="00277979"/>
    <w:rsid w:val="00277DFD"/>
    <w:rsid w:val="0028121E"/>
    <w:rsid w:val="0028138D"/>
    <w:rsid w:val="00281569"/>
    <w:rsid w:val="00281B21"/>
    <w:rsid w:val="00281C25"/>
    <w:rsid w:val="00281EBD"/>
    <w:rsid w:val="00282408"/>
    <w:rsid w:val="0028332A"/>
    <w:rsid w:val="00284E9D"/>
    <w:rsid w:val="0028540F"/>
    <w:rsid w:val="00287AFF"/>
    <w:rsid w:val="0029033A"/>
    <w:rsid w:val="0029201A"/>
    <w:rsid w:val="00292254"/>
    <w:rsid w:val="0029391E"/>
    <w:rsid w:val="00293D03"/>
    <w:rsid w:val="00294645"/>
    <w:rsid w:val="00294800"/>
    <w:rsid w:val="00294A4C"/>
    <w:rsid w:val="00296526"/>
    <w:rsid w:val="00296D34"/>
    <w:rsid w:val="00297D7F"/>
    <w:rsid w:val="002A0A2B"/>
    <w:rsid w:val="002A2F7E"/>
    <w:rsid w:val="002A3244"/>
    <w:rsid w:val="002A3837"/>
    <w:rsid w:val="002A39B5"/>
    <w:rsid w:val="002A3DF8"/>
    <w:rsid w:val="002A3E8E"/>
    <w:rsid w:val="002A461C"/>
    <w:rsid w:val="002A5A96"/>
    <w:rsid w:val="002A5EA7"/>
    <w:rsid w:val="002A6D6A"/>
    <w:rsid w:val="002A6F87"/>
    <w:rsid w:val="002A736C"/>
    <w:rsid w:val="002A7FC4"/>
    <w:rsid w:val="002B0517"/>
    <w:rsid w:val="002B20DC"/>
    <w:rsid w:val="002B26DF"/>
    <w:rsid w:val="002B4015"/>
    <w:rsid w:val="002B64D6"/>
    <w:rsid w:val="002B6EBF"/>
    <w:rsid w:val="002B77B1"/>
    <w:rsid w:val="002C0295"/>
    <w:rsid w:val="002C0376"/>
    <w:rsid w:val="002C0DF2"/>
    <w:rsid w:val="002C21EF"/>
    <w:rsid w:val="002C2858"/>
    <w:rsid w:val="002C2989"/>
    <w:rsid w:val="002C50A1"/>
    <w:rsid w:val="002C649A"/>
    <w:rsid w:val="002C7606"/>
    <w:rsid w:val="002C7DBD"/>
    <w:rsid w:val="002D2766"/>
    <w:rsid w:val="002D422A"/>
    <w:rsid w:val="002D4282"/>
    <w:rsid w:val="002D45BA"/>
    <w:rsid w:val="002D6925"/>
    <w:rsid w:val="002D7903"/>
    <w:rsid w:val="002E065C"/>
    <w:rsid w:val="002E1137"/>
    <w:rsid w:val="002E117A"/>
    <w:rsid w:val="002E144B"/>
    <w:rsid w:val="002E1C16"/>
    <w:rsid w:val="002E289C"/>
    <w:rsid w:val="002E2E67"/>
    <w:rsid w:val="002E3D86"/>
    <w:rsid w:val="002E4815"/>
    <w:rsid w:val="002E55A9"/>
    <w:rsid w:val="002E6881"/>
    <w:rsid w:val="002E7FD1"/>
    <w:rsid w:val="002F01F6"/>
    <w:rsid w:val="002F1982"/>
    <w:rsid w:val="002F25C9"/>
    <w:rsid w:val="002F3CA5"/>
    <w:rsid w:val="002F4483"/>
    <w:rsid w:val="002F507F"/>
    <w:rsid w:val="002F5F0A"/>
    <w:rsid w:val="002F6BDD"/>
    <w:rsid w:val="00300FA0"/>
    <w:rsid w:val="00301A38"/>
    <w:rsid w:val="003035DF"/>
    <w:rsid w:val="00303F98"/>
    <w:rsid w:val="00304F2D"/>
    <w:rsid w:val="0030513C"/>
    <w:rsid w:val="00305CD8"/>
    <w:rsid w:val="00307427"/>
    <w:rsid w:val="00310F1E"/>
    <w:rsid w:val="003123C0"/>
    <w:rsid w:val="003123DE"/>
    <w:rsid w:val="003151EF"/>
    <w:rsid w:val="00315796"/>
    <w:rsid w:val="003177B0"/>
    <w:rsid w:val="00317AFD"/>
    <w:rsid w:val="003205A0"/>
    <w:rsid w:val="0032180A"/>
    <w:rsid w:val="003218E7"/>
    <w:rsid w:val="00322000"/>
    <w:rsid w:val="003231A4"/>
    <w:rsid w:val="00325159"/>
    <w:rsid w:val="00327909"/>
    <w:rsid w:val="00331FE6"/>
    <w:rsid w:val="003327F2"/>
    <w:rsid w:val="003328C0"/>
    <w:rsid w:val="00332DAA"/>
    <w:rsid w:val="00334032"/>
    <w:rsid w:val="0033625A"/>
    <w:rsid w:val="00336A39"/>
    <w:rsid w:val="00336CD2"/>
    <w:rsid w:val="003373EF"/>
    <w:rsid w:val="00340757"/>
    <w:rsid w:val="00341443"/>
    <w:rsid w:val="003418FA"/>
    <w:rsid w:val="003429CF"/>
    <w:rsid w:val="00342C9A"/>
    <w:rsid w:val="00342F1E"/>
    <w:rsid w:val="0034360F"/>
    <w:rsid w:val="00345C0B"/>
    <w:rsid w:val="003460B5"/>
    <w:rsid w:val="00346196"/>
    <w:rsid w:val="003462E9"/>
    <w:rsid w:val="003468D0"/>
    <w:rsid w:val="00350C4A"/>
    <w:rsid w:val="0035176E"/>
    <w:rsid w:val="003519E6"/>
    <w:rsid w:val="0035279D"/>
    <w:rsid w:val="00353227"/>
    <w:rsid w:val="00353277"/>
    <w:rsid w:val="00354213"/>
    <w:rsid w:val="00355A6E"/>
    <w:rsid w:val="00355C37"/>
    <w:rsid w:val="00356FCF"/>
    <w:rsid w:val="003571E0"/>
    <w:rsid w:val="003576F5"/>
    <w:rsid w:val="0035777E"/>
    <w:rsid w:val="003619DB"/>
    <w:rsid w:val="003621B8"/>
    <w:rsid w:val="0036346F"/>
    <w:rsid w:val="0036356A"/>
    <w:rsid w:val="00364938"/>
    <w:rsid w:val="003651BE"/>
    <w:rsid w:val="00366B5E"/>
    <w:rsid w:val="003678B7"/>
    <w:rsid w:val="00370233"/>
    <w:rsid w:val="003706D4"/>
    <w:rsid w:val="003737F8"/>
    <w:rsid w:val="00374F8F"/>
    <w:rsid w:val="003756D2"/>
    <w:rsid w:val="003774A1"/>
    <w:rsid w:val="00377FBB"/>
    <w:rsid w:val="003804DC"/>
    <w:rsid w:val="00381115"/>
    <w:rsid w:val="0038172F"/>
    <w:rsid w:val="003843A3"/>
    <w:rsid w:val="0038497F"/>
    <w:rsid w:val="0038635D"/>
    <w:rsid w:val="003876DA"/>
    <w:rsid w:val="00387A52"/>
    <w:rsid w:val="00387A6D"/>
    <w:rsid w:val="00387F8F"/>
    <w:rsid w:val="00393ADB"/>
    <w:rsid w:val="00393C39"/>
    <w:rsid w:val="003962DB"/>
    <w:rsid w:val="00396574"/>
    <w:rsid w:val="003A002E"/>
    <w:rsid w:val="003A26A6"/>
    <w:rsid w:val="003A5525"/>
    <w:rsid w:val="003A5F38"/>
    <w:rsid w:val="003A61B4"/>
    <w:rsid w:val="003B084F"/>
    <w:rsid w:val="003B1BD2"/>
    <w:rsid w:val="003B1D23"/>
    <w:rsid w:val="003B242A"/>
    <w:rsid w:val="003B2C72"/>
    <w:rsid w:val="003B3097"/>
    <w:rsid w:val="003B32C1"/>
    <w:rsid w:val="003C1901"/>
    <w:rsid w:val="003C1C20"/>
    <w:rsid w:val="003C2E10"/>
    <w:rsid w:val="003C3C96"/>
    <w:rsid w:val="003C3D55"/>
    <w:rsid w:val="003C3ED5"/>
    <w:rsid w:val="003C4434"/>
    <w:rsid w:val="003C4BC5"/>
    <w:rsid w:val="003C4E36"/>
    <w:rsid w:val="003C564B"/>
    <w:rsid w:val="003C6FB4"/>
    <w:rsid w:val="003C77E8"/>
    <w:rsid w:val="003D1762"/>
    <w:rsid w:val="003D395A"/>
    <w:rsid w:val="003D5C82"/>
    <w:rsid w:val="003E0B7F"/>
    <w:rsid w:val="003E0E9F"/>
    <w:rsid w:val="003E1231"/>
    <w:rsid w:val="003E1D5C"/>
    <w:rsid w:val="003E3598"/>
    <w:rsid w:val="003E3BE5"/>
    <w:rsid w:val="003E5288"/>
    <w:rsid w:val="003E5B13"/>
    <w:rsid w:val="003E6D34"/>
    <w:rsid w:val="003F087B"/>
    <w:rsid w:val="003F0ABA"/>
    <w:rsid w:val="003F25A0"/>
    <w:rsid w:val="003F2709"/>
    <w:rsid w:val="003F2F39"/>
    <w:rsid w:val="003F34C2"/>
    <w:rsid w:val="003F480F"/>
    <w:rsid w:val="003F532B"/>
    <w:rsid w:val="003F7618"/>
    <w:rsid w:val="00400A09"/>
    <w:rsid w:val="00400AA5"/>
    <w:rsid w:val="004024E8"/>
    <w:rsid w:val="00403715"/>
    <w:rsid w:val="00403C2B"/>
    <w:rsid w:val="004061D3"/>
    <w:rsid w:val="00410D1C"/>
    <w:rsid w:val="00411F61"/>
    <w:rsid w:val="00412114"/>
    <w:rsid w:val="00412DD2"/>
    <w:rsid w:val="00413647"/>
    <w:rsid w:val="00413845"/>
    <w:rsid w:val="00414A83"/>
    <w:rsid w:val="00414ACB"/>
    <w:rsid w:val="00415633"/>
    <w:rsid w:val="00415BF0"/>
    <w:rsid w:val="004163E7"/>
    <w:rsid w:val="004177E6"/>
    <w:rsid w:val="004178EE"/>
    <w:rsid w:val="004210D6"/>
    <w:rsid w:val="00421B97"/>
    <w:rsid w:val="00426CDA"/>
    <w:rsid w:val="00426DAB"/>
    <w:rsid w:val="0042748B"/>
    <w:rsid w:val="00427ADE"/>
    <w:rsid w:val="00432140"/>
    <w:rsid w:val="004329BC"/>
    <w:rsid w:val="00433683"/>
    <w:rsid w:val="004339C3"/>
    <w:rsid w:val="00434867"/>
    <w:rsid w:val="00434F57"/>
    <w:rsid w:val="0043517E"/>
    <w:rsid w:val="00435A50"/>
    <w:rsid w:val="004365E6"/>
    <w:rsid w:val="00437612"/>
    <w:rsid w:val="00440A7C"/>
    <w:rsid w:val="00441E2E"/>
    <w:rsid w:val="00442FA9"/>
    <w:rsid w:val="00444F38"/>
    <w:rsid w:val="00450772"/>
    <w:rsid w:val="0045138C"/>
    <w:rsid w:val="00451685"/>
    <w:rsid w:val="00451864"/>
    <w:rsid w:val="00453F45"/>
    <w:rsid w:val="0045417C"/>
    <w:rsid w:val="00456C9B"/>
    <w:rsid w:val="004578EE"/>
    <w:rsid w:val="004604CE"/>
    <w:rsid w:val="00460613"/>
    <w:rsid w:val="00460BC8"/>
    <w:rsid w:val="00461547"/>
    <w:rsid w:val="00462B40"/>
    <w:rsid w:val="00463D6A"/>
    <w:rsid w:val="00463EF7"/>
    <w:rsid w:val="00464480"/>
    <w:rsid w:val="00470C35"/>
    <w:rsid w:val="00471809"/>
    <w:rsid w:val="00472985"/>
    <w:rsid w:val="00472C49"/>
    <w:rsid w:val="00473740"/>
    <w:rsid w:val="0047424D"/>
    <w:rsid w:val="00480A40"/>
    <w:rsid w:val="00481ED4"/>
    <w:rsid w:val="00483696"/>
    <w:rsid w:val="0048389C"/>
    <w:rsid w:val="00483C90"/>
    <w:rsid w:val="004867BC"/>
    <w:rsid w:val="00487530"/>
    <w:rsid w:val="00490269"/>
    <w:rsid w:val="00491197"/>
    <w:rsid w:val="004916A1"/>
    <w:rsid w:val="004916BC"/>
    <w:rsid w:val="004919F8"/>
    <w:rsid w:val="00491B80"/>
    <w:rsid w:val="0049379D"/>
    <w:rsid w:val="00494542"/>
    <w:rsid w:val="00494BF1"/>
    <w:rsid w:val="004972F5"/>
    <w:rsid w:val="00497C5C"/>
    <w:rsid w:val="00497CCA"/>
    <w:rsid w:val="00497D82"/>
    <w:rsid w:val="004A15A2"/>
    <w:rsid w:val="004A230A"/>
    <w:rsid w:val="004A2D33"/>
    <w:rsid w:val="004A34C4"/>
    <w:rsid w:val="004A34CF"/>
    <w:rsid w:val="004A5008"/>
    <w:rsid w:val="004A5099"/>
    <w:rsid w:val="004A5B86"/>
    <w:rsid w:val="004B127F"/>
    <w:rsid w:val="004B12AD"/>
    <w:rsid w:val="004B1D7A"/>
    <w:rsid w:val="004B3982"/>
    <w:rsid w:val="004B3EEA"/>
    <w:rsid w:val="004B4A17"/>
    <w:rsid w:val="004B5ED6"/>
    <w:rsid w:val="004B64BC"/>
    <w:rsid w:val="004B7FFC"/>
    <w:rsid w:val="004C0292"/>
    <w:rsid w:val="004C16DA"/>
    <w:rsid w:val="004C19C6"/>
    <w:rsid w:val="004C1C43"/>
    <w:rsid w:val="004C36DE"/>
    <w:rsid w:val="004C3DB6"/>
    <w:rsid w:val="004C50F3"/>
    <w:rsid w:val="004C6E61"/>
    <w:rsid w:val="004D05B2"/>
    <w:rsid w:val="004D1A17"/>
    <w:rsid w:val="004D1E0A"/>
    <w:rsid w:val="004D1E3A"/>
    <w:rsid w:val="004D3281"/>
    <w:rsid w:val="004D359F"/>
    <w:rsid w:val="004D4C7F"/>
    <w:rsid w:val="004D56BC"/>
    <w:rsid w:val="004E1946"/>
    <w:rsid w:val="004E20ED"/>
    <w:rsid w:val="004E59B4"/>
    <w:rsid w:val="004E6F1F"/>
    <w:rsid w:val="004E70B4"/>
    <w:rsid w:val="004F1A51"/>
    <w:rsid w:val="004F466E"/>
    <w:rsid w:val="004F6EE0"/>
    <w:rsid w:val="004F70CA"/>
    <w:rsid w:val="004F735A"/>
    <w:rsid w:val="005021B2"/>
    <w:rsid w:val="0050333A"/>
    <w:rsid w:val="00503826"/>
    <w:rsid w:val="00504010"/>
    <w:rsid w:val="005058DB"/>
    <w:rsid w:val="00506765"/>
    <w:rsid w:val="00512732"/>
    <w:rsid w:val="00512BAA"/>
    <w:rsid w:val="00513227"/>
    <w:rsid w:val="00514607"/>
    <w:rsid w:val="0051544B"/>
    <w:rsid w:val="00516B07"/>
    <w:rsid w:val="00516E11"/>
    <w:rsid w:val="00516FDB"/>
    <w:rsid w:val="00520B78"/>
    <w:rsid w:val="00522FAC"/>
    <w:rsid w:val="005264E4"/>
    <w:rsid w:val="00527077"/>
    <w:rsid w:val="00527FFE"/>
    <w:rsid w:val="005303AD"/>
    <w:rsid w:val="005304BE"/>
    <w:rsid w:val="00530F7D"/>
    <w:rsid w:val="00532A70"/>
    <w:rsid w:val="00536DFF"/>
    <w:rsid w:val="00540CC6"/>
    <w:rsid w:val="00540F9E"/>
    <w:rsid w:val="00542628"/>
    <w:rsid w:val="00543531"/>
    <w:rsid w:val="005438EC"/>
    <w:rsid w:val="00544360"/>
    <w:rsid w:val="00546049"/>
    <w:rsid w:val="0054614C"/>
    <w:rsid w:val="00547746"/>
    <w:rsid w:val="005509B9"/>
    <w:rsid w:val="00552189"/>
    <w:rsid w:val="00552839"/>
    <w:rsid w:val="00552B52"/>
    <w:rsid w:val="00553184"/>
    <w:rsid w:val="00553B4E"/>
    <w:rsid w:val="00553BB4"/>
    <w:rsid w:val="00554CD9"/>
    <w:rsid w:val="005553F8"/>
    <w:rsid w:val="00555D9C"/>
    <w:rsid w:val="00556001"/>
    <w:rsid w:val="00557299"/>
    <w:rsid w:val="0055773E"/>
    <w:rsid w:val="00557A0E"/>
    <w:rsid w:val="00557D0C"/>
    <w:rsid w:val="00557E6C"/>
    <w:rsid w:val="00562A3F"/>
    <w:rsid w:val="00562FA3"/>
    <w:rsid w:val="00563E33"/>
    <w:rsid w:val="00563E8B"/>
    <w:rsid w:val="00565758"/>
    <w:rsid w:val="0056713A"/>
    <w:rsid w:val="0057079A"/>
    <w:rsid w:val="00570A43"/>
    <w:rsid w:val="00570EAF"/>
    <w:rsid w:val="00571120"/>
    <w:rsid w:val="0057162B"/>
    <w:rsid w:val="0057237A"/>
    <w:rsid w:val="00573442"/>
    <w:rsid w:val="00573494"/>
    <w:rsid w:val="005738B2"/>
    <w:rsid w:val="00575EAC"/>
    <w:rsid w:val="005762A6"/>
    <w:rsid w:val="00577A75"/>
    <w:rsid w:val="0058067F"/>
    <w:rsid w:val="005808CA"/>
    <w:rsid w:val="005812FB"/>
    <w:rsid w:val="00581562"/>
    <w:rsid w:val="00583227"/>
    <w:rsid w:val="005850CF"/>
    <w:rsid w:val="00586E96"/>
    <w:rsid w:val="005911F9"/>
    <w:rsid w:val="00592073"/>
    <w:rsid w:val="00594135"/>
    <w:rsid w:val="005944EF"/>
    <w:rsid w:val="005947BA"/>
    <w:rsid w:val="00595EB1"/>
    <w:rsid w:val="005961A6"/>
    <w:rsid w:val="0059725B"/>
    <w:rsid w:val="005A0775"/>
    <w:rsid w:val="005A3C60"/>
    <w:rsid w:val="005A5455"/>
    <w:rsid w:val="005A57A8"/>
    <w:rsid w:val="005A5A36"/>
    <w:rsid w:val="005A6244"/>
    <w:rsid w:val="005A6B54"/>
    <w:rsid w:val="005B002F"/>
    <w:rsid w:val="005B0E31"/>
    <w:rsid w:val="005B3240"/>
    <w:rsid w:val="005B3303"/>
    <w:rsid w:val="005C0A70"/>
    <w:rsid w:val="005C0D64"/>
    <w:rsid w:val="005C18CA"/>
    <w:rsid w:val="005C25F1"/>
    <w:rsid w:val="005C26D6"/>
    <w:rsid w:val="005C4F3D"/>
    <w:rsid w:val="005C5109"/>
    <w:rsid w:val="005C5DD3"/>
    <w:rsid w:val="005C5F07"/>
    <w:rsid w:val="005C6054"/>
    <w:rsid w:val="005C65E0"/>
    <w:rsid w:val="005C6F25"/>
    <w:rsid w:val="005D05CF"/>
    <w:rsid w:val="005D0740"/>
    <w:rsid w:val="005D1F65"/>
    <w:rsid w:val="005D6895"/>
    <w:rsid w:val="005E00B7"/>
    <w:rsid w:val="005E069B"/>
    <w:rsid w:val="005E144E"/>
    <w:rsid w:val="005E185B"/>
    <w:rsid w:val="005E4530"/>
    <w:rsid w:val="005E54AB"/>
    <w:rsid w:val="005E575C"/>
    <w:rsid w:val="005E6849"/>
    <w:rsid w:val="005E784D"/>
    <w:rsid w:val="005E7998"/>
    <w:rsid w:val="005F283F"/>
    <w:rsid w:val="005F4403"/>
    <w:rsid w:val="005F6D8F"/>
    <w:rsid w:val="005F6F3B"/>
    <w:rsid w:val="005F799B"/>
    <w:rsid w:val="006003B0"/>
    <w:rsid w:val="0060040C"/>
    <w:rsid w:val="00601D4F"/>
    <w:rsid w:val="00603EB3"/>
    <w:rsid w:val="006058C0"/>
    <w:rsid w:val="00605E81"/>
    <w:rsid w:val="006060F6"/>
    <w:rsid w:val="00606D66"/>
    <w:rsid w:val="006130D7"/>
    <w:rsid w:val="0061392E"/>
    <w:rsid w:val="00617A6E"/>
    <w:rsid w:val="00621D18"/>
    <w:rsid w:val="0062246C"/>
    <w:rsid w:val="00625898"/>
    <w:rsid w:val="00626BEF"/>
    <w:rsid w:val="00626E3C"/>
    <w:rsid w:val="006308F5"/>
    <w:rsid w:val="00631493"/>
    <w:rsid w:val="00631E43"/>
    <w:rsid w:val="00632DD9"/>
    <w:rsid w:val="006336B5"/>
    <w:rsid w:val="00634218"/>
    <w:rsid w:val="00634979"/>
    <w:rsid w:val="0063533E"/>
    <w:rsid w:val="00635D16"/>
    <w:rsid w:val="00636327"/>
    <w:rsid w:val="00640391"/>
    <w:rsid w:val="0064102E"/>
    <w:rsid w:val="00641036"/>
    <w:rsid w:val="00641F01"/>
    <w:rsid w:val="0064236C"/>
    <w:rsid w:val="00642DE9"/>
    <w:rsid w:val="006433AE"/>
    <w:rsid w:val="006439FD"/>
    <w:rsid w:val="00644D93"/>
    <w:rsid w:val="006457FF"/>
    <w:rsid w:val="00645D2F"/>
    <w:rsid w:val="00647032"/>
    <w:rsid w:val="00647DEC"/>
    <w:rsid w:val="00651706"/>
    <w:rsid w:val="00653FB6"/>
    <w:rsid w:val="00654706"/>
    <w:rsid w:val="00655062"/>
    <w:rsid w:val="006563FF"/>
    <w:rsid w:val="00656607"/>
    <w:rsid w:val="00657B08"/>
    <w:rsid w:val="006623F9"/>
    <w:rsid w:val="00662582"/>
    <w:rsid w:val="006642FF"/>
    <w:rsid w:val="006669F5"/>
    <w:rsid w:val="00666F96"/>
    <w:rsid w:val="00670F65"/>
    <w:rsid w:val="00672B5F"/>
    <w:rsid w:val="00674DEF"/>
    <w:rsid w:val="006750BC"/>
    <w:rsid w:val="00675F1E"/>
    <w:rsid w:val="0067603B"/>
    <w:rsid w:val="006766E5"/>
    <w:rsid w:val="00677813"/>
    <w:rsid w:val="00677873"/>
    <w:rsid w:val="006802F1"/>
    <w:rsid w:val="00680961"/>
    <w:rsid w:val="00680AFD"/>
    <w:rsid w:val="006823C2"/>
    <w:rsid w:val="00684875"/>
    <w:rsid w:val="0068498B"/>
    <w:rsid w:val="00686B90"/>
    <w:rsid w:val="00691A19"/>
    <w:rsid w:val="00692E06"/>
    <w:rsid w:val="00694693"/>
    <w:rsid w:val="006949B9"/>
    <w:rsid w:val="006959D4"/>
    <w:rsid w:val="00695A36"/>
    <w:rsid w:val="00695CFA"/>
    <w:rsid w:val="006971C8"/>
    <w:rsid w:val="006979D0"/>
    <w:rsid w:val="00697B65"/>
    <w:rsid w:val="006A0E44"/>
    <w:rsid w:val="006A1CCD"/>
    <w:rsid w:val="006A2E89"/>
    <w:rsid w:val="006A3051"/>
    <w:rsid w:val="006A6EEC"/>
    <w:rsid w:val="006A7554"/>
    <w:rsid w:val="006B0264"/>
    <w:rsid w:val="006B1E82"/>
    <w:rsid w:val="006B2F34"/>
    <w:rsid w:val="006B3126"/>
    <w:rsid w:val="006B3DAB"/>
    <w:rsid w:val="006B657A"/>
    <w:rsid w:val="006B7D24"/>
    <w:rsid w:val="006C0A8D"/>
    <w:rsid w:val="006C1693"/>
    <w:rsid w:val="006C27AA"/>
    <w:rsid w:val="006C2A8E"/>
    <w:rsid w:val="006C3C7D"/>
    <w:rsid w:val="006C57A7"/>
    <w:rsid w:val="006C5993"/>
    <w:rsid w:val="006C60A5"/>
    <w:rsid w:val="006C6F38"/>
    <w:rsid w:val="006D0A5C"/>
    <w:rsid w:val="006D0B31"/>
    <w:rsid w:val="006D1EF2"/>
    <w:rsid w:val="006D2585"/>
    <w:rsid w:val="006D2D43"/>
    <w:rsid w:val="006D34BF"/>
    <w:rsid w:val="006E0577"/>
    <w:rsid w:val="006E0E1A"/>
    <w:rsid w:val="006E2A72"/>
    <w:rsid w:val="006E3649"/>
    <w:rsid w:val="006E46CB"/>
    <w:rsid w:val="006E6348"/>
    <w:rsid w:val="006E7A7B"/>
    <w:rsid w:val="006E7C49"/>
    <w:rsid w:val="006E7FA7"/>
    <w:rsid w:val="006F058C"/>
    <w:rsid w:val="006F1EA5"/>
    <w:rsid w:val="006F26D9"/>
    <w:rsid w:val="006F34FF"/>
    <w:rsid w:val="006F38D7"/>
    <w:rsid w:val="006F3CE9"/>
    <w:rsid w:val="006F4117"/>
    <w:rsid w:val="006F4D75"/>
    <w:rsid w:val="006F5CD4"/>
    <w:rsid w:val="007004F7"/>
    <w:rsid w:val="00700CC1"/>
    <w:rsid w:val="0070122F"/>
    <w:rsid w:val="007014E5"/>
    <w:rsid w:val="00701934"/>
    <w:rsid w:val="00701B59"/>
    <w:rsid w:val="00702B43"/>
    <w:rsid w:val="00703632"/>
    <w:rsid w:val="0070437E"/>
    <w:rsid w:val="00705E4D"/>
    <w:rsid w:val="00705EA7"/>
    <w:rsid w:val="00706C13"/>
    <w:rsid w:val="00710D4E"/>
    <w:rsid w:val="00711098"/>
    <w:rsid w:val="00711E0E"/>
    <w:rsid w:val="007130EC"/>
    <w:rsid w:val="007165DD"/>
    <w:rsid w:val="0072386F"/>
    <w:rsid w:val="00723DA0"/>
    <w:rsid w:val="007243B2"/>
    <w:rsid w:val="00724843"/>
    <w:rsid w:val="007263A4"/>
    <w:rsid w:val="00726C5D"/>
    <w:rsid w:val="007274D7"/>
    <w:rsid w:val="00727B56"/>
    <w:rsid w:val="00727E0C"/>
    <w:rsid w:val="00731A99"/>
    <w:rsid w:val="00732C5A"/>
    <w:rsid w:val="00733342"/>
    <w:rsid w:val="0073519B"/>
    <w:rsid w:val="0073637B"/>
    <w:rsid w:val="007367D7"/>
    <w:rsid w:val="00736FC2"/>
    <w:rsid w:val="0073735B"/>
    <w:rsid w:val="00737715"/>
    <w:rsid w:val="00740E06"/>
    <w:rsid w:val="00740EB5"/>
    <w:rsid w:val="00741F37"/>
    <w:rsid w:val="00742169"/>
    <w:rsid w:val="00743564"/>
    <w:rsid w:val="00745627"/>
    <w:rsid w:val="00746095"/>
    <w:rsid w:val="00746D2B"/>
    <w:rsid w:val="00747270"/>
    <w:rsid w:val="00750022"/>
    <w:rsid w:val="007504E6"/>
    <w:rsid w:val="00751D23"/>
    <w:rsid w:val="00752A39"/>
    <w:rsid w:val="007533F1"/>
    <w:rsid w:val="007536C1"/>
    <w:rsid w:val="00754D9B"/>
    <w:rsid w:val="007557B8"/>
    <w:rsid w:val="00757EDF"/>
    <w:rsid w:val="00762D43"/>
    <w:rsid w:val="00762E3B"/>
    <w:rsid w:val="007634B4"/>
    <w:rsid w:val="0076490E"/>
    <w:rsid w:val="00766402"/>
    <w:rsid w:val="00767514"/>
    <w:rsid w:val="00767C9C"/>
    <w:rsid w:val="00770950"/>
    <w:rsid w:val="00771CA7"/>
    <w:rsid w:val="0077342F"/>
    <w:rsid w:val="00774054"/>
    <w:rsid w:val="007746C1"/>
    <w:rsid w:val="007747F5"/>
    <w:rsid w:val="00775294"/>
    <w:rsid w:val="0077636D"/>
    <w:rsid w:val="007768BD"/>
    <w:rsid w:val="00781CEE"/>
    <w:rsid w:val="00783BAF"/>
    <w:rsid w:val="0078638B"/>
    <w:rsid w:val="00787877"/>
    <w:rsid w:val="00787997"/>
    <w:rsid w:val="00794528"/>
    <w:rsid w:val="00794B8D"/>
    <w:rsid w:val="00794BFE"/>
    <w:rsid w:val="007974A6"/>
    <w:rsid w:val="0079777F"/>
    <w:rsid w:val="007A089C"/>
    <w:rsid w:val="007A1325"/>
    <w:rsid w:val="007A2030"/>
    <w:rsid w:val="007A27F2"/>
    <w:rsid w:val="007A4C1E"/>
    <w:rsid w:val="007A5667"/>
    <w:rsid w:val="007B13C8"/>
    <w:rsid w:val="007B1A73"/>
    <w:rsid w:val="007B20B8"/>
    <w:rsid w:val="007B2A46"/>
    <w:rsid w:val="007B4314"/>
    <w:rsid w:val="007B657E"/>
    <w:rsid w:val="007B7614"/>
    <w:rsid w:val="007C0013"/>
    <w:rsid w:val="007C1036"/>
    <w:rsid w:val="007C171E"/>
    <w:rsid w:val="007C19AB"/>
    <w:rsid w:val="007C2AD3"/>
    <w:rsid w:val="007C2CFA"/>
    <w:rsid w:val="007C2E3B"/>
    <w:rsid w:val="007C3093"/>
    <w:rsid w:val="007C4C21"/>
    <w:rsid w:val="007C4F38"/>
    <w:rsid w:val="007C7966"/>
    <w:rsid w:val="007D0260"/>
    <w:rsid w:val="007D1126"/>
    <w:rsid w:val="007D5F84"/>
    <w:rsid w:val="007D62EC"/>
    <w:rsid w:val="007E07F7"/>
    <w:rsid w:val="007E5946"/>
    <w:rsid w:val="007E5CCD"/>
    <w:rsid w:val="007E6A47"/>
    <w:rsid w:val="007E7D36"/>
    <w:rsid w:val="007F0DA6"/>
    <w:rsid w:val="007F189D"/>
    <w:rsid w:val="007F1975"/>
    <w:rsid w:val="007F19FB"/>
    <w:rsid w:val="007F3A70"/>
    <w:rsid w:val="007F3DCA"/>
    <w:rsid w:val="007F6C6F"/>
    <w:rsid w:val="007F6E6E"/>
    <w:rsid w:val="007F76CC"/>
    <w:rsid w:val="007F7CC3"/>
    <w:rsid w:val="007F7E32"/>
    <w:rsid w:val="00800950"/>
    <w:rsid w:val="0080102C"/>
    <w:rsid w:val="008011D3"/>
    <w:rsid w:val="008018B4"/>
    <w:rsid w:val="00803066"/>
    <w:rsid w:val="008046FF"/>
    <w:rsid w:val="008052EA"/>
    <w:rsid w:val="0080621E"/>
    <w:rsid w:val="00806AAE"/>
    <w:rsid w:val="00806EC8"/>
    <w:rsid w:val="008079CB"/>
    <w:rsid w:val="00807BB9"/>
    <w:rsid w:val="00807BF2"/>
    <w:rsid w:val="00807F15"/>
    <w:rsid w:val="00807F6A"/>
    <w:rsid w:val="00810528"/>
    <w:rsid w:val="008124F8"/>
    <w:rsid w:val="00812B0B"/>
    <w:rsid w:val="00812BB2"/>
    <w:rsid w:val="008140B3"/>
    <w:rsid w:val="0081441B"/>
    <w:rsid w:val="008147C1"/>
    <w:rsid w:val="008159F4"/>
    <w:rsid w:val="00815C2B"/>
    <w:rsid w:val="00815D20"/>
    <w:rsid w:val="00815F60"/>
    <w:rsid w:val="008161F4"/>
    <w:rsid w:val="008167F5"/>
    <w:rsid w:val="00820140"/>
    <w:rsid w:val="00820A6E"/>
    <w:rsid w:val="0082137A"/>
    <w:rsid w:val="008236FC"/>
    <w:rsid w:val="00823D79"/>
    <w:rsid w:val="00823D98"/>
    <w:rsid w:val="00824611"/>
    <w:rsid w:val="00825CE7"/>
    <w:rsid w:val="0082787D"/>
    <w:rsid w:val="008304FE"/>
    <w:rsid w:val="00830A6F"/>
    <w:rsid w:val="0083154B"/>
    <w:rsid w:val="0083159E"/>
    <w:rsid w:val="00833695"/>
    <w:rsid w:val="00833CCB"/>
    <w:rsid w:val="008341DB"/>
    <w:rsid w:val="00834400"/>
    <w:rsid w:val="00834407"/>
    <w:rsid w:val="00834B57"/>
    <w:rsid w:val="0083515E"/>
    <w:rsid w:val="00835B6A"/>
    <w:rsid w:val="00835E07"/>
    <w:rsid w:val="008368CB"/>
    <w:rsid w:val="00836DAE"/>
    <w:rsid w:val="008410A0"/>
    <w:rsid w:val="0084164B"/>
    <w:rsid w:val="00841B32"/>
    <w:rsid w:val="00841FFA"/>
    <w:rsid w:val="008448CB"/>
    <w:rsid w:val="00844928"/>
    <w:rsid w:val="00844AF5"/>
    <w:rsid w:val="00846BEB"/>
    <w:rsid w:val="00846D8A"/>
    <w:rsid w:val="0085076C"/>
    <w:rsid w:val="008513B9"/>
    <w:rsid w:val="008521E4"/>
    <w:rsid w:val="00852ACC"/>
    <w:rsid w:val="008536B9"/>
    <w:rsid w:val="00854592"/>
    <w:rsid w:val="00855C3B"/>
    <w:rsid w:val="008574BF"/>
    <w:rsid w:val="00857FD5"/>
    <w:rsid w:val="008609A6"/>
    <w:rsid w:val="008617D4"/>
    <w:rsid w:val="00861C39"/>
    <w:rsid w:val="0086217D"/>
    <w:rsid w:val="00863D41"/>
    <w:rsid w:val="00863DC3"/>
    <w:rsid w:val="008643C7"/>
    <w:rsid w:val="00864D96"/>
    <w:rsid w:val="0087114C"/>
    <w:rsid w:val="00871666"/>
    <w:rsid w:val="00871991"/>
    <w:rsid w:val="008722FA"/>
    <w:rsid w:val="008723AA"/>
    <w:rsid w:val="00872CAB"/>
    <w:rsid w:val="008741FE"/>
    <w:rsid w:val="00874A34"/>
    <w:rsid w:val="0087578C"/>
    <w:rsid w:val="00877249"/>
    <w:rsid w:val="00877652"/>
    <w:rsid w:val="00877A4C"/>
    <w:rsid w:val="00880BD5"/>
    <w:rsid w:val="008812E7"/>
    <w:rsid w:val="0088290C"/>
    <w:rsid w:val="008836EA"/>
    <w:rsid w:val="008839E6"/>
    <w:rsid w:val="00883D16"/>
    <w:rsid w:val="0088559F"/>
    <w:rsid w:val="00887D9A"/>
    <w:rsid w:val="00891682"/>
    <w:rsid w:val="0089376B"/>
    <w:rsid w:val="00893E5F"/>
    <w:rsid w:val="0089401F"/>
    <w:rsid w:val="008942CD"/>
    <w:rsid w:val="00895C01"/>
    <w:rsid w:val="00896040"/>
    <w:rsid w:val="00896691"/>
    <w:rsid w:val="00897BCE"/>
    <w:rsid w:val="008A0657"/>
    <w:rsid w:val="008A1B72"/>
    <w:rsid w:val="008A1C3A"/>
    <w:rsid w:val="008A32B4"/>
    <w:rsid w:val="008A387D"/>
    <w:rsid w:val="008A40FA"/>
    <w:rsid w:val="008A5621"/>
    <w:rsid w:val="008A5C68"/>
    <w:rsid w:val="008A65BB"/>
    <w:rsid w:val="008A6676"/>
    <w:rsid w:val="008B04DC"/>
    <w:rsid w:val="008B09C0"/>
    <w:rsid w:val="008B3BB1"/>
    <w:rsid w:val="008B50CE"/>
    <w:rsid w:val="008B5250"/>
    <w:rsid w:val="008B6FC0"/>
    <w:rsid w:val="008B7D8A"/>
    <w:rsid w:val="008C0BE0"/>
    <w:rsid w:val="008C20D5"/>
    <w:rsid w:val="008C3CF2"/>
    <w:rsid w:val="008C40D3"/>
    <w:rsid w:val="008C4CFC"/>
    <w:rsid w:val="008D1129"/>
    <w:rsid w:val="008D18DF"/>
    <w:rsid w:val="008D19D0"/>
    <w:rsid w:val="008D1D61"/>
    <w:rsid w:val="008D3DFC"/>
    <w:rsid w:val="008D3ED0"/>
    <w:rsid w:val="008D59BB"/>
    <w:rsid w:val="008D645F"/>
    <w:rsid w:val="008D7826"/>
    <w:rsid w:val="008D7BE9"/>
    <w:rsid w:val="008E1A33"/>
    <w:rsid w:val="008E2399"/>
    <w:rsid w:val="008E3088"/>
    <w:rsid w:val="008E34DD"/>
    <w:rsid w:val="008E3C60"/>
    <w:rsid w:val="008E4714"/>
    <w:rsid w:val="008E526C"/>
    <w:rsid w:val="008E60D9"/>
    <w:rsid w:val="008E7344"/>
    <w:rsid w:val="008F05D5"/>
    <w:rsid w:val="008F0A4C"/>
    <w:rsid w:val="008F0B38"/>
    <w:rsid w:val="008F135F"/>
    <w:rsid w:val="008F26BD"/>
    <w:rsid w:val="008F37C8"/>
    <w:rsid w:val="008F45A8"/>
    <w:rsid w:val="008F5608"/>
    <w:rsid w:val="008F57AE"/>
    <w:rsid w:val="008F5899"/>
    <w:rsid w:val="008F5F52"/>
    <w:rsid w:val="008F60FE"/>
    <w:rsid w:val="008F69D8"/>
    <w:rsid w:val="008F6CB4"/>
    <w:rsid w:val="008F71D8"/>
    <w:rsid w:val="008F7673"/>
    <w:rsid w:val="00900782"/>
    <w:rsid w:val="0090161D"/>
    <w:rsid w:val="009037BB"/>
    <w:rsid w:val="00903EA6"/>
    <w:rsid w:val="0090730E"/>
    <w:rsid w:val="009101CC"/>
    <w:rsid w:val="00910B36"/>
    <w:rsid w:val="0091164C"/>
    <w:rsid w:val="00912AF0"/>
    <w:rsid w:val="00912D94"/>
    <w:rsid w:val="00913303"/>
    <w:rsid w:val="0091335F"/>
    <w:rsid w:val="00915115"/>
    <w:rsid w:val="00916127"/>
    <w:rsid w:val="00916AB9"/>
    <w:rsid w:val="00916E74"/>
    <w:rsid w:val="00917A9A"/>
    <w:rsid w:val="009210A9"/>
    <w:rsid w:val="009214C1"/>
    <w:rsid w:val="009216B7"/>
    <w:rsid w:val="00923652"/>
    <w:rsid w:val="009240A1"/>
    <w:rsid w:val="009273E0"/>
    <w:rsid w:val="00927AA9"/>
    <w:rsid w:val="00927BA5"/>
    <w:rsid w:val="00931142"/>
    <w:rsid w:val="0093341B"/>
    <w:rsid w:val="00934EFF"/>
    <w:rsid w:val="00935283"/>
    <w:rsid w:val="009358FE"/>
    <w:rsid w:val="00936444"/>
    <w:rsid w:val="00936C6E"/>
    <w:rsid w:val="00936EDB"/>
    <w:rsid w:val="00937653"/>
    <w:rsid w:val="00940068"/>
    <w:rsid w:val="00943204"/>
    <w:rsid w:val="00943293"/>
    <w:rsid w:val="009437CE"/>
    <w:rsid w:val="0094403A"/>
    <w:rsid w:val="0094502E"/>
    <w:rsid w:val="009478B8"/>
    <w:rsid w:val="00950C9F"/>
    <w:rsid w:val="0095130B"/>
    <w:rsid w:val="00954E70"/>
    <w:rsid w:val="009552EE"/>
    <w:rsid w:val="00956BCE"/>
    <w:rsid w:val="009578A2"/>
    <w:rsid w:val="00960842"/>
    <w:rsid w:val="009634FF"/>
    <w:rsid w:val="00964060"/>
    <w:rsid w:val="00964655"/>
    <w:rsid w:val="00965029"/>
    <w:rsid w:val="00965EE4"/>
    <w:rsid w:val="0096675B"/>
    <w:rsid w:val="00966E13"/>
    <w:rsid w:val="00967736"/>
    <w:rsid w:val="00967E03"/>
    <w:rsid w:val="00967FFA"/>
    <w:rsid w:val="00971FF5"/>
    <w:rsid w:val="0097308C"/>
    <w:rsid w:val="009731A9"/>
    <w:rsid w:val="00973D79"/>
    <w:rsid w:val="00974B41"/>
    <w:rsid w:val="00975EAB"/>
    <w:rsid w:val="009762EF"/>
    <w:rsid w:val="00977531"/>
    <w:rsid w:val="00981520"/>
    <w:rsid w:val="00981F8D"/>
    <w:rsid w:val="00983441"/>
    <w:rsid w:val="00983516"/>
    <w:rsid w:val="00983DDF"/>
    <w:rsid w:val="0098452F"/>
    <w:rsid w:val="00986E08"/>
    <w:rsid w:val="00987408"/>
    <w:rsid w:val="00987962"/>
    <w:rsid w:val="00990DDE"/>
    <w:rsid w:val="00992858"/>
    <w:rsid w:val="00994B50"/>
    <w:rsid w:val="00994C68"/>
    <w:rsid w:val="00996BF8"/>
    <w:rsid w:val="009A009D"/>
    <w:rsid w:val="009A0250"/>
    <w:rsid w:val="009A079C"/>
    <w:rsid w:val="009A0E17"/>
    <w:rsid w:val="009A1DAA"/>
    <w:rsid w:val="009A1F64"/>
    <w:rsid w:val="009A368C"/>
    <w:rsid w:val="009A48D5"/>
    <w:rsid w:val="009A4B15"/>
    <w:rsid w:val="009A4BCF"/>
    <w:rsid w:val="009A51B7"/>
    <w:rsid w:val="009A5B46"/>
    <w:rsid w:val="009A67D0"/>
    <w:rsid w:val="009B1408"/>
    <w:rsid w:val="009B254C"/>
    <w:rsid w:val="009B3670"/>
    <w:rsid w:val="009C061C"/>
    <w:rsid w:val="009C204B"/>
    <w:rsid w:val="009C233E"/>
    <w:rsid w:val="009C241D"/>
    <w:rsid w:val="009C27C5"/>
    <w:rsid w:val="009C4C0D"/>
    <w:rsid w:val="009C6231"/>
    <w:rsid w:val="009D36D2"/>
    <w:rsid w:val="009D3718"/>
    <w:rsid w:val="009D44E4"/>
    <w:rsid w:val="009D71F2"/>
    <w:rsid w:val="009D72F2"/>
    <w:rsid w:val="009E0CA4"/>
    <w:rsid w:val="009E2F47"/>
    <w:rsid w:val="009E3910"/>
    <w:rsid w:val="009E505B"/>
    <w:rsid w:val="009E5213"/>
    <w:rsid w:val="009E6038"/>
    <w:rsid w:val="009E680B"/>
    <w:rsid w:val="009E6D17"/>
    <w:rsid w:val="009E6DDA"/>
    <w:rsid w:val="009E6FEA"/>
    <w:rsid w:val="009E7D41"/>
    <w:rsid w:val="009F0E2F"/>
    <w:rsid w:val="009F1C74"/>
    <w:rsid w:val="009F2825"/>
    <w:rsid w:val="009F3232"/>
    <w:rsid w:val="009F4D25"/>
    <w:rsid w:val="009F60C3"/>
    <w:rsid w:val="009F70E3"/>
    <w:rsid w:val="009F756B"/>
    <w:rsid w:val="00A01955"/>
    <w:rsid w:val="00A02AB5"/>
    <w:rsid w:val="00A04A5A"/>
    <w:rsid w:val="00A05B24"/>
    <w:rsid w:val="00A068D0"/>
    <w:rsid w:val="00A075D6"/>
    <w:rsid w:val="00A1084F"/>
    <w:rsid w:val="00A11199"/>
    <w:rsid w:val="00A12D32"/>
    <w:rsid w:val="00A12DD0"/>
    <w:rsid w:val="00A13DC8"/>
    <w:rsid w:val="00A15B48"/>
    <w:rsid w:val="00A16C03"/>
    <w:rsid w:val="00A16EC9"/>
    <w:rsid w:val="00A2201E"/>
    <w:rsid w:val="00A220CE"/>
    <w:rsid w:val="00A2296A"/>
    <w:rsid w:val="00A239FE"/>
    <w:rsid w:val="00A249CB"/>
    <w:rsid w:val="00A24ABC"/>
    <w:rsid w:val="00A24F10"/>
    <w:rsid w:val="00A26458"/>
    <w:rsid w:val="00A269E5"/>
    <w:rsid w:val="00A26BBE"/>
    <w:rsid w:val="00A2781F"/>
    <w:rsid w:val="00A278B9"/>
    <w:rsid w:val="00A27FBC"/>
    <w:rsid w:val="00A27FE1"/>
    <w:rsid w:val="00A31CEF"/>
    <w:rsid w:val="00A33B9B"/>
    <w:rsid w:val="00A33FD2"/>
    <w:rsid w:val="00A34F80"/>
    <w:rsid w:val="00A35A17"/>
    <w:rsid w:val="00A35F9E"/>
    <w:rsid w:val="00A363A3"/>
    <w:rsid w:val="00A37C93"/>
    <w:rsid w:val="00A41977"/>
    <w:rsid w:val="00A42111"/>
    <w:rsid w:val="00A4315B"/>
    <w:rsid w:val="00A4330A"/>
    <w:rsid w:val="00A43794"/>
    <w:rsid w:val="00A438ED"/>
    <w:rsid w:val="00A444F2"/>
    <w:rsid w:val="00A447D1"/>
    <w:rsid w:val="00A448C7"/>
    <w:rsid w:val="00A44943"/>
    <w:rsid w:val="00A50E29"/>
    <w:rsid w:val="00A52F2D"/>
    <w:rsid w:val="00A53CA4"/>
    <w:rsid w:val="00A54559"/>
    <w:rsid w:val="00A5681E"/>
    <w:rsid w:val="00A56A07"/>
    <w:rsid w:val="00A57C9E"/>
    <w:rsid w:val="00A57D20"/>
    <w:rsid w:val="00A607B3"/>
    <w:rsid w:val="00A60ED0"/>
    <w:rsid w:val="00A610E1"/>
    <w:rsid w:val="00A616F3"/>
    <w:rsid w:val="00A6205B"/>
    <w:rsid w:val="00A6241D"/>
    <w:rsid w:val="00A636B1"/>
    <w:rsid w:val="00A64085"/>
    <w:rsid w:val="00A64C84"/>
    <w:rsid w:val="00A65EE1"/>
    <w:rsid w:val="00A6691C"/>
    <w:rsid w:val="00A67A03"/>
    <w:rsid w:val="00A703D5"/>
    <w:rsid w:val="00A7107C"/>
    <w:rsid w:val="00A711F7"/>
    <w:rsid w:val="00A72CB8"/>
    <w:rsid w:val="00A72DF9"/>
    <w:rsid w:val="00A737C0"/>
    <w:rsid w:val="00A74539"/>
    <w:rsid w:val="00A7495D"/>
    <w:rsid w:val="00A74CEB"/>
    <w:rsid w:val="00A75262"/>
    <w:rsid w:val="00A77082"/>
    <w:rsid w:val="00A77FAC"/>
    <w:rsid w:val="00A81706"/>
    <w:rsid w:val="00A82897"/>
    <w:rsid w:val="00A84264"/>
    <w:rsid w:val="00A84679"/>
    <w:rsid w:val="00A869B6"/>
    <w:rsid w:val="00A86F0F"/>
    <w:rsid w:val="00A87BDC"/>
    <w:rsid w:val="00A87EB3"/>
    <w:rsid w:val="00A87F2D"/>
    <w:rsid w:val="00A909EE"/>
    <w:rsid w:val="00A9147F"/>
    <w:rsid w:val="00A938B2"/>
    <w:rsid w:val="00A94952"/>
    <w:rsid w:val="00A952A4"/>
    <w:rsid w:val="00A95497"/>
    <w:rsid w:val="00AA0352"/>
    <w:rsid w:val="00AA0531"/>
    <w:rsid w:val="00AA0F32"/>
    <w:rsid w:val="00AA23D3"/>
    <w:rsid w:val="00AA40C5"/>
    <w:rsid w:val="00AA4480"/>
    <w:rsid w:val="00AA4BE8"/>
    <w:rsid w:val="00AA4DF7"/>
    <w:rsid w:val="00AB05DA"/>
    <w:rsid w:val="00AB0A81"/>
    <w:rsid w:val="00AB0B70"/>
    <w:rsid w:val="00AB2780"/>
    <w:rsid w:val="00AB36A4"/>
    <w:rsid w:val="00AB39E2"/>
    <w:rsid w:val="00AB5B19"/>
    <w:rsid w:val="00AB5E5B"/>
    <w:rsid w:val="00AB614E"/>
    <w:rsid w:val="00AB64A7"/>
    <w:rsid w:val="00AC0E84"/>
    <w:rsid w:val="00AC17FD"/>
    <w:rsid w:val="00AC2C37"/>
    <w:rsid w:val="00AC5915"/>
    <w:rsid w:val="00AC6750"/>
    <w:rsid w:val="00AC6D0E"/>
    <w:rsid w:val="00AC6EAC"/>
    <w:rsid w:val="00AC7B0F"/>
    <w:rsid w:val="00AD0FE5"/>
    <w:rsid w:val="00AD1E64"/>
    <w:rsid w:val="00AD2560"/>
    <w:rsid w:val="00AD3976"/>
    <w:rsid w:val="00AD440E"/>
    <w:rsid w:val="00AD47BE"/>
    <w:rsid w:val="00AD4A59"/>
    <w:rsid w:val="00AD5082"/>
    <w:rsid w:val="00AD676B"/>
    <w:rsid w:val="00AE08BF"/>
    <w:rsid w:val="00AE4736"/>
    <w:rsid w:val="00AE4C0B"/>
    <w:rsid w:val="00AE50C8"/>
    <w:rsid w:val="00AE5490"/>
    <w:rsid w:val="00AE7564"/>
    <w:rsid w:val="00AF15EF"/>
    <w:rsid w:val="00AF1BB1"/>
    <w:rsid w:val="00AF1DD5"/>
    <w:rsid w:val="00AF267F"/>
    <w:rsid w:val="00AF36D7"/>
    <w:rsid w:val="00AF3873"/>
    <w:rsid w:val="00AF406F"/>
    <w:rsid w:val="00AF4346"/>
    <w:rsid w:val="00AF5AF2"/>
    <w:rsid w:val="00AF5E1B"/>
    <w:rsid w:val="00AF665E"/>
    <w:rsid w:val="00AF6AD0"/>
    <w:rsid w:val="00B02C45"/>
    <w:rsid w:val="00B04DE5"/>
    <w:rsid w:val="00B052E2"/>
    <w:rsid w:val="00B059DE"/>
    <w:rsid w:val="00B06C5C"/>
    <w:rsid w:val="00B079F9"/>
    <w:rsid w:val="00B10765"/>
    <w:rsid w:val="00B108B5"/>
    <w:rsid w:val="00B10DDD"/>
    <w:rsid w:val="00B10DF0"/>
    <w:rsid w:val="00B157E1"/>
    <w:rsid w:val="00B1656B"/>
    <w:rsid w:val="00B16AA2"/>
    <w:rsid w:val="00B16C57"/>
    <w:rsid w:val="00B16CC6"/>
    <w:rsid w:val="00B17539"/>
    <w:rsid w:val="00B1794A"/>
    <w:rsid w:val="00B21BD0"/>
    <w:rsid w:val="00B21E71"/>
    <w:rsid w:val="00B2276E"/>
    <w:rsid w:val="00B22F6A"/>
    <w:rsid w:val="00B237D5"/>
    <w:rsid w:val="00B24C74"/>
    <w:rsid w:val="00B25603"/>
    <w:rsid w:val="00B25944"/>
    <w:rsid w:val="00B25A1C"/>
    <w:rsid w:val="00B25E3F"/>
    <w:rsid w:val="00B265B4"/>
    <w:rsid w:val="00B2662E"/>
    <w:rsid w:val="00B27F4D"/>
    <w:rsid w:val="00B3058C"/>
    <w:rsid w:val="00B31146"/>
    <w:rsid w:val="00B32AC4"/>
    <w:rsid w:val="00B34C98"/>
    <w:rsid w:val="00B3512F"/>
    <w:rsid w:val="00B35377"/>
    <w:rsid w:val="00B35BFB"/>
    <w:rsid w:val="00B35ED8"/>
    <w:rsid w:val="00B36886"/>
    <w:rsid w:val="00B36C17"/>
    <w:rsid w:val="00B4043E"/>
    <w:rsid w:val="00B4151E"/>
    <w:rsid w:val="00B41CD4"/>
    <w:rsid w:val="00B42083"/>
    <w:rsid w:val="00B42DB8"/>
    <w:rsid w:val="00B430B3"/>
    <w:rsid w:val="00B446CD"/>
    <w:rsid w:val="00B4487E"/>
    <w:rsid w:val="00B44F3F"/>
    <w:rsid w:val="00B461C0"/>
    <w:rsid w:val="00B50EF8"/>
    <w:rsid w:val="00B51A86"/>
    <w:rsid w:val="00B53332"/>
    <w:rsid w:val="00B53670"/>
    <w:rsid w:val="00B546DA"/>
    <w:rsid w:val="00B548D5"/>
    <w:rsid w:val="00B566C5"/>
    <w:rsid w:val="00B57432"/>
    <w:rsid w:val="00B57B12"/>
    <w:rsid w:val="00B6335B"/>
    <w:rsid w:val="00B633C4"/>
    <w:rsid w:val="00B6561C"/>
    <w:rsid w:val="00B65874"/>
    <w:rsid w:val="00B6601D"/>
    <w:rsid w:val="00B675F6"/>
    <w:rsid w:val="00B70116"/>
    <w:rsid w:val="00B71168"/>
    <w:rsid w:val="00B713C6"/>
    <w:rsid w:val="00B72FE2"/>
    <w:rsid w:val="00B733EE"/>
    <w:rsid w:val="00B73EB8"/>
    <w:rsid w:val="00B743D5"/>
    <w:rsid w:val="00B74571"/>
    <w:rsid w:val="00B74A97"/>
    <w:rsid w:val="00B7535E"/>
    <w:rsid w:val="00B80051"/>
    <w:rsid w:val="00B804CF"/>
    <w:rsid w:val="00B80CE8"/>
    <w:rsid w:val="00B810FF"/>
    <w:rsid w:val="00B81195"/>
    <w:rsid w:val="00B829AC"/>
    <w:rsid w:val="00B83EDB"/>
    <w:rsid w:val="00B83F8A"/>
    <w:rsid w:val="00B90442"/>
    <w:rsid w:val="00B90D60"/>
    <w:rsid w:val="00B920D1"/>
    <w:rsid w:val="00B939B4"/>
    <w:rsid w:val="00B93D09"/>
    <w:rsid w:val="00B95101"/>
    <w:rsid w:val="00B952F4"/>
    <w:rsid w:val="00BA0E75"/>
    <w:rsid w:val="00BA1839"/>
    <w:rsid w:val="00BA1ADF"/>
    <w:rsid w:val="00BA1B12"/>
    <w:rsid w:val="00BA1FBE"/>
    <w:rsid w:val="00BA45C7"/>
    <w:rsid w:val="00BA4B84"/>
    <w:rsid w:val="00BA7177"/>
    <w:rsid w:val="00BA737F"/>
    <w:rsid w:val="00BB1430"/>
    <w:rsid w:val="00BB2EE8"/>
    <w:rsid w:val="00BB44AF"/>
    <w:rsid w:val="00BB477D"/>
    <w:rsid w:val="00BB4A6E"/>
    <w:rsid w:val="00BB5047"/>
    <w:rsid w:val="00BB608E"/>
    <w:rsid w:val="00BB6D2F"/>
    <w:rsid w:val="00BB6FF4"/>
    <w:rsid w:val="00BC0E99"/>
    <w:rsid w:val="00BC2DCB"/>
    <w:rsid w:val="00BC2E08"/>
    <w:rsid w:val="00BC405B"/>
    <w:rsid w:val="00BC4513"/>
    <w:rsid w:val="00BC6481"/>
    <w:rsid w:val="00BC64B1"/>
    <w:rsid w:val="00BC694A"/>
    <w:rsid w:val="00BD05A2"/>
    <w:rsid w:val="00BD0760"/>
    <w:rsid w:val="00BD1A5B"/>
    <w:rsid w:val="00BD1D99"/>
    <w:rsid w:val="00BD21D3"/>
    <w:rsid w:val="00BD22A5"/>
    <w:rsid w:val="00BD32C5"/>
    <w:rsid w:val="00BD3607"/>
    <w:rsid w:val="00BD4E70"/>
    <w:rsid w:val="00BD5DA6"/>
    <w:rsid w:val="00BD65E9"/>
    <w:rsid w:val="00BE0565"/>
    <w:rsid w:val="00BE1D91"/>
    <w:rsid w:val="00BE258F"/>
    <w:rsid w:val="00BE4F1E"/>
    <w:rsid w:val="00BE5B39"/>
    <w:rsid w:val="00BE6728"/>
    <w:rsid w:val="00BF22F5"/>
    <w:rsid w:val="00BF380F"/>
    <w:rsid w:val="00BF3A33"/>
    <w:rsid w:val="00BF5754"/>
    <w:rsid w:val="00BF5961"/>
    <w:rsid w:val="00BF6331"/>
    <w:rsid w:val="00BF77C0"/>
    <w:rsid w:val="00C007F8"/>
    <w:rsid w:val="00C00A53"/>
    <w:rsid w:val="00C0121E"/>
    <w:rsid w:val="00C0182A"/>
    <w:rsid w:val="00C0224B"/>
    <w:rsid w:val="00C02B29"/>
    <w:rsid w:val="00C0361F"/>
    <w:rsid w:val="00C03DD4"/>
    <w:rsid w:val="00C0471A"/>
    <w:rsid w:val="00C05601"/>
    <w:rsid w:val="00C0596B"/>
    <w:rsid w:val="00C07DA5"/>
    <w:rsid w:val="00C1176A"/>
    <w:rsid w:val="00C11AE0"/>
    <w:rsid w:val="00C13CC8"/>
    <w:rsid w:val="00C147D0"/>
    <w:rsid w:val="00C15017"/>
    <w:rsid w:val="00C15612"/>
    <w:rsid w:val="00C15E59"/>
    <w:rsid w:val="00C169D3"/>
    <w:rsid w:val="00C2066A"/>
    <w:rsid w:val="00C20E76"/>
    <w:rsid w:val="00C215E3"/>
    <w:rsid w:val="00C21AF2"/>
    <w:rsid w:val="00C21F9A"/>
    <w:rsid w:val="00C2276E"/>
    <w:rsid w:val="00C22ADD"/>
    <w:rsid w:val="00C23844"/>
    <w:rsid w:val="00C24525"/>
    <w:rsid w:val="00C25144"/>
    <w:rsid w:val="00C2592C"/>
    <w:rsid w:val="00C26F73"/>
    <w:rsid w:val="00C30239"/>
    <w:rsid w:val="00C32105"/>
    <w:rsid w:val="00C32A71"/>
    <w:rsid w:val="00C33DB8"/>
    <w:rsid w:val="00C41924"/>
    <w:rsid w:val="00C42A97"/>
    <w:rsid w:val="00C43ADB"/>
    <w:rsid w:val="00C441F8"/>
    <w:rsid w:val="00C45291"/>
    <w:rsid w:val="00C45735"/>
    <w:rsid w:val="00C45C05"/>
    <w:rsid w:val="00C45C53"/>
    <w:rsid w:val="00C46532"/>
    <w:rsid w:val="00C46A9E"/>
    <w:rsid w:val="00C4727C"/>
    <w:rsid w:val="00C50AAB"/>
    <w:rsid w:val="00C51225"/>
    <w:rsid w:val="00C530FE"/>
    <w:rsid w:val="00C540B3"/>
    <w:rsid w:val="00C545BD"/>
    <w:rsid w:val="00C54CE2"/>
    <w:rsid w:val="00C54D9C"/>
    <w:rsid w:val="00C55AFF"/>
    <w:rsid w:val="00C57FB3"/>
    <w:rsid w:val="00C60375"/>
    <w:rsid w:val="00C60564"/>
    <w:rsid w:val="00C60A96"/>
    <w:rsid w:val="00C60DF2"/>
    <w:rsid w:val="00C61818"/>
    <w:rsid w:val="00C61BEF"/>
    <w:rsid w:val="00C622BF"/>
    <w:rsid w:val="00C62408"/>
    <w:rsid w:val="00C6288C"/>
    <w:rsid w:val="00C628B0"/>
    <w:rsid w:val="00C62CD8"/>
    <w:rsid w:val="00C63AF9"/>
    <w:rsid w:val="00C64CB8"/>
    <w:rsid w:val="00C652E9"/>
    <w:rsid w:val="00C6609B"/>
    <w:rsid w:val="00C669D5"/>
    <w:rsid w:val="00C66EB7"/>
    <w:rsid w:val="00C673FF"/>
    <w:rsid w:val="00C71E86"/>
    <w:rsid w:val="00C72377"/>
    <w:rsid w:val="00C7275C"/>
    <w:rsid w:val="00C7292E"/>
    <w:rsid w:val="00C729DF"/>
    <w:rsid w:val="00C73A74"/>
    <w:rsid w:val="00C744B1"/>
    <w:rsid w:val="00C77197"/>
    <w:rsid w:val="00C7763F"/>
    <w:rsid w:val="00C82520"/>
    <w:rsid w:val="00C8406E"/>
    <w:rsid w:val="00C841E1"/>
    <w:rsid w:val="00C84A86"/>
    <w:rsid w:val="00C84E26"/>
    <w:rsid w:val="00C85B53"/>
    <w:rsid w:val="00C863E4"/>
    <w:rsid w:val="00C86436"/>
    <w:rsid w:val="00C91EFB"/>
    <w:rsid w:val="00C93DAA"/>
    <w:rsid w:val="00C94387"/>
    <w:rsid w:val="00C948AE"/>
    <w:rsid w:val="00C9779B"/>
    <w:rsid w:val="00CA159E"/>
    <w:rsid w:val="00CA48C9"/>
    <w:rsid w:val="00CA57BC"/>
    <w:rsid w:val="00CA5DDC"/>
    <w:rsid w:val="00CA664E"/>
    <w:rsid w:val="00CA673F"/>
    <w:rsid w:val="00CB0000"/>
    <w:rsid w:val="00CB02DE"/>
    <w:rsid w:val="00CB0412"/>
    <w:rsid w:val="00CB116E"/>
    <w:rsid w:val="00CB2718"/>
    <w:rsid w:val="00CB3E97"/>
    <w:rsid w:val="00CB48C1"/>
    <w:rsid w:val="00CB4C47"/>
    <w:rsid w:val="00CB7451"/>
    <w:rsid w:val="00CB7EC7"/>
    <w:rsid w:val="00CC0066"/>
    <w:rsid w:val="00CC00BD"/>
    <w:rsid w:val="00CC0C45"/>
    <w:rsid w:val="00CC14FB"/>
    <w:rsid w:val="00CC24DB"/>
    <w:rsid w:val="00CC4460"/>
    <w:rsid w:val="00CC6C75"/>
    <w:rsid w:val="00CC7152"/>
    <w:rsid w:val="00CC763C"/>
    <w:rsid w:val="00CC7849"/>
    <w:rsid w:val="00CC7E9D"/>
    <w:rsid w:val="00CD36B4"/>
    <w:rsid w:val="00CD39A0"/>
    <w:rsid w:val="00CD505C"/>
    <w:rsid w:val="00CD521C"/>
    <w:rsid w:val="00CD5634"/>
    <w:rsid w:val="00CD565E"/>
    <w:rsid w:val="00CE04B4"/>
    <w:rsid w:val="00CE04C4"/>
    <w:rsid w:val="00CE04D7"/>
    <w:rsid w:val="00CE0510"/>
    <w:rsid w:val="00CE11E1"/>
    <w:rsid w:val="00CE2891"/>
    <w:rsid w:val="00CE3372"/>
    <w:rsid w:val="00CE5361"/>
    <w:rsid w:val="00CE5965"/>
    <w:rsid w:val="00CE73A9"/>
    <w:rsid w:val="00CE7DBD"/>
    <w:rsid w:val="00CF0213"/>
    <w:rsid w:val="00CF0D7E"/>
    <w:rsid w:val="00CF1755"/>
    <w:rsid w:val="00CF28FE"/>
    <w:rsid w:val="00CF3A2A"/>
    <w:rsid w:val="00CF6294"/>
    <w:rsid w:val="00CF6F21"/>
    <w:rsid w:val="00D00CCE"/>
    <w:rsid w:val="00D014F1"/>
    <w:rsid w:val="00D02864"/>
    <w:rsid w:val="00D03103"/>
    <w:rsid w:val="00D03233"/>
    <w:rsid w:val="00D0385D"/>
    <w:rsid w:val="00D042DB"/>
    <w:rsid w:val="00D065D7"/>
    <w:rsid w:val="00D06CA4"/>
    <w:rsid w:val="00D07A5A"/>
    <w:rsid w:val="00D10DA3"/>
    <w:rsid w:val="00D12084"/>
    <w:rsid w:val="00D1218D"/>
    <w:rsid w:val="00D12A7D"/>
    <w:rsid w:val="00D1422A"/>
    <w:rsid w:val="00D14597"/>
    <w:rsid w:val="00D14641"/>
    <w:rsid w:val="00D1536F"/>
    <w:rsid w:val="00D156A0"/>
    <w:rsid w:val="00D16993"/>
    <w:rsid w:val="00D20E68"/>
    <w:rsid w:val="00D213CB"/>
    <w:rsid w:val="00D219E0"/>
    <w:rsid w:val="00D22449"/>
    <w:rsid w:val="00D22ED8"/>
    <w:rsid w:val="00D23B39"/>
    <w:rsid w:val="00D245EF"/>
    <w:rsid w:val="00D250B6"/>
    <w:rsid w:val="00D263E0"/>
    <w:rsid w:val="00D269F2"/>
    <w:rsid w:val="00D26C90"/>
    <w:rsid w:val="00D27240"/>
    <w:rsid w:val="00D30151"/>
    <w:rsid w:val="00D310BF"/>
    <w:rsid w:val="00D32C26"/>
    <w:rsid w:val="00D34609"/>
    <w:rsid w:val="00D34E53"/>
    <w:rsid w:val="00D36A6E"/>
    <w:rsid w:val="00D376D4"/>
    <w:rsid w:val="00D40A51"/>
    <w:rsid w:val="00D4386B"/>
    <w:rsid w:val="00D445C5"/>
    <w:rsid w:val="00D45D82"/>
    <w:rsid w:val="00D45DAC"/>
    <w:rsid w:val="00D476E9"/>
    <w:rsid w:val="00D50424"/>
    <w:rsid w:val="00D51C6B"/>
    <w:rsid w:val="00D525D6"/>
    <w:rsid w:val="00D545B6"/>
    <w:rsid w:val="00D54AE8"/>
    <w:rsid w:val="00D55245"/>
    <w:rsid w:val="00D55677"/>
    <w:rsid w:val="00D56AD1"/>
    <w:rsid w:val="00D57917"/>
    <w:rsid w:val="00D60EDE"/>
    <w:rsid w:val="00D61AAF"/>
    <w:rsid w:val="00D62325"/>
    <w:rsid w:val="00D62849"/>
    <w:rsid w:val="00D630B5"/>
    <w:rsid w:val="00D63F66"/>
    <w:rsid w:val="00D65EA8"/>
    <w:rsid w:val="00D67DE7"/>
    <w:rsid w:val="00D717CB"/>
    <w:rsid w:val="00D72555"/>
    <w:rsid w:val="00D73BEC"/>
    <w:rsid w:val="00D74AA8"/>
    <w:rsid w:val="00D74BAD"/>
    <w:rsid w:val="00D75946"/>
    <w:rsid w:val="00D75AE3"/>
    <w:rsid w:val="00D769AA"/>
    <w:rsid w:val="00D805F2"/>
    <w:rsid w:val="00D81F82"/>
    <w:rsid w:val="00D83177"/>
    <w:rsid w:val="00D83709"/>
    <w:rsid w:val="00D83DB2"/>
    <w:rsid w:val="00D87185"/>
    <w:rsid w:val="00D873AE"/>
    <w:rsid w:val="00D87497"/>
    <w:rsid w:val="00D90316"/>
    <w:rsid w:val="00D9320E"/>
    <w:rsid w:val="00D95380"/>
    <w:rsid w:val="00D97DEF"/>
    <w:rsid w:val="00D97ED1"/>
    <w:rsid w:val="00DA07B3"/>
    <w:rsid w:val="00DA0AC9"/>
    <w:rsid w:val="00DA2FEE"/>
    <w:rsid w:val="00DA3AC8"/>
    <w:rsid w:val="00DA4E17"/>
    <w:rsid w:val="00DA4EFB"/>
    <w:rsid w:val="00DB0080"/>
    <w:rsid w:val="00DB024D"/>
    <w:rsid w:val="00DB09A5"/>
    <w:rsid w:val="00DB102F"/>
    <w:rsid w:val="00DB29C2"/>
    <w:rsid w:val="00DB2D43"/>
    <w:rsid w:val="00DB36ED"/>
    <w:rsid w:val="00DB41C7"/>
    <w:rsid w:val="00DB490F"/>
    <w:rsid w:val="00DB51EB"/>
    <w:rsid w:val="00DB590F"/>
    <w:rsid w:val="00DB74ED"/>
    <w:rsid w:val="00DC16C7"/>
    <w:rsid w:val="00DC1B50"/>
    <w:rsid w:val="00DC2270"/>
    <w:rsid w:val="00DC3190"/>
    <w:rsid w:val="00DC4B9A"/>
    <w:rsid w:val="00DC626E"/>
    <w:rsid w:val="00DC6621"/>
    <w:rsid w:val="00DC6D1D"/>
    <w:rsid w:val="00DC7177"/>
    <w:rsid w:val="00DC7AF1"/>
    <w:rsid w:val="00DD0973"/>
    <w:rsid w:val="00DD0A08"/>
    <w:rsid w:val="00DD0F89"/>
    <w:rsid w:val="00DD1B5E"/>
    <w:rsid w:val="00DD23D1"/>
    <w:rsid w:val="00DD314E"/>
    <w:rsid w:val="00DD31A0"/>
    <w:rsid w:val="00DD38C5"/>
    <w:rsid w:val="00DD3957"/>
    <w:rsid w:val="00DD3972"/>
    <w:rsid w:val="00DD3BF8"/>
    <w:rsid w:val="00DD4057"/>
    <w:rsid w:val="00DD41AB"/>
    <w:rsid w:val="00DD44C5"/>
    <w:rsid w:val="00DD4652"/>
    <w:rsid w:val="00DD4BBF"/>
    <w:rsid w:val="00DD5BA0"/>
    <w:rsid w:val="00DD5C33"/>
    <w:rsid w:val="00DD6A83"/>
    <w:rsid w:val="00DD757A"/>
    <w:rsid w:val="00DD7A62"/>
    <w:rsid w:val="00DE41B8"/>
    <w:rsid w:val="00DE4A06"/>
    <w:rsid w:val="00DE5288"/>
    <w:rsid w:val="00DF01BF"/>
    <w:rsid w:val="00DF1843"/>
    <w:rsid w:val="00DF2CF0"/>
    <w:rsid w:val="00DF3EAC"/>
    <w:rsid w:val="00DF41D5"/>
    <w:rsid w:val="00DF44CA"/>
    <w:rsid w:val="00DF7898"/>
    <w:rsid w:val="00E00691"/>
    <w:rsid w:val="00E013AA"/>
    <w:rsid w:val="00E04196"/>
    <w:rsid w:val="00E0473B"/>
    <w:rsid w:val="00E04C42"/>
    <w:rsid w:val="00E05BF0"/>
    <w:rsid w:val="00E10095"/>
    <w:rsid w:val="00E10470"/>
    <w:rsid w:val="00E10700"/>
    <w:rsid w:val="00E109CC"/>
    <w:rsid w:val="00E11D48"/>
    <w:rsid w:val="00E12586"/>
    <w:rsid w:val="00E12652"/>
    <w:rsid w:val="00E12ED5"/>
    <w:rsid w:val="00E13747"/>
    <w:rsid w:val="00E15AA1"/>
    <w:rsid w:val="00E15EDB"/>
    <w:rsid w:val="00E168EB"/>
    <w:rsid w:val="00E169F7"/>
    <w:rsid w:val="00E16F7E"/>
    <w:rsid w:val="00E17750"/>
    <w:rsid w:val="00E17D3D"/>
    <w:rsid w:val="00E17EA3"/>
    <w:rsid w:val="00E21BE3"/>
    <w:rsid w:val="00E26B68"/>
    <w:rsid w:val="00E277FF"/>
    <w:rsid w:val="00E302D2"/>
    <w:rsid w:val="00E31C5B"/>
    <w:rsid w:val="00E31F9A"/>
    <w:rsid w:val="00E323C5"/>
    <w:rsid w:val="00E32A8A"/>
    <w:rsid w:val="00E33C3D"/>
    <w:rsid w:val="00E33E98"/>
    <w:rsid w:val="00E345B2"/>
    <w:rsid w:val="00E355C4"/>
    <w:rsid w:val="00E35B02"/>
    <w:rsid w:val="00E35B6C"/>
    <w:rsid w:val="00E35BD2"/>
    <w:rsid w:val="00E36FF3"/>
    <w:rsid w:val="00E3712E"/>
    <w:rsid w:val="00E37777"/>
    <w:rsid w:val="00E378FD"/>
    <w:rsid w:val="00E41EE4"/>
    <w:rsid w:val="00E43538"/>
    <w:rsid w:val="00E4356A"/>
    <w:rsid w:val="00E43578"/>
    <w:rsid w:val="00E44745"/>
    <w:rsid w:val="00E45F44"/>
    <w:rsid w:val="00E47E53"/>
    <w:rsid w:val="00E51941"/>
    <w:rsid w:val="00E51DA6"/>
    <w:rsid w:val="00E55693"/>
    <w:rsid w:val="00E601C0"/>
    <w:rsid w:val="00E61779"/>
    <w:rsid w:val="00E61A7C"/>
    <w:rsid w:val="00E61AE4"/>
    <w:rsid w:val="00E61CD1"/>
    <w:rsid w:val="00E620E2"/>
    <w:rsid w:val="00E625E4"/>
    <w:rsid w:val="00E667AC"/>
    <w:rsid w:val="00E66B5C"/>
    <w:rsid w:val="00E7062A"/>
    <w:rsid w:val="00E717CC"/>
    <w:rsid w:val="00E72335"/>
    <w:rsid w:val="00E72A34"/>
    <w:rsid w:val="00E74760"/>
    <w:rsid w:val="00E7488B"/>
    <w:rsid w:val="00E74976"/>
    <w:rsid w:val="00E74A65"/>
    <w:rsid w:val="00E76540"/>
    <w:rsid w:val="00E76D8E"/>
    <w:rsid w:val="00E771AE"/>
    <w:rsid w:val="00E7769C"/>
    <w:rsid w:val="00E81C5A"/>
    <w:rsid w:val="00E8277F"/>
    <w:rsid w:val="00E82E8A"/>
    <w:rsid w:val="00E86272"/>
    <w:rsid w:val="00E91EFC"/>
    <w:rsid w:val="00E933D3"/>
    <w:rsid w:val="00E969C0"/>
    <w:rsid w:val="00EA06DC"/>
    <w:rsid w:val="00EA0E89"/>
    <w:rsid w:val="00EA1745"/>
    <w:rsid w:val="00EA2ABD"/>
    <w:rsid w:val="00EA3FE5"/>
    <w:rsid w:val="00EA4508"/>
    <w:rsid w:val="00EA48E5"/>
    <w:rsid w:val="00EA575D"/>
    <w:rsid w:val="00EA598E"/>
    <w:rsid w:val="00EA599D"/>
    <w:rsid w:val="00EA6436"/>
    <w:rsid w:val="00EA649C"/>
    <w:rsid w:val="00EA6BDE"/>
    <w:rsid w:val="00EA74A0"/>
    <w:rsid w:val="00EB0204"/>
    <w:rsid w:val="00EB0298"/>
    <w:rsid w:val="00EB310C"/>
    <w:rsid w:val="00EB3D8D"/>
    <w:rsid w:val="00EB4787"/>
    <w:rsid w:val="00EB4B40"/>
    <w:rsid w:val="00EB6C74"/>
    <w:rsid w:val="00EB70C0"/>
    <w:rsid w:val="00EB7513"/>
    <w:rsid w:val="00EC072C"/>
    <w:rsid w:val="00EC27FC"/>
    <w:rsid w:val="00EC4227"/>
    <w:rsid w:val="00EC4C6D"/>
    <w:rsid w:val="00EC5304"/>
    <w:rsid w:val="00EC55C7"/>
    <w:rsid w:val="00EC650F"/>
    <w:rsid w:val="00ED0751"/>
    <w:rsid w:val="00ED0D88"/>
    <w:rsid w:val="00ED170E"/>
    <w:rsid w:val="00ED21D6"/>
    <w:rsid w:val="00ED3586"/>
    <w:rsid w:val="00ED4688"/>
    <w:rsid w:val="00ED4AE8"/>
    <w:rsid w:val="00EE069B"/>
    <w:rsid w:val="00EE0F5A"/>
    <w:rsid w:val="00EE12AA"/>
    <w:rsid w:val="00EE13FC"/>
    <w:rsid w:val="00EE205C"/>
    <w:rsid w:val="00EE26F6"/>
    <w:rsid w:val="00EE28DB"/>
    <w:rsid w:val="00EE3EA9"/>
    <w:rsid w:val="00EE7E33"/>
    <w:rsid w:val="00EF0150"/>
    <w:rsid w:val="00EF2AE3"/>
    <w:rsid w:val="00EF2F83"/>
    <w:rsid w:val="00EF3AC6"/>
    <w:rsid w:val="00EF5881"/>
    <w:rsid w:val="00EF6664"/>
    <w:rsid w:val="00EF70CE"/>
    <w:rsid w:val="00EF73B6"/>
    <w:rsid w:val="00F00DF2"/>
    <w:rsid w:val="00F0105A"/>
    <w:rsid w:val="00F01389"/>
    <w:rsid w:val="00F013B6"/>
    <w:rsid w:val="00F03576"/>
    <w:rsid w:val="00F03ABC"/>
    <w:rsid w:val="00F049ED"/>
    <w:rsid w:val="00F06D90"/>
    <w:rsid w:val="00F07A80"/>
    <w:rsid w:val="00F10511"/>
    <w:rsid w:val="00F10946"/>
    <w:rsid w:val="00F148D8"/>
    <w:rsid w:val="00F15FE9"/>
    <w:rsid w:val="00F1643E"/>
    <w:rsid w:val="00F17261"/>
    <w:rsid w:val="00F172D9"/>
    <w:rsid w:val="00F176C7"/>
    <w:rsid w:val="00F20A02"/>
    <w:rsid w:val="00F20AC5"/>
    <w:rsid w:val="00F215B1"/>
    <w:rsid w:val="00F21627"/>
    <w:rsid w:val="00F2464D"/>
    <w:rsid w:val="00F24DCC"/>
    <w:rsid w:val="00F25216"/>
    <w:rsid w:val="00F262A7"/>
    <w:rsid w:val="00F26E9E"/>
    <w:rsid w:val="00F26EA9"/>
    <w:rsid w:val="00F27390"/>
    <w:rsid w:val="00F27A67"/>
    <w:rsid w:val="00F301F7"/>
    <w:rsid w:val="00F31AB0"/>
    <w:rsid w:val="00F32087"/>
    <w:rsid w:val="00F3311C"/>
    <w:rsid w:val="00F3352B"/>
    <w:rsid w:val="00F34EC6"/>
    <w:rsid w:val="00F35444"/>
    <w:rsid w:val="00F35FBC"/>
    <w:rsid w:val="00F36AB7"/>
    <w:rsid w:val="00F36E59"/>
    <w:rsid w:val="00F37F88"/>
    <w:rsid w:val="00F4345D"/>
    <w:rsid w:val="00F44E4B"/>
    <w:rsid w:val="00F45F91"/>
    <w:rsid w:val="00F47A65"/>
    <w:rsid w:val="00F509F9"/>
    <w:rsid w:val="00F51008"/>
    <w:rsid w:val="00F52A2D"/>
    <w:rsid w:val="00F54506"/>
    <w:rsid w:val="00F57DF7"/>
    <w:rsid w:val="00F602C5"/>
    <w:rsid w:val="00F610F1"/>
    <w:rsid w:val="00F640FE"/>
    <w:rsid w:val="00F649B9"/>
    <w:rsid w:val="00F64DA5"/>
    <w:rsid w:val="00F6745A"/>
    <w:rsid w:val="00F70453"/>
    <w:rsid w:val="00F70DEE"/>
    <w:rsid w:val="00F7280B"/>
    <w:rsid w:val="00F73A52"/>
    <w:rsid w:val="00F73EE0"/>
    <w:rsid w:val="00F73F7A"/>
    <w:rsid w:val="00F75D5B"/>
    <w:rsid w:val="00F76BD7"/>
    <w:rsid w:val="00F76E9A"/>
    <w:rsid w:val="00F771D1"/>
    <w:rsid w:val="00F81335"/>
    <w:rsid w:val="00F81E0B"/>
    <w:rsid w:val="00F82B22"/>
    <w:rsid w:val="00F82E8E"/>
    <w:rsid w:val="00F82FF4"/>
    <w:rsid w:val="00F84C25"/>
    <w:rsid w:val="00F85735"/>
    <w:rsid w:val="00F85ADA"/>
    <w:rsid w:val="00F86851"/>
    <w:rsid w:val="00F90152"/>
    <w:rsid w:val="00F91896"/>
    <w:rsid w:val="00F9304E"/>
    <w:rsid w:val="00F9329E"/>
    <w:rsid w:val="00F96159"/>
    <w:rsid w:val="00F971F7"/>
    <w:rsid w:val="00F97783"/>
    <w:rsid w:val="00FA02B7"/>
    <w:rsid w:val="00FA197F"/>
    <w:rsid w:val="00FA50BD"/>
    <w:rsid w:val="00FA5FC8"/>
    <w:rsid w:val="00FA691A"/>
    <w:rsid w:val="00FA74B1"/>
    <w:rsid w:val="00FB03ED"/>
    <w:rsid w:val="00FB30C0"/>
    <w:rsid w:val="00FB34BA"/>
    <w:rsid w:val="00FB4209"/>
    <w:rsid w:val="00FB45BE"/>
    <w:rsid w:val="00FC0575"/>
    <w:rsid w:val="00FC2221"/>
    <w:rsid w:val="00FC36CC"/>
    <w:rsid w:val="00FC5DD8"/>
    <w:rsid w:val="00FD1681"/>
    <w:rsid w:val="00FD2950"/>
    <w:rsid w:val="00FD2E0C"/>
    <w:rsid w:val="00FD3FD9"/>
    <w:rsid w:val="00FD40EF"/>
    <w:rsid w:val="00FD425B"/>
    <w:rsid w:val="00FD5FA3"/>
    <w:rsid w:val="00FD74E7"/>
    <w:rsid w:val="00FE034C"/>
    <w:rsid w:val="00FE1976"/>
    <w:rsid w:val="00FE269C"/>
    <w:rsid w:val="00FE2979"/>
    <w:rsid w:val="00FE35A3"/>
    <w:rsid w:val="00FE57E3"/>
    <w:rsid w:val="00FE6A22"/>
    <w:rsid w:val="00FE6E11"/>
    <w:rsid w:val="00FE701A"/>
    <w:rsid w:val="00FF0BFA"/>
    <w:rsid w:val="00FF0C5A"/>
    <w:rsid w:val="00FF1B76"/>
    <w:rsid w:val="00FF1E87"/>
    <w:rsid w:val="00FF4921"/>
    <w:rsid w:val="00FF4EC1"/>
    <w:rsid w:val="00FF54F9"/>
    <w:rsid w:val="00FF65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F3A6234"/>
  <w15:docId w15:val="{D7F8E1A3-6E93-49BF-95F9-89AA6568B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0" w:qFormat="1"/>
    <w:lsdException w:name="Emphasis" w:locked="1"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lock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F37C8"/>
    <w:pPr>
      <w:spacing w:after="200" w:line="276" w:lineRule="auto"/>
    </w:pPr>
    <w:rPr>
      <w:sz w:val="22"/>
      <w:szCs w:val="22"/>
    </w:rPr>
  </w:style>
  <w:style w:type="paragraph" w:styleId="1">
    <w:name w:val="heading 1"/>
    <w:basedOn w:val="a"/>
    <w:link w:val="10"/>
    <w:uiPriority w:val="9"/>
    <w:qFormat/>
    <w:locked/>
    <w:rsid w:val="00F26E9E"/>
    <w:pPr>
      <w:spacing w:before="100" w:beforeAutospacing="1" w:after="100" w:afterAutospacing="1" w:line="240" w:lineRule="auto"/>
      <w:outlineLvl w:val="0"/>
    </w:pPr>
    <w:rPr>
      <w:rFonts w:ascii="Times New Roman" w:hAnsi="Times New Roman"/>
      <w:b/>
      <w:bCs/>
      <w:kern w:val="36"/>
      <w:sz w:val="48"/>
      <w:szCs w:val="48"/>
    </w:rPr>
  </w:style>
  <w:style w:type="paragraph" w:styleId="2">
    <w:name w:val="heading 2"/>
    <w:basedOn w:val="a"/>
    <w:link w:val="20"/>
    <w:uiPriority w:val="9"/>
    <w:qFormat/>
    <w:locked/>
    <w:rsid w:val="00F7280B"/>
    <w:pPr>
      <w:spacing w:before="100" w:beforeAutospacing="1" w:after="100" w:afterAutospacing="1" w:line="240" w:lineRule="auto"/>
      <w:outlineLvl w:val="1"/>
    </w:pPr>
    <w:rPr>
      <w:rFonts w:ascii="Times New Roman" w:hAnsi="Times New Roman"/>
      <w:b/>
      <w:bCs/>
      <w:sz w:val="36"/>
      <w:szCs w:val="36"/>
    </w:rPr>
  </w:style>
  <w:style w:type="paragraph" w:styleId="3">
    <w:name w:val="heading 3"/>
    <w:basedOn w:val="a"/>
    <w:link w:val="30"/>
    <w:uiPriority w:val="9"/>
    <w:qFormat/>
    <w:locked/>
    <w:rsid w:val="00857FD5"/>
    <w:pPr>
      <w:spacing w:before="100" w:beforeAutospacing="1" w:after="100" w:afterAutospacing="1" w:line="240" w:lineRule="auto"/>
      <w:outlineLvl w:val="2"/>
    </w:pPr>
    <w:rPr>
      <w:rFonts w:ascii="Times New Roman" w:hAnsi="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F26E9E"/>
    <w:rPr>
      <w:rFonts w:ascii="Times New Roman" w:hAnsi="Times New Roman"/>
      <w:b/>
      <w:bCs/>
      <w:kern w:val="36"/>
      <w:sz w:val="48"/>
      <w:szCs w:val="48"/>
    </w:rPr>
  </w:style>
  <w:style w:type="character" w:customStyle="1" w:styleId="20">
    <w:name w:val="Заголовок 2 Знак"/>
    <w:link w:val="2"/>
    <w:uiPriority w:val="9"/>
    <w:rsid w:val="00F7280B"/>
    <w:rPr>
      <w:rFonts w:ascii="Times New Roman" w:hAnsi="Times New Roman"/>
      <w:b/>
      <w:bCs/>
      <w:sz w:val="36"/>
      <w:szCs w:val="36"/>
    </w:rPr>
  </w:style>
  <w:style w:type="character" w:customStyle="1" w:styleId="30">
    <w:name w:val="Заголовок 3 Знак"/>
    <w:link w:val="3"/>
    <w:uiPriority w:val="9"/>
    <w:rsid w:val="00857FD5"/>
    <w:rPr>
      <w:rFonts w:ascii="Times New Roman" w:hAnsi="Times New Roman"/>
      <w:b/>
      <w:bCs/>
      <w:sz w:val="27"/>
      <w:szCs w:val="27"/>
    </w:rPr>
  </w:style>
  <w:style w:type="paragraph" w:customStyle="1" w:styleId="11">
    <w:name w:val="Без интервала1"/>
    <w:rsid w:val="00EB70C0"/>
    <w:rPr>
      <w:sz w:val="22"/>
      <w:szCs w:val="22"/>
      <w:lang w:eastAsia="en-US"/>
    </w:rPr>
  </w:style>
  <w:style w:type="character" w:customStyle="1" w:styleId="FontStyle11">
    <w:name w:val="Font Style11"/>
    <w:uiPriority w:val="99"/>
    <w:rsid w:val="00EB70C0"/>
    <w:rPr>
      <w:rFonts w:ascii="Times New Roman" w:hAnsi="Times New Roman"/>
      <w:b/>
      <w:sz w:val="26"/>
    </w:rPr>
  </w:style>
  <w:style w:type="paragraph" w:customStyle="1" w:styleId="Style1">
    <w:name w:val="Style1"/>
    <w:basedOn w:val="a"/>
    <w:uiPriority w:val="99"/>
    <w:rsid w:val="00EB70C0"/>
    <w:pPr>
      <w:widowControl w:val="0"/>
      <w:autoSpaceDE w:val="0"/>
      <w:autoSpaceDN w:val="0"/>
      <w:adjustRightInd w:val="0"/>
      <w:spacing w:after="0" w:line="322" w:lineRule="exact"/>
      <w:jc w:val="center"/>
    </w:pPr>
    <w:rPr>
      <w:rFonts w:ascii="Times New Roman" w:hAnsi="Times New Roman"/>
      <w:sz w:val="24"/>
      <w:szCs w:val="24"/>
    </w:rPr>
  </w:style>
  <w:style w:type="paragraph" w:customStyle="1" w:styleId="6">
    <w:name w:val="Основной текст6"/>
    <w:basedOn w:val="a"/>
    <w:uiPriority w:val="99"/>
    <w:rsid w:val="00EB70C0"/>
    <w:pPr>
      <w:shd w:val="clear" w:color="auto" w:fill="FFFFFF"/>
      <w:spacing w:after="0" w:line="307" w:lineRule="exact"/>
      <w:ind w:hanging="2220"/>
    </w:pPr>
    <w:rPr>
      <w:rFonts w:ascii="Times New Roman" w:hAnsi="Times New Roman"/>
      <w:color w:val="000000"/>
    </w:rPr>
  </w:style>
  <w:style w:type="character" w:customStyle="1" w:styleId="FontStyle28">
    <w:name w:val="Font Style28"/>
    <w:uiPriority w:val="99"/>
    <w:rsid w:val="00EB70C0"/>
    <w:rPr>
      <w:rFonts w:ascii="Times New Roman" w:hAnsi="Times New Roman"/>
      <w:sz w:val="18"/>
    </w:rPr>
  </w:style>
  <w:style w:type="paragraph" w:styleId="a3">
    <w:name w:val="No Spacing"/>
    <w:uiPriority w:val="1"/>
    <w:qFormat/>
    <w:rsid w:val="00EB70C0"/>
    <w:rPr>
      <w:sz w:val="22"/>
      <w:szCs w:val="22"/>
      <w:lang w:eastAsia="en-US"/>
    </w:rPr>
  </w:style>
  <w:style w:type="paragraph" w:styleId="a4">
    <w:name w:val="List Paragraph"/>
    <w:basedOn w:val="a"/>
    <w:uiPriority w:val="34"/>
    <w:qFormat/>
    <w:rsid w:val="00EB70C0"/>
    <w:pPr>
      <w:ind w:left="720"/>
      <w:contextualSpacing/>
    </w:pPr>
  </w:style>
  <w:style w:type="character" w:styleId="a5">
    <w:name w:val="Strong"/>
    <w:qFormat/>
    <w:rsid w:val="00EB70C0"/>
    <w:rPr>
      <w:rFonts w:cs="Times New Roman"/>
      <w:b/>
      <w:bCs/>
    </w:rPr>
  </w:style>
  <w:style w:type="character" w:customStyle="1" w:styleId="t55">
    <w:name w:val="t55"/>
    <w:uiPriority w:val="99"/>
    <w:rsid w:val="00EB70C0"/>
    <w:rPr>
      <w:rFonts w:cs="Times New Roman"/>
    </w:rPr>
  </w:style>
  <w:style w:type="character" w:customStyle="1" w:styleId="t13">
    <w:name w:val="t13"/>
    <w:uiPriority w:val="99"/>
    <w:rsid w:val="00EB70C0"/>
    <w:rPr>
      <w:rFonts w:cs="Times New Roman"/>
    </w:rPr>
  </w:style>
  <w:style w:type="character" w:customStyle="1" w:styleId="u1">
    <w:name w:val="u1"/>
    <w:uiPriority w:val="99"/>
    <w:rsid w:val="00EB70C0"/>
    <w:rPr>
      <w:rFonts w:cs="Times New Roman"/>
    </w:rPr>
  </w:style>
  <w:style w:type="character" w:customStyle="1" w:styleId="hl">
    <w:name w:val="hl"/>
    <w:uiPriority w:val="99"/>
    <w:rsid w:val="00573442"/>
    <w:rPr>
      <w:rFonts w:cs="Times New Roman"/>
    </w:rPr>
  </w:style>
  <w:style w:type="character" w:customStyle="1" w:styleId="BodyTextChar">
    <w:name w:val="Body Text Char"/>
    <w:uiPriority w:val="99"/>
    <w:locked/>
    <w:rsid w:val="00573442"/>
    <w:rPr>
      <w:rFonts w:ascii="Times New Roman" w:hAnsi="Times New Roman" w:cs="Times New Roman"/>
      <w:spacing w:val="4"/>
      <w:sz w:val="21"/>
      <w:szCs w:val="21"/>
      <w:shd w:val="clear" w:color="auto" w:fill="FFFFFF"/>
    </w:rPr>
  </w:style>
  <w:style w:type="paragraph" w:styleId="a6">
    <w:name w:val="Body Text"/>
    <w:basedOn w:val="a"/>
    <w:link w:val="a7"/>
    <w:uiPriority w:val="99"/>
    <w:rsid w:val="00573442"/>
    <w:pPr>
      <w:shd w:val="clear" w:color="auto" w:fill="FFFFFF"/>
      <w:spacing w:before="240" w:after="0" w:line="274" w:lineRule="exact"/>
      <w:ind w:hanging="3820"/>
    </w:pPr>
    <w:rPr>
      <w:rFonts w:ascii="Times New Roman" w:hAnsi="Times New Roman"/>
      <w:spacing w:val="4"/>
      <w:sz w:val="21"/>
      <w:szCs w:val="21"/>
    </w:rPr>
  </w:style>
  <w:style w:type="character" w:customStyle="1" w:styleId="a7">
    <w:name w:val="Основной текст Знак"/>
    <w:link w:val="a6"/>
    <w:uiPriority w:val="99"/>
    <w:locked/>
    <w:rsid w:val="00573442"/>
    <w:rPr>
      <w:rFonts w:cs="Times New Roman"/>
    </w:rPr>
  </w:style>
  <w:style w:type="character" w:customStyle="1" w:styleId="BodyTextChar1">
    <w:name w:val="Body Text Char1"/>
    <w:basedOn w:val="a0"/>
    <w:uiPriority w:val="99"/>
    <w:semiHidden/>
    <w:rsid w:val="001D1897"/>
  </w:style>
  <w:style w:type="character" w:customStyle="1" w:styleId="3pt">
    <w:name w:val="Основной текст + Интервал 3 pt"/>
    <w:uiPriority w:val="99"/>
    <w:rsid w:val="00573442"/>
    <w:rPr>
      <w:rFonts w:ascii="Times New Roman" w:hAnsi="Times New Roman" w:cs="Times New Roman"/>
      <w:spacing w:val="4"/>
      <w:sz w:val="21"/>
      <w:szCs w:val="21"/>
      <w:shd w:val="clear" w:color="auto" w:fill="FFFFFF"/>
    </w:rPr>
  </w:style>
  <w:style w:type="table" w:styleId="a8">
    <w:name w:val="Table Grid"/>
    <w:basedOn w:val="a1"/>
    <w:uiPriority w:val="39"/>
    <w:rsid w:val="00573442"/>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9">
    <w:name w:val="Hyperlink"/>
    <w:rsid w:val="00342F1E"/>
    <w:rPr>
      <w:rFonts w:cs="Times New Roman"/>
      <w:color w:val="0000FF"/>
      <w:u w:val="single"/>
    </w:rPr>
  </w:style>
  <w:style w:type="character" w:customStyle="1" w:styleId="21">
    <w:name w:val="Основной текст (2)_"/>
    <w:link w:val="22"/>
    <w:locked/>
    <w:rsid w:val="00342F1E"/>
    <w:rPr>
      <w:rFonts w:ascii="Times New Roman" w:hAnsi="Times New Roman" w:cs="Times New Roman"/>
      <w:shd w:val="clear" w:color="auto" w:fill="FFFFFF"/>
    </w:rPr>
  </w:style>
  <w:style w:type="paragraph" w:customStyle="1" w:styleId="22">
    <w:name w:val="Основной текст (2)"/>
    <w:basedOn w:val="a"/>
    <w:link w:val="21"/>
    <w:rsid w:val="00342F1E"/>
    <w:pPr>
      <w:widowControl w:val="0"/>
      <w:shd w:val="clear" w:color="auto" w:fill="FFFFFF"/>
      <w:spacing w:before="240" w:after="0" w:line="278" w:lineRule="exact"/>
      <w:jc w:val="both"/>
    </w:pPr>
    <w:rPr>
      <w:rFonts w:ascii="Times New Roman" w:hAnsi="Times New Roman"/>
    </w:rPr>
  </w:style>
  <w:style w:type="character" w:customStyle="1" w:styleId="BodytextSpacing1pt">
    <w:name w:val="Body text + Spacing 1 pt"/>
    <w:uiPriority w:val="99"/>
    <w:rsid w:val="00342F1E"/>
    <w:rPr>
      <w:rFonts w:ascii="Times New Roman" w:hAnsi="Times New Roman" w:cs="Times New Roman"/>
      <w:spacing w:val="20"/>
      <w:sz w:val="24"/>
      <w:szCs w:val="24"/>
      <w:shd w:val="clear" w:color="auto" w:fill="FFFFFF"/>
    </w:rPr>
  </w:style>
  <w:style w:type="character" w:customStyle="1" w:styleId="Bodytext11">
    <w:name w:val="Body text + 11"/>
    <w:aliases w:val="5 pt,Spacing 0 pt"/>
    <w:uiPriority w:val="99"/>
    <w:rsid w:val="00342F1E"/>
    <w:rPr>
      <w:rFonts w:ascii="Times New Roman" w:hAnsi="Times New Roman" w:cs="Times New Roman"/>
      <w:b/>
      <w:bCs/>
      <w:sz w:val="25"/>
      <w:szCs w:val="25"/>
      <w:shd w:val="clear" w:color="auto" w:fill="FFFFFF"/>
    </w:rPr>
  </w:style>
  <w:style w:type="character" w:customStyle="1" w:styleId="Bodytext13pt">
    <w:name w:val="Body text + 13 pt"/>
    <w:aliases w:val="Bold"/>
    <w:uiPriority w:val="99"/>
    <w:rsid w:val="00342F1E"/>
    <w:rPr>
      <w:rFonts w:ascii="Times New Roman" w:hAnsi="Times New Roman" w:cs="Times New Roman"/>
      <w:b/>
      <w:bCs/>
      <w:spacing w:val="0"/>
      <w:sz w:val="26"/>
      <w:szCs w:val="26"/>
      <w:u w:val="none"/>
      <w:effect w:val="none"/>
      <w:shd w:val="clear" w:color="auto" w:fill="FFFFFF"/>
    </w:rPr>
  </w:style>
  <w:style w:type="character" w:styleId="aa">
    <w:name w:val="Emphasis"/>
    <w:uiPriority w:val="20"/>
    <w:qFormat/>
    <w:rsid w:val="00C22ADD"/>
    <w:rPr>
      <w:rFonts w:cs="Times New Roman"/>
      <w:i/>
      <w:iCs/>
    </w:rPr>
  </w:style>
  <w:style w:type="character" w:customStyle="1" w:styleId="310pt">
    <w:name w:val="Основной текст (3) + 10 pt"/>
    <w:uiPriority w:val="99"/>
    <w:rsid w:val="00C22ADD"/>
    <w:rPr>
      <w:rFonts w:ascii="Times New Roman" w:hAnsi="Times New Roman" w:cs="Times New Roman"/>
      <w:spacing w:val="0"/>
      <w:sz w:val="20"/>
      <w:szCs w:val="20"/>
      <w:shd w:val="clear" w:color="auto" w:fill="FFFFFF"/>
    </w:rPr>
  </w:style>
  <w:style w:type="character" w:customStyle="1" w:styleId="23">
    <w:name w:val="Основной текст (2) + Полужирный"/>
    <w:rsid w:val="00C22ADD"/>
    <w:rPr>
      <w:rFonts w:ascii="Times New Roman" w:hAnsi="Times New Roman" w:cs="Times New Roman"/>
      <w:b/>
      <w:bCs/>
      <w:color w:val="000000"/>
      <w:spacing w:val="0"/>
      <w:w w:val="100"/>
      <w:position w:val="0"/>
      <w:sz w:val="24"/>
      <w:szCs w:val="24"/>
      <w:u w:val="none"/>
      <w:lang w:val="ru-RU" w:eastAsia="ru-RU"/>
    </w:rPr>
  </w:style>
  <w:style w:type="character" w:customStyle="1" w:styleId="ab">
    <w:name w:val="Подпись к таблице"/>
    <w:rsid w:val="00C22ADD"/>
    <w:rPr>
      <w:rFonts w:ascii="Times New Roman" w:hAnsi="Times New Roman" w:cs="Times New Roman"/>
      <w:i/>
      <w:iCs/>
      <w:sz w:val="20"/>
      <w:szCs w:val="20"/>
      <w:u w:val="single"/>
      <w:shd w:val="clear" w:color="auto" w:fill="FFFFFF"/>
    </w:rPr>
  </w:style>
  <w:style w:type="character" w:customStyle="1" w:styleId="8">
    <w:name w:val="Основной текст (8)"/>
    <w:rsid w:val="00C22ADD"/>
    <w:rPr>
      <w:rFonts w:ascii="Times New Roman" w:hAnsi="Times New Roman" w:cs="Times New Roman"/>
      <w:i/>
      <w:iCs/>
      <w:sz w:val="23"/>
      <w:szCs w:val="23"/>
      <w:shd w:val="clear" w:color="auto" w:fill="FFFFFF"/>
    </w:rPr>
  </w:style>
  <w:style w:type="character" w:customStyle="1" w:styleId="2211">
    <w:name w:val="Основной текст (22) + 11"/>
    <w:aliases w:val="5 pt2,Не полужирный1"/>
    <w:rsid w:val="00C22ADD"/>
    <w:rPr>
      <w:rFonts w:ascii="Times New Roman" w:hAnsi="Times New Roman" w:cs="Times New Roman"/>
      <w:b/>
      <w:bCs/>
      <w:i/>
      <w:iCs/>
      <w:sz w:val="23"/>
      <w:szCs w:val="23"/>
      <w:shd w:val="clear" w:color="auto" w:fill="FFFFFF"/>
    </w:rPr>
  </w:style>
  <w:style w:type="character" w:customStyle="1" w:styleId="1pt">
    <w:name w:val="Основной текст + Интервал 1 pt"/>
    <w:uiPriority w:val="99"/>
    <w:rsid w:val="00C22ADD"/>
    <w:rPr>
      <w:rFonts w:ascii="Times New Roman" w:hAnsi="Times New Roman" w:cs="Times New Roman"/>
      <w:spacing w:val="30"/>
      <w:sz w:val="23"/>
      <w:szCs w:val="23"/>
      <w:shd w:val="clear" w:color="auto" w:fill="FFFFFF"/>
      <w:lang w:val="en-US" w:eastAsia="en-US"/>
    </w:rPr>
  </w:style>
  <w:style w:type="character" w:customStyle="1" w:styleId="9">
    <w:name w:val="Основной текст + 9"/>
    <w:aliases w:val="5 pt1"/>
    <w:uiPriority w:val="99"/>
    <w:rsid w:val="00727E0C"/>
    <w:rPr>
      <w:rFonts w:ascii="Times New Roman" w:hAnsi="Times New Roman" w:cs="Times New Roman"/>
      <w:color w:val="000000"/>
      <w:spacing w:val="0"/>
      <w:w w:val="100"/>
      <w:position w:val="0"/>
      <w:sz w:val="19"/>
      <w:szCs w:val="19"/>
      <w:u w:val="none"/>
      <w:shd w:val="clear" w:color="auto" w:fill="FFFFFF"/>
      <w:lang w:val="ru-RU" w:eastAsia="ru-RU"/>
    </w:rPr>
  </w:style>
  <w:style w:type="character" w:customStyle="1" w:styleId="12">
    <w:name w:val="Основной текст1"/>
    <w:rsid w:val="00727E0C"/>
    <w:rPr>
      <w:rFonts w:ascii="Times New Roman" w:hAnsi="Times New Roman" w:cs="Times New Roman"/>
      <w:color w:val="000000"/>
      <w:spacing w:val="0"/>
      <w:w w:val="100"/>
      <w:position w:val="0"/>
      <w:sz w:val="23"/>
      <w:szCs w:val="23"/>
      <w:u w:val="single"/>
      <w:shd w:val="clear" w:color="auto" w:fill="FFFFFF"/>
      <w:lang w:val="ru-RU" w:eastAsia="ru-RU"/>
    </w:rPr>
  </w:style>
  <w:style w:type="paragraph" w:styleId="ac">
    <w:name w:val="Normal (Web)"/>
    <w:basedOn w:val="a"/>
    <w:uiPriority w:val="99"/>
    <w:qFormat/>
    <w:rsid w:val="00EA575D"/>
    <w:pPr>
      <w:spacing w:after="240" w:line="240" w:lineRule="auto"/>
    </w:pPr>
    <w:rPr>
      <w:rFonts w:ascii="Times New Roman" w:hAnsi="Times New Roman"/>
      <w:sz w:val="24"/>
      <w:szCs w:val="24"/>
    </w:rPr>
  </w:style>
  <w:style w:type="paragraph" w:styleId="ad">
    <w:name w:val="header"/>
    <w:basedOn w:val="a"/>
    <w:link w:val="ae"/>
    <w:uiPriority w:val="99"/>
    <w:rsid w:val="00263A2F"/>
    <w:pPr>
      <w:tabs>
        <w:tab w:val="center" w:pos="4677"/>
        <w:tab w:val="right" w:pos="9355"/>
      </w:tabs>
      <w:spacing w:after="0" w:line="240" w:lineRule="auto"/>
    </w:pPr>
  </w:style>
  <w:style w:type="character" w:customStyle="1" w:styleId="ae">
    <w:name w:val="Верхний колонтитул Знак"/>
    <w:link w:val="ad"/>
    <w:uiPriority w:val="99"/>
    <w:locked/>
    <w:rsid w:val="00263A2F"/>
    <w:rPr>
      <w:rFonts w:cs="Times New Roman"/>
    </w:rPr>
  </w:style>
  <w:style w:type="paragraph" w:styleId="af">
    <w:name w:val="footer"/>
    <w:basedOn w:val="a"/>
    <w:link w:val="af0"/>
    <w:uiPriority w:val="99"/>
    <w:rsid w:val="00263A2F"/>
    <w:pPr>
      <w:tabs>
        <w:tab w:val="center" w:pos="4677"/>
        <w:tab w:val="right" w:pos="9355"/>
      </w:tabs>
      <w:spacing w:after="0" w:line="240" w:lineRule="auto"/>
    </w:pPr>
  </w:style>
  <w:style w:type="character" w:customStyle="1" w:styleId="af0">
    <w:name w:val="Нижний колонтитул Знак"/>
    <w:link w:val="af"/>
    <w:uiPriority w:val="99"/>
    <w:locked/>
    <w:rsid w:val="00263A2F"/>
    <w:rPr>
      <w:rFonts w:cs="Times New Roman"/>
    </w:rPr>
  </w:style>
  <w:style w:type="character" w:customStyle="1" w:styleId="9pt">
    <w:name w:val="Подпись к таблице + 9 pt"/>
    <w:aliases w:val="Полужирный,Интервал 0 pt"/>
    <w:uiPriority w:val="99"/>
    <w:rsid w:val="00877652"/>
    <w:rPr>
      <w:rFonts w:ascii="Times New Roman" w:hAnsi="Times New Roman"/>
      <w:b/>
      <w:spacing w:val="10"/>
      <w:sz w:val="18"/>
    </w:rPr>
  </w:style>
  <w:style w:type="paragraph" w:customStyle="1" w:styleId="24">
    <w:name w:val="Без интервала2"/>
    <w:rsid w:val="00CC00BD"/>
    <w:rPr>
      <w:rFonts w:ascii="Times New Roman" w:hAnsi="Times New Roman"/>
      <w:sz w:val="24"/>
      <w:szCs w:val="22"/>
      <w:lang w:eastAsia="en-US"/>
    </w:rPr>
  </w:style>
  <w:style w:type="character" w:customStyle="1" w:styleId="t2">
    <w:name w:val="t2"/>
    <w:uiPriority w:val="99"/>
    <w:rsid w:val="00692E06"/>
    <w:rPr>
      <w:rFonts w:cs="Times New Roman"/>
    </w:rPr>
  </w:style>
  <w:style w:type="character" w:customStyle="1" w:styleId="c0">
    <w:name w:val="c0"/>
    <w:uiPriority w:val="99"/>
    <w:rsid w:val="00692E06"/>
    <w:rPr>
      <w:rFonts w:cs="Times New Roman"/>
    </w:rPr>
  </w:style>
  <w:style w:type="paragraph" w:styleId="af1">
    <w:name w:val="Balloon Text"/>
    <w:basedOn w:val="a"/>
    <w:link w:val="af2"/>
    <w:uiPriority w:val="99"/>
    <w:semiHidden/>
    <w:unhideWhenUsed/>
    <w:rsid w:val="00E17D3D"/>
    <w:pPr>
      <w:spacing w:after="0" w:line="240" w:lineRule="auto"/>
    </w:pPr>
    <w:rPr>
      <w:rFonts w:ascii="Segoe UI" w:hAnsi="Segoe UI" w:cs="Segoe UI"/>
      <w:sz w:val="18"/>
      <w:szCs w:val="18"/>
    </w:rPr>
  </w:style>
  <w:style w:type="character" w:customStyle="1" w:styleId="af2">
    <w:name w:val="Текст выноски Знак"/>
    <w:link w:val="af1"/>
    <w:uiPriority w:val="99"/>
    <w:semiHidden/>
    <w:rsid w:val="00E17D3D"/>
    <w:rPr>
      <w:rFonts w:ascii="Segoe UI" w:hAnsi="Segoe UI" w:cs="Segoe UI"/>
      <w:sz w:val="18"/>
      <w:szCs w:val="18"/>
    </w:rPr>
  </w:style>
  <w:style w:type="character" w:customStyle="1" w:styleId="af3">
    <w:name w:val="Основной текст_"/>
    <w:link w:val="25"/>
    <w:rsid w:val="00A35F9E"/>
    <w:rPr>
      <w:sz w:val="24"/>
      <w:szCs w:val="24"/>
      <w:shd w:val="clear" w:color="auto" w:fill="FFFFFF"/>
    </w:rPr>
  </w:style>
  <w:style w:type="paragraph" w:customStyle="1" w:styleId="25">
    <w:name w:val="Основной текст2"/>
    <w:basedOn w:val="a"/>
    <w:link w:val="af3"/>
    <w:rsid w:val="00A35F9E"/>
    <w:pPr>
      <w:shd w:val="clear" w:color="auto" w:fill="FFFFFF"/>
      <w:spacing w:before="480" w:after="0" w:line="274" w:lineRule="exact"/>
      <w:jc w:val="both"/>
    </w:pPr>
    <w:rPr>
      <w:sz w:val="24"/>
      <w:szCs w:val="24"/>
    </w:rPr>
  </w:style>
  <w:style w:type="paragraph" w:styleId="af4">
    <w:name w:val="Plain Text"/>
    <w:aliases w:val="Текст Знак2,Текст Знак1 Знак1,Текст Знак Знак Знак1,Текст Знак1 Знак Знак Знак,Текст Знак Знак Знак Знак Знак, Знак Знак Знак Знак Знак Знак,Текст Знак Знак1,Текст Знак1 Знак Знак1,Текст Знак Знак Знак Знак1, Знак Знак Знак Знак Знак1,Текст Знак1"/>
    <w:basedOn w:val="a"/>
    <w:link w:val="af5"/>
    <w:rsid w:val="00284E9D"/>
    <w:pPr>
      <w:spacing w:after="0" w:line="240" w:lineRule="auto"/>
    </w:pPr>
    <w:rPr>
      <w:rFonts w:ascii="Courier New" w:hAnsi="Courier New" w:cs="Courier New"/>
      <w:sz w:val="24"/>
      <w:szCs w:val="24"/>
    </w:rPr>
  </w:style>
  <w:style w:type="character" w:customStyle="1" w:styleId="af5">
    <w:name w:val="Текст Знак"/>
    <w:aliases w:val="Текст Знак2 Знак,Текст Знак1 Знак1 Знак,Текст Знак Знак Знак1 Знак,Текст Знак1 Знак Знак Знак Знак,Текст Знак Знак Знак Знак Знак Знак, Знак Знак Знак Знак Знак Знак Знак,Текст Знак Знак1 Знак,Текст Знак1 Знак Знак1 Знак,Текст Знак1 Знак"/>
    <w:link w:val="af4"/>
    <w:rsid w:val="00284E9D"/>
    <w:rPr>
      <w:rFonts w:ascii="Courier New" w:hAnsi="Courier New" w:cs="Courier New"/>
      <w:sz w:val="24"/>
      <w:szCs w:val="24"/>
    </w:rPr>
  </w:style>
  <w:style w:type="paragraph" w:customStyle="1" w:styleId="Style6">
    <w:name w:val="Style6"/>
    <w:basedOn w:val="a"/>
    <w:rsid w:val="00284E9D"/>
    <w:pPr>
      <w:widowControl w:val="0"/>
      <w:autoSpaceDE w:val="0"/>
      <w:autoSpaceDN w:val="0"/>
      <w:adjustRightInd w:val="0"/>
      <w:spacing w:after="0" w:line="322" w:lineRule="exact"/>
      <w:ind w:firstLine="418"/>
      <w:jc w:val="both"/>
    </w:pPr>
    <w:rPr>
      <w:rFonts w:ascii="Times New Roman" w:hAnsi="Times New Roman"/>
      <w:sz w:val="24"/>
      <w:szCs w:val="24"/>
    </w:rPr>
  </w:style>
  <w:style w:type="character" w:customStyle="1" w:styleId="FontStyle35">
    <w:name w:val="Font Style35"/>
    <w:rsid w:val="00284E9D"/>
    <w:rPr>
      <w:rFonts w:ascii="Times New Roman" w:hAnsi="Times New Roman" w:cs="Times New Roman"/>
      <w:sz w:val="26"/>
      <w:szCs w:val="26"/>
    </w:rPr>
  </w:style>
  <w:style w:type="paragraph" w:customStyle="1" w:styleId="CharChar">
    <w:name w:val="Char Char"/>
    <w:basedOn w:val="a"/>
    <w:rsid w:val="00284E9D"/>
    <w:pPr>
      <w:spacing w:after="160" w:line="240" w:lineRule="exact"/>
    </w:pPr>
    <w:rPr>
      <w:rFonts w:ascii="Arial" w:hAnsi="Arial" w:cs="Arial"/>
      <w:sz w:val="20"/>
      <w:szCs w:val="20"/>
      <w:lang w:val="en-US" w:eastAsia="en-US"/>
    </w:rPr>
  </w:style>
  <w:style w:type="character" w:customStyle="1" w:styleId="FontStyle12">
    <w:name w:val="Font Style12"/>
    <w:rsid w:val="00284E9D"/>
    <w:rPr>
      <w:rFonts w:ascii="Times New Roman" w:hAnsi="Times New Roman" w:cs="Times New Roman"/>
      <w:sz w:val="24"/>
      <w:szCs w:val="24"/>
    </w:rPr>
  </w:style>
  <w:style w:type="character" w:customStyle="1" w:styleId="af6">
    <w:name w:val="Знак Знак"/>
    <w:aliases w:val="Текст Знак1 Знак Знак,Текст Знак Знак Знак Знак,Знак Знак Знак Знак Знак,Знак Знак Знак Знак Знак Знак Знак,Знак Знак Знак Знак Знак Знак Знак Знак Знак Знак,Знак3 Знак,Текст Знак2 Знак Знак,Текст Знак1 Знак1 Знак Знак,Зн Знак, Знак Знак"/>
    <w:rsid w:val="00284E9D"/>
    <w:rPr>
      <w:rFonts w:ascii="Courier New" w:hAnsi="Courier New" w:cs="Courier New"/>
      <w:lang w:val="ru-RU" w:eastAsia="ru-RU" w:bidi="ar-SA"/>
    </w:rPr>
  </w:style>
  <w:style w:type="character" w:customStyle="1" w:styleId="grame">
    <w:name w:val="grame"/>
    <w:rsid w:val="00284E9D"/>
  </w:style>
  <w:style w:type="paragraph" w:customStyle="1" w:styleId="31">
    <w:name w:val="Основной текст3"/>
    <w:basedOn w:val="a"/>
    <w:rsid w:val="00284E9D"/>
    <w:pPr>
      <w:widowControl w:val="0"/>
      <w:shd w:val="clear" w:color="auto" w:fill="FFFFFF"/>
      <w:spacing w:after="0" w:line="269" w:lineRule="exact"/>
      <w:ind w:hanging="140"/>
      <w:jc w:val="both"/>
    </w:pPr>
    <w:rPr>
      <w:rFonts w:ascii="Times New Roman" w:hAnsi="Times New Roman"/>
      <w:sz w:val="20"/>
      <w:szCs w:val="20"/>
      <w:lang w:val="x-none" w:eastAsia="x-none"/>
    </w:rPr>
  </w:style>
  <w:style w:type="character" w:customStyle="1" w:styleId="af7">
    <w:name w:val="Оглавление_"/>
    <w:link w:val="af8"/>
    <w:rsid w:val="00284E9D"/>
    <w:rPr>
      <w:shd w:val="clear" w:color="auto" w:fill="FFFFFF"/>
    </w:rPr>
  </w:style>
  <w:style w:type="paragraph" w:customStyle="1" w:styleId="af8">
    <w:name w:val="Оглавление"/>
    <w:basedOn w:val="a"/>
    <w:link w:val="af7"/>
    <w:rsid w:val="00284E9D"/>
    <w:pPr>
      <w:widowControl w:val="0"/>
      <w:shd w:val="clear" w:color="auto" w:fill="FFFFFF"/>
      <w:spacing w:after="0" w:line="298" w:lineRule="exact"/>
      <w:ind w:firstLine="700"/>
      <w:jc w:val="both"/>
    </w:pPr>
    <w:rPr>
      <w:sz w:val="20"/>
      <w:szCs w:val="20"/>
    </w:rPr>
  </w:style>
  <w:style w:type="character" w:customStyle="1" w:styleId="32">
    <w:name w:val="Основной текст (3)_"/>
    <w:link w:val="33"/>
    <w:rsid w:val="00284E9D"/>
    <w:rPr>
      <w:i/>
      <w:iCs/>
      <w:shd w:val="clear" w:color="auto" w:fill="FFFFFF"/>
    </w:rPr>
  </w:style>
  <w:style w:type="paragraph" w:customStyle="1" w:styleId="33">
    <w:name w:val="Основной текст (3)"/>
    <w:basedOn w:val="a"/>
    <w:link w:val="32"/>
    <w:rsid w:val="00284E9D"/>
    <w:pPr>
      <w:widowControl w:val="0"/>
      <w:shd w:val="clear" w:color="auto" w:fill="FFFFFF"/>
      <w:spacing w:after="0" w:line="298" w:lineRule="exact"/>
      <w:ind w:firstLine="700"/>
      <w:jc w:val="both"/>
    </w:pPr>
    <w:rPr>
      <w:i/>
      <w:iCs/>
      <w:sz w:val="20"/>
      <w:szCs w:val="20"/>
    </w:rPr>
  </w:style>
  <w:style w:type="paragraph" w:styleId="26">
    <w:name w:val="Quote"/>
    <w:basedOn w:val="a"/>
    <w:next w:val="a"/>
    <w:link w:val="27"/>
    <w:uiPriority w:val="29"/>
    <w:qFormat/>
    <w:rsid w:val="00284E9D"/>
    <w:pPr>
      <w:widowControl w:val="0"/>
      <w:spacing w:after="0" w:line="240" w:lineRule="auto"/>
    </w:pPr>
    <w:rPr>
      <w:rFonts w:ascii="Courier New" w:eastAsia="Courier New" w:hAnsi="Courier New" w:cs="Courier New"/>
      <w:i/>
      <w:iCs/>
      <w:color w:val="000000"/>
      <w:sz w:val="24"/>
      <w:szCs w:val="24"/>
      <w:lang w:val="x-none" w:eastAsia="x-none" w:bidi="ru-RU"/>
    </w:rPr>
  </w:style>
  <w:style w:type="character" w:customStyle="1" w:styleId="27">
    <w:name w:val="Цитата 2 Знак"/>
    <w:link w:val="26"/>
    <w:uiPriority w:val="29"/>
    <w:rsid w:val="00284E9D"/>
    <w:rPr>
      <w:rFonts w:ascii="Courier New" w:eastAsia="Courier New" w:hAnsi="Courier New" w:cs="Courier New"/>
      <w:i/>
      <w:iCs/>
      <w:color w:val="000000"/>
      <w:sz w:val="24"/>
      <w:szCs w:val="24"/>
      <w:lang w:val="x-none" w:eastAsia="x-none" w:bidi="ru-RU"/>
    </w:rPr>
  </w:style>
  <w:style w:type="character" w:customStyle="1" w:styleId="4">
    <w:name w:val="Основной текст (4)_"/>
    <w:link w:val="40"/>
    <w:rsid w:val="00197BC0"/>
    <w:rPr>
      <w:rFonts w:ascii="Times New Roman" w:hAnsi="Times New Roman"/>
      <w:sz w:val="28"/>
      <w:szCs w:val="28"/>
      <w:shd w:val="clear" w:color="auto" w:fill="FFFFFF"/>
    </w:rPr>
  </w:style>
  <w:style w:type="paragraph" w:customStyle="1" w:styleId="40">
    <w:name w:val="Основной текст (4)"/>
    <w:basedOn w:val="a"/>
    <w:link w:val="4"/>
    <w:rsid w:val="00197BC0"/>
    <w:pPr>
      <w:widowControl w:val="0"/>
      <w:shd w:val="clear" w:color="auto" w:fill="FFFFFF"/>
      <w:spacing w:after="0" w:line="322" w:lineRule="exact"/>
      <w:jc w:val="both"/>
    </w:pPr>
    <w:rPr>
      <w:rFonts w:ascii="Times New Roman" w:hAnsi="Times New Roman"/>
      <w:sz w:val="28"/>
      <w:szCs w:val="28"/>
    </w:rPr>
  </w:style>
  <w:style w:type="paragraph" w:customStyle="1" w:styleId="af9">
    <w:name w:val="Базовый"/>
    <w:rsid w:val="002E6881"/>
    <w:pPr>
      <w:tabs>
        <w:tab w:val="left" w:pos="709"/>
      </w:tabs>
      <w:suppressAutoHyphens/>
      <w:spacing w:after="200" w:line="276" w:lineRule="atLeast"/>
    </w:pPr>
    <w:rPr>
      <w:rFonts w:eastAsia="Arial Unicode MS"/>
      <w:sz w:val="22"/>
      <w:szCs w:val="22"/>
      <w:lang w:eastAsia="en-US"/>
    </w:rPr>
  </w:style>
  <w:style w:type="character" w:customStyle="1" w:styleId="213pt1pt">
    <w:name w:val="Основной текст (2) + 13 pt;Курсив;Интервал 1 pt"/>
    <w:rsid w:val="002E6881"/>
    <w:rPr>
      <w:rFonts w:ascii="Times New Roman" w:eastAsia="Times New Roman" w:hAnsi="Times New Roman" w:cs="Times New Roman"/>
      <w:b w:val="0"/>
      <w:bCs w:val="0"/>
      <w:i/>
      <w:iCs/>
      <w:smallCaps w:val="0"/>
      <w:strike w:val="0"/>
      <w:color w:val="000000"/>
      <w:spacing w:val="20"/>
      <w:w w:val="100"/>
      <w:position w:val="0"/>
      <w:sz w:val="26"/>
      <w:szCs w:val="26"/>
      <w:u w:val="none"/>
      <w:lang w:val="ru-RU" w:eastAsia="ru-RU" w:bidi="ru-RU"/>
    </w:rPr>
  </w:style>
  <w:style w:type="paragraph" w:customStyle="1" w:styleId="rtejustify">
    <w:name w:val="rtejustify"/>
    <w:basedOn w:val="a"/>
    <w:rsid w:val="002E6881"/>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rsid w:val="002E6881"/>
  </w:style>
  <w:style w:type="character" w:customStyle="1" w:styleId="210pt">
    <w:name w:val="Основной текст (2) + 10 pt"/>
    <w:rsid w:val="002E688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13pt">
    <w:name w:val="Основной текст (2) + 13 pt;Полужирный"/>
    <w:rsid w:val="002E6881"/>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11pt">
    <w:name w:val="Основной текст (2) + 11 pt;Полужирный"/>
    <w:rsid w:val="002E688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pt0">
    <w:name w:val="Основной текст (2) + 11 pt"/>
    <w:rsid w:val="002E688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4">
    <w:name w:val="Подпись к таблице (3)_"/>
    <w:link w:val="35"/>
    <w:rsid w:val="002E6881"/>
    <w:rPr>
      <w:rFonts w:ascii="Times New Roman" w:hAnsi="Times New Roman"/>
      <w:b/>
      <w:bCs/>
      <w:sz w:val="26"/>
      <w:szCs w:val="26"/>
      <w:shd w:val="clear" w:color="auto" w:fill="FFFFFF"/>
    </w:rPr>
  </w:style>
  <w:style w:type="paragraph" w:customStyle="1" w:styleId="35">
    <w:name w:val="Подпись к таблице (3)"/>
    <w:basedOn w:val="a"/>
    <w:link w:val="34"/>
    <w:rsid w:val="002E6881"/>
    <w:pPr>
      <w:widowControl w:val="0"/>
      <w:shd w:val="clear" w:color="auto" w:fill="FFFFFF"/>
      <w:spacing w:after="0" w:line="0" w:lineRule="atLeast"/>
    </w:pPr>
    <w:rPr>
      <w:rFonts w:ascii="Times New Roman" w:hAnsi="Times New Roman"/>
      <w:b/>
      <w:bCs/>
      <w:sz w:val="26"/>
      <w:szCs w:val="26"/>
    </w:rPr>
  </w:style>
  <w:style w:type="character" w:customStyle="1" w:styleId="212pt">
    <w:name w:val="Основной текст (2) + 12 pt"/>
    <w:rsid w:val="002E6881"/>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6">
    <w:name w:val="Основной текст (3) + Полужирный"/>
    <w:rsid w:val="002E688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9pt0pt">
    <w:name w:val="Подпись к таблице + 9 pt;Полужирный;Интервал 0 pt"/>
    <w:rsid w:val="004E59B4"/>
    <w:rPr>
      <w:rFonts w:ascii="Times New Roman" w:eastAsia="Times New Roman" w:hAnsi="Times New Roman" w:cs="Times New Roman"/>
      <w:b/>
      <w:bCs/>
      <w:i w:val="0"/>
      <w:iCs w:val="0"/>
      <w:smallCaps w:val="0"/>
      <w:strike w:val="0"/>
      <w:spacing w:val="10"/>
      <w:sz w:val="18"/>
      <w:szCs w:val="18"/>
    </w:rPr>
  </w:style>
  <w:style w:type="character" w:customStyle="1" w:styleId="quoted">
    <w:name w:val="quoted"/>
    <w:rsid w:val="00F7280B"/>
  </w:style>
  <w:style w:type="character" w:customStyle="1" w:styleId="28">
    <w:name w:val="Основной текст (2) + Курсив"/>
    <w:rsid w:val="00F7280B"/>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9pt">
    <w:name w:val="Основной текст (2) + 9 pt;Курсив"/>
    <w:rsid w:val="00F7280B"/>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29pt">
    <w:name w:val="Основной текст (2) + 29 pt;Курсив"/>
    <w:rsid w:val="00F7280B"/>
    <w:rPr>
      <w:rFonts w:ascii="Times New Roman" w:eastAsia="Times New Roman" w:hAnsi="Times New Roman" w:cs="Times New Roman"/>
      <w:b/>
      <w:bCs/>
      <w:i/>
      <w:iCs/>
      <w:smallCaps w:val="0"/>
      <w:strike w:val="0"/>
      <w:color w:val="000000"/>
      <w:spacing w:val="0"/>
      <w:w w:val="100"/>
      <w:position w:val="0"/>
      <w:sz w:val="58"/>
      <w:szCs w:val="58"/>
      <w:u w:val="none"/>
      <w:shd w:val="clear" w:color="auto" w:fill="FFFFFF"/>
      <w:lang w:val="ru-RU" w:eastAsia="ru-RU" w:bidi="ru-RU"/>
    </w:rPr>
  </w:style>
  <w:style w:type="character" w:customStyle="1" w:styleId="29pt0">
    <w:name w:val="Основной текст (2) + 9 pt;Полужирный"/>
    <w:rsid w:val="00F7280B"/>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rebuchetMS95pt0pt">
    <w:name w:val="Основной текст (2) + Trebuchet MS;9;5 pt;Полужирный;Интервал 0 pt"/>
    <w:rsid w:val="00F7280B"/>
    <w:rPr>
      <w:rFonts w:ascii="Trebuchet MS" w:eastAsia="Trebuchet MS" w:hAnsi="Trebuchet MS" w:cs="Trebuchet MS"/>
      <w:b/>
      <w:bCs/>
      <w:i w:val="0"/>
      <w:iCs w:val="0"/>
      <w:smallCaps w:val="0"/>
      <w:strike w:val="0"/>
      <w:color w:val="000000"/>
      <w:spacing w:val="-10"/>
      <w:w w:val="100"/>
      <w:position w:val="0"/>
      <w:sz w:val="19"/>
      <w:szCs w:val="19"/>
      <w:u w:val="none"/>
      <w:shd w:val="clear" w:color="auto" w:fill="FFFFFF"/>
      <w:lang w:val="ru-RU" w:eastAsia="ru-RU" w:bidi="ru-RU"/>
    </w:rPr>
  </w:style>
  <w:style w:type="character" w:customStyle="1" w:styleId="317pt-1ptExact">
    <w:name w:val="Основной текст (3) + 17 pt;Полужирный;Интервал -1 pt Exact"/>
    <w:rsid w:val="00F7280B"/>
    <w:rPr>
      <w:rFonts w:ascii="Times New Roman" w:eastAsia="Times New Roman" w:hAnsi="Times New Roman" w:cs="Times New Roman"/>
      <w:b/>
      <w:bCs/>
      <w:i w:val="0"/>
      <w:iCs w:val="0"/>
      <w:smallCaps w:val="0"/>
      <w:strike w:val="0"/>
      <w:spacing w:val="-20"/>
      <w:sz w:val="34"/>
      <w:szCs w:val="34"/>
      <w:u w:val="none"/>
      <w:shd w:val="clear" w:color="auto" w:fill="FFFFFF"/>
    </w:rPr>
  </w:style>
  <w:style w:type="character" w:customStyle="1" w:styleId="811pt">
    <w:name w:val="Основной текст (8) + 11 pt"/>
    <w:rsid w:val="00F7280B"/>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Candara">
    <w:name w:val="Основной текст (2) + Candara"/>
    <w:aliases w:val="11 pt1,Малые прописные"/>
    <w:uiPriority w:val="99"/>
    <w:rsid w:val="004339C3"/>
    <w:rPr>
      <w:rFonts w:ascii="Candara" w:eastAsia="Times New Roman" w:hAnsi="Candara" w:cs="Candara"/>
      <w:smallCaps/>
      <w:sz w:val="22"/>
      <w:szCs w:val="22"/>
      <w:u w:val="none"/>
      <w:shd w:val="clear" w:color="auto" w:fill="FFFFFF"/>
    </w:rPr>
  </w:style>
  <w:style w:type="character" w:customStyle="1" w:styleId="2Tahoma">
    <w:name w:val="Основной текст (2) + Tahoma"/>
    <w:aliases w:val="12 pt"/>
    <w:uiPriority w:val="99"/>
    <w:rsid w:val="004339C3"/>
    <w:rPr>
      <w:rFonts w:ascii="Tahoma" w:eastAsia="Times New Roman" w:hAnsi="Tahoma" w:cs="Tahoma"/>
      <w:sz w:val="24"/>
      <w:szCs w:val="24"/>
      <w:u w:val="none"/>
      <w:shd w:val="clear" w:color="auto" w:fill="FFFFFF"/>
    </w:rPr>
  </w:style>
  <w:style w:type="paragraph" w:customStyle="1" w:styleId="210">
    <w:name w:val="Основной текст (2)1"/>
    <w:basedOn w:val="a"/>
    <w:uiPriority w:val="99"/>
    <w:rsid w:val="004339C3"/>
    <w:pPr>
      <w:widowControl w:val="0"/>
      <w:shd w:val="clear" w:color="auto" w:fill="FFFFFF"/>
      <w:spacing w:before="300" w:after="0" w:line="326" w:lineRule="exact"/>
      <w:jc w:val="both"/>
    </w:pPr>
    <w:rPr>
      <w:rFonts w:ascii="Times New Roman" w:hAnsi="Times New Roman"/>
      <w:sz w:val="28"/>
      <w:szCs w:val="28"/>
    </w:rPr>
  </w:style>
  <w:style w:type="paragraph" w:customStyle="1" w:styleId="Style11">
    <w:name w:val="Style11"/>
    <w:basedOn w:val="a"/>
    <w:uiPriority w:val="99"/>
    <w:rsid w:val="00060D44"/>
    <w:pPr>
      <w:widowControl w:val="0"/>
      <w:autoSpaceDE w:val="0"/>
      <w:autoSpaceDN w:val="0"/>
      <w:adjustRightInd w:val="0"/>
      <w:spacing w:after="0" w:line="277" w:lineRule="exact"/>
      <w:ind w:firstLine="720"/>
      <w:jc w:val="both"/>
    </w:pPr>
    <w:rPr>
      <w:rFonts w:ascii="Times New Roman" w:hAnsi="Times New Roman"/>
      <w:sz w:val="24"/>
      <w:szCs w:val="24"/>
    </w:rPr>
  </w:style>
  <w:style w:type="character" w:customStyle="1" w:styleId="5">
    <w:name w:val="Основной текст (5)_"/>
    <w:link w:val="50"/>
    <w:rsid w:val="00060D44"/>
    <w:rPr>
      <w:rFonts w:ascii="Times New Roman" w:hAnsi="Times New Roman"/>
      <w:i/>
      <w:iCs/>
      <w:spacing w:val="-20"/>
      <w:sz w:val="26"/>
      <w:szCs w:val="26"/>
      <w:shd w:val="clear" w:color="auto" w:fill="FFFFFF"/>
      <w:lang w:val="en-US" w:bidi="en-US"/>
    </w:rPr>
  </w:style>
  <w:style w:type="paragraph" w:customStyle="1" w:styleId="50">
    <w:name w:val="Основной текст (5)"/>
    <w:basedOn w:val="a"/>
    <w:link w:val="5"/>
    <w:rsid w:val="00060D44"/>
    <w:pPr>
      <w:widowControl w:val="0"/>
      <w:shd w:val="clear" w:color="auto" w:fill="FFFFFF"/>
      <w:spacing w:before="60" w:after="0" w:line="0" w:lineRule="atLeast"/>
    </w:pPr>
    <w:rPr>
      <w:rFonts w:ascii="Times New Roman" w:hAnsi="Times New Roman"/>
      <w:i/>
      <w:iCs/>
      <w:spacing w:val="-20"/>
      <w:sz w:val="26"/>
      <w:szCs w:val="26"/>
      <w:lang w:val="en-US" w:bidi="en-US"/>
    </w:rPr>
  </w:style>
  <w:style w:type="character" w:customStyle="1" w:styleId="2Candara0">
    <w:name w:val="Основной текст (2) + Candara;Не полужирный"/>
    <w:rsid w:val="00060D44"/>
    <w:rPr>
      <w:rFonts w:ascii="Candara" w:eastAsia="Candara" w:hAnsi="Candara" w:cs="Candara"/>
      <w:b/>
      <w:bCs/>
      <w:color w:val="000000"/>
      <w:spacing w:val="0"/>
      <w:w w:val="100"/>
      <w:position w:val="0"/>
      <w:shd w:val="clear" w:color="auto" w:fill="FFFFFF"/>
      <w:lang w:val="en-US" w:eastAsia="en-US" w:bidi="en-US"/>
    </w:rPr>
  </w:style>
  <w:style w:type="character" w:customStyle="1" w:styleId="5Exact">
    <w:name w:val="Основной текст (5) Exact"/>
    <w:rsid w:val="00060D44"/>
    <w:rPr>
      <w:rFonts w:ascii="Lucida Sans Unicode" w:eastAsia="Lucida Sans Unicode" w:hAnsi="Lucida Sans Unicode" w:cs="Lucida Sans Unicode"/>
      <w:b w:val="0"/>
      <w:bCs w:val="0"/>
      <w:i w:val="0"/>
      <w:iCs w:val="0"/>
      <w:smallCaps w:val="0"/>
      <w:strike w:val="0"/>
      <w:sz w:val="22"/>
      <w:szCs w:val="22"/>
      <w:u w:val="none"/>
    </w:rPr>
  </w:style>
  <w:style w:type="character" w:customStyle="1" w:styleId="5SegoeUI0ptExact">
    <w:name w:val="Основной текст (5) + Segoe UI;Интервал 0 pt Exact"/>
    <w:rsid w:val="00060D44"/>
    <w:rPr>
      <w:rFonts w:ascii="Segoe UI" w:eastAsia="Segoe UI" w:hAnsi="Segoe UI" w:cs="Segoe UI"/>
      <w:b w:val="0"/>
      <w:bCs w:val="0"/>
      <w:i w:val="0"/>
      <w:iCs w:val="0"/>
      <w:smallCaps w:val="0"/>
      <w:strike w:val="0"/>
      <w:color w:val="000000"/>
      <w:spacing w:val="11"/>
      <w:w w:val="100"/>
      <w:position w:val="0"/>
      <w:sz w:val="22"/>
      <w:szCs w:val="22"/>
      <w:u w:val="none"/>
      <w:lang w:val="ru-RU" w:eastAsia="ru-RU" w:bidi="ru-RU"/>
    </w:rPr>
  </w:style>
  <w:style w:type="character" w:customStyle="1" w:styleId="Exact">
    <w:name w:val="Основной текст Exact"/>
    <w:rsid w:val="00060D44"/>
    <w:rPr>
      <w:rFonts w:ascii="Lucida Sans Unicode" w:eastAsia="Lucida Sans Unicode" w:hAnsi="Lucida Sans Unicode" w:cs="Lucida Sans Unicode"/>
      <w:b w:val="0"/>
      <w:bCs w:val="0"/>
      <w:i w:val="0"/>
      <w:iCs w:val="0"/>
      <w:smallCaps w:val="0"/>
      <w:strike w:val="0"/>
      <w:spacing w:val="-4"/>
      <w:sz w:val="21"/>
      <w:szCs w:val="21"/>
      <w:u w:val="none"/>
    </w:rPr>
  </w:style>
  <w:style w:type="character" w:customStyle="1" w:styleId="6Exact">
    <w:name w:val="Основной текст (6) Exact"/>
    <w:link w:val="60"/>
    <w:rsid w:val="00060D44"/>
    <w:rPr>
      <w:rFonts w:ascii="Segoe UI" w:eastAsia="Segoe UI" w:hAnsi="Segoe UI" w:cs="Segoe UI"/>
      <w:b/>
      <w:bCs/>
      <w:sz w:val="14"/>
      <w:szCs w:val="14"/>
      <w:shd w:val="clear" w:color="auto" w:fill="FFFFFF"/>
    </w:rPr>
  </w:style>
  <w:style w:type="paragraph" w:customStyle="1" w:styleId="60">
    <w:name w:val="Основной текст (6)"/>
    <w:basedOn w:val="a"/>
    <w:link w:val="6Exact"/>
    <w:rsid w:val="00060D44"/>
    <w:pPr>
      <w:widowControl w:val="0"/>
      <w:shd w:val="clear" w:color="auto" w:fill="FFFFFF"/>
      <w:spacing w:after="0" w:line="298" w:lineRule="exact"/>
      <w:jc w:val="both"/>
    </w:pPr>
    <w:rPr>
      <w:rFonts w:ascii="Segoe UI" w:eastAsia="Segoe UI" w:hAnsi="Segoe UI" w:cs="Segoe UI"/>
      <w:b/>
      <w:bCs/>
      <w:sz w:val="14"/>
      <w:szCs w:val="14"/>
    </w:rPr>
  </w:style>
  <w:style w:type="character" w:customStyle="1" w:styleId="6105ptExact">
    <w:name w:val="Основной текст (6) + 10;5 pt;Не полужирный Exact"/>
    <w:rsid w:val="00060D44"/>
    <w:rPr>
      <w:rFonts w:ascii="Segoe UI" w:eastAsia="Segoe UI" w:hAnsi="Segoe UI" w:cs="Segoe UI"/>
      <w:b/>
      <w:bCs/>
      <w:color w:val="000000"/>
      <w:spacing w:val="0"/>
      <w:w w:val="100"/>
      <w:position w:val="0"/>
      <w:sz w:val="21"/>
      <w:szCs w:val="21"/>
      <w:shd w:val="clear" w:color="auto" w:fill="FFFFFF"/>
      <w:lang w:val="ru-RU" w:eastAsia="ru-RU" w:bidi="ru-RU"/>
    </w:rPr>
  </w:style>
  <w:style w:type="character" w:customStyle="1" w:styleId="6LucidaSansUnicode105pt0ptExact">
    <w:name w:val="Основной текст (6) + Lucida Sans Unicode;10;5 pt;Не полужирный;Интервал 0 pt Exact"/>
    <w:rsid w:val="00060D44"/>
    <w:rPr>
      <w:rFonts w:ascii="Lucida Sans Unicode" w:eastAsia="Lucida Sans Unicode" w:hAnsi="Lucida Sans Unicode" w:cs="Lucida Sans Unicode"/>
      <w:b/>
      <w:bCs/>
      <w:color w:val="000000"/>
      <w:spacing w:val="-4"/>
      <w:w w:val="100"/>
      <w:position w:val="0"/>
      <w:sz w:val="21"/>
      <w:szCs w:val="21"/>
      <w:shd w:val="clear" w:color="auto" w:fill="FFFFFF"/>
      <w:lang w:val="ru-RU" w:eastAsia="ru-RU" w:bidi="ru-RU"/>
    </w:rPr>
  </w:style>
  <w:style w:type="character" w:customStyle="1" w:styleId="FranklinGothicHeavy4pt0ptExact">
    <w:name w:val="Основной текст + Franklin Gothic Heavy;4 pt;Интервал 0 pt Exact"/>
    <w:rsid w:val="00060D44"/>
    <w:rPr>
      <w:rFonts w:ascii="Franklin Gothic Heavy" w:eastAsia="Franklin Gothic Heavy" w:hAnsi="Franklin Gothic Heavy" w:cs="Franklin Gothic Heavy"/>
      <w:b w:val="0"/>
      <w:bCs w:val="0"/>
      <w:i w:val="0"/>
      <w:iCs w:val="0"/>
      <w:smallCaps w:val="0"/>
      <w:strike w:val="0"/>
      <w:sz w:val="8"/>
      <w:szCs w:val="8"/>
      <w:u w:val="none"/>
      <w:shd w:val="clear" w:color="auto" w:fill="FFFFFF"/>
    </w:rPr>
  </w:style>
  <w:style w:type="character" w:customStyle="1" w:styleId="SegoeUI115pt">
    <w:name w:val="Оглавление + Segoe UI;11;5 pt"/>
    <w:rsid w:val="00060D44"/>
    <w:rPr>
      <w:rFonts w:ascii="Segoe UI" w:eastAsia="Segoe UI" w:hAnsi="Segoe UI" w:cs="Segoe UI"/>
      <w:color w:val="000000"/>
      <w:spacing w:val="0"/>
      <w:w w:val="100"/>
      <w:position w:val="0"/>
      <w:sz w:val="23"/>
      <w:szCs w:val="23"/>
      <w:shd w:val="clear" w:color="auto" w:fill="FFFFFF"/>
      <w:lang w:val="ru-RU" w:eastAsia="ru-RU" w:bidi="ru-RU"/>
    </w:rPr>
  </w:style>
  <w:style w:type="character" w:customStyle="1" w:styleId="115pt">
    <w:name w:val="Оглавление + 11;5 pt"/>
    <w:rsid w:val="00060D44"/>
    <w:rPr>
      <w:rFonts w:ascii="Lucida Sans Unicode" w:eastAsia="Lucida Sans Unicode" w:hAnsi="Lucida Sans Unicode" w:cs="Lucida Sans Unicode"/>
      <w:color w:val="000000"/>
      <w:spacing w:val="0"/>
      <w:w w:val="100"/>
      <w:position w:val="0"/>
      <w:sz w:val="23"/>
      <w:szCs w:val="23"/>
      <w:shd w:val="clear" w:color="auto" w:fill="FFFFFF"/>
      <w:lang w:val="ru-RU" w:eastAsia="ru-RU" w:bidi="ru-RU"/>
    </w:rPr>
  </w:style>
  <w:style w:type="character" w:customStyle="1" w:styleId="10pt">
    <w:name w:val="Основной текст + 10 pt;Полужирный"/>
    <w:rsid w:val="00060D44"/>
    <w:rPr>
      <w:rFonts w:ascii="Lucida Sans Unicode" w:eastAsia="Lucida Sans Unicode" w:hAnsi="Lucida Sans Unicode" w:cs="Lucida Sans Unicod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FranklinGothicHeavy4pt">
    <w:name w:val="Основной текст + Franklin Gothic Heavy;4 pt"/>
    <w:rsid w:val="00060D4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0pt">
    <w:name w:val="Основной текст + Курсив;Интервал 0 pt"/>
    <w:rsid w:val="00060D44"/>
    <w:rPr>
      <w:rFonts w:ascii="Lucida Sans Unicode" w:eastAsia="Lucida Sans Unicode" w:hAnsi="Lucida Sans Unicode" w:cs="Lucida Sans Unicode"/>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FranklinGothicHeavy95pt1pt">
    <w:name w:val="Основной текст + Franklin Gothic Heavy;9;5 pt;Малые прописные;Интервал 1 pt"/>
    <w:rsid w:val="00060D44"/>
    <w:rPr>
      <w:rFonts w:ascii="Franklin Gothic Heavy" w:eastAsia="Franklin Gothic Heavy" w:hAnsi="Franklin Gothic Heavy" w:cs="Franklin Gothic Heavy"/>
      <w:b w:val="0"/>
      <w:bCs w:val="0"/>
      <w:i w:val="0"/>
      <w:iCs w:val="0"/>
      <w:smallCaps/>
      <w:strike w:val="0"/>
      <w:color w:val="000000"/>
      <w:spacing w:val="30"/>
      <w:w w:val="100"/>
      <w:position w:val="0"/>
      <w:sz w:val="19"/>
      <w:szCs w:val="19"/>
      <w:u w:val="none"/>
      <w:shd w:val="clear" w:color="auto" w:fill="FFFFFF"/>
      <w:lang w:val="ru-RU" w:eastAsia="ru-RU" w:bidi="ru-RU"/>
    </w:rPr>
  </w:style>
  <w:style w:type="character" w:customStyle="1" w:styleId="115pt0">
    <w:name w:val="Основной текст + 11;5 pt"/>
    <w:rsid w:val="00060D44"/>
    <w:rPr>
      <w:rFonts w:ascii="Lucida Sans Unicode" w:eastAsia="Lucida Sans Unicode" w:hAnsi="Lucida Sans Unicode" w:cs="Lucida Sans Unicode"/>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0pt0">
    <w:name w:val="Основной текст + 10 pt;Курсив"/>
    <w:rsid w:val="00060D44"/>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lang w:val="ru-RU" w:eastAsia="ru-RU" w:bidi="ru-RU"/>
    </w:rPr>
  </w:style>
  <w:style w:type="paragraph" w:styleId="HTML">
    <w:name w:val="HTML Preformatted"/>
    <w:basedOn w:val="a"/>
    <w:link w:val="HTML0"/>
    <w:unhideWhenUsed/>
    <w:rsid w:val="00060D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link w:val="HTML"/>
    <w:rsid w:val="00060D44"/>
    <w:rPr>
      <w:rFonts w:ascii="Courier New" w:hAnsi="Courier New" w:cs="Courier New"/>
    </w:rPr>
  </w:style>
  <w:style w:type="character" w:customStyle="1" w:styleId="212pt0pt">
    <w:name w:val="Основной текст (2) + 12 pt;Курсив;Интервал 0 pt"/>
    <w:rsid w:val="000B1183"/>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character" w:customStyle="1" w:styleId="2Exact">
    <w:name w:val="Основной текст (2) Exact"/>
    <w:rsid w:val="007F6E6E"/>
    <w:rPr>
      <w:rFonts w:ascii="Times New Roman" w:eastAsia="Times New Roman" w:hAnsi="Times New Roman" w:cs="Times New Roman"/>
      <w:b w:val="0"/>
      <w:bCs w:val="0"/>
      <w:i w:val="0"/>
      <w:iCs w:val="0"/>
      <w:smallCaps w:val="0"/>
      <w:strike w:val="0"/>
      <w:sz w:val="22"/>
      <w:szCs w:val="22"/>
      <w:u w:val="none"/>
    </w:rPr>
  </w:style>
  <w:style w:type="character" w:customStyle="1" w:styleId="295pt">
    <w:name w:val="Основной текст (2) + 9;5 pt"/>
    <w:rsid w:val="007F6E6E"/>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4pt">
    <w:name w:val="Основной текст (2) + 4 pt"/>
    <w:rsid w:val="007F6E6E"/>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Sylfaen65pt-1pt">
    <w:name w:val="Основной текст (2) + Sylfaen;6;5 pt;Курсив;Интервал -1 pt"/>
    <w:rsid w:val="007F6E6E"/>
    <w:rPr>
      <w:rFonts w:ascii="Sylfaen" w:eastAsia="Sylfaen" w:hAnsi="Sylfaen" w:cs="Sylfaen"/>
      <w:b w:val="0"/>
      <w:bCs w:val="0"/>
      <w:i/>
      <w:iCs/>
      <w:smallCaps w:val="0"/>
      <w:strike w:val="0"/>
      <w:color w:val="000000"/>
      <w:spacing w:val="-20"/>
      <w:w w:val="100"/>
      <w:position w:val="0"/>
      <w:sz w:val="13"/>
      <w:szCs w:val="13"/>
      <w:u w:val="none"/>
      <w:shd w:val="clear" w:color="auto" w:fill="FFFFFF"/>
      <w:lang w:val="ru-RU" w:eastAsia="ru-RU" w:bidi="ru-RU"/>
    </w:rPr>
  </w:style>
  <w:style w:type="character" w:customStyle="1" w:styleId="912pt">
    <w:name w:val="Основной текст (9) + 12 pt"/>
    <w:rsid w:val="007F6E6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90">
    <w:name w:val="Основной текст (9)"/>
    <w:rsid w:val="007F6E6E"/>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u-RU" w:eastAsia="ru-RU" w:bidi="ru-RU"/>
    </w:rPr>
  </w:style>
  <w:style w:type="paragraph" w:customStyle="1" w:styleId="-">
    <w:name w:val="текст_доклад-основа"/>
    <w:basedOn w:val="a"/>
    <w:uiPriority w:val="99"/>
    <w:rsid w:val="00D72555"/>
    <w:pPr>
      <w:autoSpaceDE w:val="0"/>
      <w:autoSpaceDN w:val="0"/>
      <w:adjustRightInd w:val="0"/>
      <w:spacing w:after="0" w:line="306" w:lineRule="atLeast"/>
      <w:ind w:firstLine="283"/>
      <w:jc w:val="both"/>
      <w:textAlignment w:val="center"/>
    </w:pPr>
    <w:rPr>
      <w:rFonts w:ascii="Myriad Pro" w:hAnsi="Myriad Pro" w:cs="Myriad Pro"/>
      <w:color w:val="000000"/>
      <w:sz w:val="25"/>
      <w:szCs w:val="25"/>
      <w:lang w:eastAsia="en-US"/>
    </w:rPr>
  </w:style>
  <w:style w:type="character" w:customStyle="1" w:styleId="myBoldChars">
    <w:name w:val="myBoldChars"/>
    <w:uiPriority w:val="99"/>
    <w:rsid w:val="00D72555"/>
    <w:rPr>
      <w:b/>
    </w:rPr>
  </w:style>
  <w:style w:type="character" w:customStyle="1" w:styleId="myItalicChars">
    <w:name w:val="myItalicChars"/>
    <w:uiPriority w:val="99"/>
    <w:rsid w:val="00D72555"/>
    <w:rPr>
      <w:i/>
    </w:rPr>
  </w:style>
  <w:style w:type="character" w:customStyle="1" w:styleId="blk">
    <w:name w:val="blk"/>
    <w:rsid w:val="00D72555"/>
  </w:style>
  <w:style w:type="character" w:customStyle="1" w:styleId="t12">
    <w:name w:val="t12"/>
    <w:rsid w:val="007C19AB"/>
  </w:style>
  <w:style w:type="paragraph" w:customStyle="1" w:styleId="consplusnormal">
    <w:name w:val="consplusnormal"/>
    <w:basedOn w:val="a"/>
    <w:rsid w:val="009437CE"/>
    <w:pPr>
      <w:spacing w:before="100" w:beforeAutospacing="1" w:after="100" w:afterAutospacing="1" w:line="240" w:lineRule="auto"/>
    </w:pPr>
    <w:rPr>
      <w:rFonts w:ascii="Times New Roman" w:hAnsi="Times New Roman"/>
      <w:sz w:val="24"/>
      <w:szCs w:val="24"/>
    </w:rPr>
  </w:style>
  <w:style w:type="paragraph" w:customStyle="1" w:styleId="Style5">
    <w:name w:val="Style5"/>
    <w:basedOn w:val="a"/>
    <w:rsid w:val="00857FD5"/>
    <w:pPr>
      <w:widowControl w:val="0"/>
      <w:autoSpaceDE w:val="0"/>
      <w:autoSpaceDN w:val="0"/>
      <w:adjustRightInd w:val="0"/>
      <w:spacing w:after="0" w:line="299" w:lineRule="exact"/>
    </w:pPr>
    <w:rPr>
      <w:rFonts w:ascii="Times New Roman" w:hAnsi="Times New Roman"/>
      <w:sz w:val="24"/>
      <w:szCs w:val="24"/>
    </w:rPr>
  </w:style>
  <w:style w:type="paragraph" w:customStyle="1" w:styleId="Style7">
    <w:name w:val="Style7"/>
    <w:basedOn w:val="a"/>
    <w:rsid w:val="00857FD5"/>
    <w:pPr>
      <w:widowControl w:val="0"/>
      <w:autoSpaceDE w:val="0"/>
      <w:autoSpaceDN w:val="0"/>
      <w:adjustRightInd w:val="0"/>
      <w:spacing w:after="0" w:line="240" w:lineRule="auto"/>
    </w:pPr>
    <w:rPr>
      <w:rFonts w:ascii="Times New Roman" w:hAnsi="Times New Roman"/>
      <w:sz w:val="24"/>
      <w:szCs w:val="24"/>
    </w:rPr>
  </w:style>
  <w:style w:type="paragraph" w:customStyle="1" w:styleId="Style8">
    <w:name w:val="Style8"/>
    <w:basedOn w:val="a"/>
    <w:rsid w:val="00857FD5"/>
    <w:pPr>
      <w:widowControl w:val="0"/>
      <w:autoSpaceDE w:val="0"/>
      <w:autoSpaceDN w:val="0"/>
      <w:adjustRightInd w:val="0"/>
      <w:spacing w:after="0" w:line="298" w:lineRule="exact"/>
      <w:ind w:firstLine="706"/>
      <w:jc w:val="both"/>
    </w:pPr>
    <w:rPr>
      <w:rFonts w:ascii="Times New Roman" w:hAnsi="Times New Roman"/>
      <w:sz w:val="24"/>
      <w:szCs w:val="24"/>
    </w:rPr>
  </w:style>
  <w:style w:type="character" w:customStyle="1" w:styleId="FontStyle16">
    <w:name w:val="Font Style16"/>
    <w:rsid w:val="00857FD5"/>
    <w:rPr>
      <w:rFonts w:ascii="Times New Roman" w:hAnsi="Times New Roman" w:cs="Times New Roman"/>
      <w:sz w:val="26"/>
      <w:szCs w:val="26"/>
    </w:rPr>
  </w:style>
  <w:style w:type="character" w:customStyle="1" w:styleId="210pt0pt">
    <w:name w:val="Основной текст (2) + 10 pt;Интервал 0 pt"/>
    <w:rsid w:val="00857FD5"/>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character" w:customStyle="1" w:styleId="295pt0">
    <w:name w:val="Основной текст (2) + 9;5 pt;Полужирный"/>
    <w:rsid w:val="00857FD5"/>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Calibri11pt">
    <w:name w:val="Основной текст (2) + Calibri;11 pt"/>
    <w:rsid w:val="00857FD5"/>
    <w:rPr>
      <w:rFonts w:ascii="Calibri" w:eastAsia="Calibri" w:hAnsi="Calibri" w:cs="Calibri"/>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65pt">
    <w:name w:val="Заголовок №3 + 6;5 pt;Полужирный"/>
    <w:rsid w:val="00857FD5"/>
    <w:rPr>
      <w:rFonts w:ascii="Arial Narrow" w:eastAsia="Arial Narrow" w:hAnsi="Arial Narrow" w:cs="Arial Narrow"/>
      <w:b/>
      <w:bCs/>
      <w:color w:val="000000"/>
      <w:spacing w:val="0"/>
      <w:position w:val="0"/>
      <w:sz w:val="13"/>
      <w:szCs w:val="13"/>
      <w:shd w:val="clear" w:color="auto" w:fill="FFFFFF"/>
      <w:lang w:val="ru-RU" w:eastAsia="ru-RU" w:bidi="ru-RU"/>
    </w:rPr>
  </w:style>
  <w:style w:type="character" w:customStyle="1" w:styleId="7">
    <w:name w:val="Основной текст (7) + Малые прописные"/>
    <w:rsid w:val="00857FD5"/>
    <w:rPr>
      <w:rFonts w:ascii="Times New Roman" w:eastAsia="Times New Roman" w:hAnsi="Times New Roman" w:cs="Times New Roman"/>
      <w:smallCaps/>
      <w:color w:val="000000"/>
      <w:spacing w:val="0"/>
      <w:w w:val="100"/>
      <w:position w:val="0"/>
      <w:sz w:val="24"/>
      <w:szCs w:val="24"/>
      <w:shd w:val="clear" w:color="auto" w:fill="FFFFFF"/>
      <w:lang w:val="ru-RU" w:eastAsia="ru-RU" w:bidi="ru-RU"/>
    </w:rPr>
  </w:style>
  <w:style w:type="character" w:customStyle="1" w:styleId="711pt">
    <w:name w:val="Основной текст (7) + 11 pt;Полужирный"/>
    <w:rsid w:val="00857FD5"/>
    <w:rPr>
      <w:rFonts w:ascii="Times New Roman" w:eastAsia="Times New Roman" w:hAnsi="Times New Roman" w:cs="Times New Roman"/>
      <w:b/>
      <w:bCs/>
      <w:color w:val="000000"/>
      <w:spacing w:val="0"/>
      <w:w w:val="100"/>
      <w:position w:val="0"/>
      <w:sz w:val="22"/>
      <w:szCs w:val="22"/>
      <w:shd w:val="clear" w:color="auto" w:fill="FFFFFF"/>
      <w:lang w:val="en-US" w:eastAsia="en-US" w:bidi="en-US"/>
    </w:rPr>
  </w:style>
  <w:style w:type="character" w:customStyle="1" w:styleId="4Exact">
    <w:name w:val="Основной текст (4) Exact"/>
    <w:rsid w:val="00857FD5"/>
    <w:rPr>
      <w:rFonts w:ascii="Times New Roman" w:eastAsia="Times New Roman" w:hAnsi="Times New Roman" w:cs="Times New Roman"/>
      <w:b/>
      <w:bCs/>
      <w:i w:val="0"/>
      <w:iCs w:val="0"/>
      <w:smallCaps w:val="0"/>
      <w:strike w:val="0"/>
      <w:sz w:val="22"/>
      <w:szCs w:val="22"/>
      <w:u w:val="none"/>
    </w:rPr>
  </w:style>
  <w:style w:type="character" w:customStyle="1" w:styleId="b-serp-itemtextpassage">
    <w:name w:val="b-serp-item__text_passage"/>
    <w:rsid w:val="00557299"/>
  </w:style>
  <w:style w:type="character" w:customStyle="1" w:styleId="61">
    <w:name w:val="Основной текст (6)_"/>
    <w:rsid w:val="00317AFD"/>
    <w:rPr>
      <w:rFonts w:ascii="Times New Roman" w:eastAsia="Times New Roman" w:hAnsi="Times New Roman" w:cs="Times New Roman"/>
      <w:shd w:val="clear" w:color="auto" w:fill="FFFFFF"/>
    </w:rPr>
  </w:style>
  <w:style w:type="character" w:customStyle="1" w:styleId="6PalatinoLinotype115pt">
    <w:name w:val="Основной текст (6) + Palatino Linotype;11;5 pt"/>
    <w:rsid w:val="00317AFD"/>
    <w:rPr>
      <w:rFonts w:ascii="Palatino Linotype" w:eastAsia="Palatino Linotype" w:hAnsi="Palatino Linotype" w:cs="Palatino Linotype"/>
      <w:color w:val="000000"/>
      <w:spacing w:val="0"/>
      <w:w w:val="100"/>
      <w:position w:val="0"/>
      <w:sz w:val="23"/>
      <w:szCs w:val="23"/>
      <w:shd w:val="clear" w:color="auto" w:fill="FFFFFF"/>
      <w:lang w:val="ru-RU" w:eastAsia="ru-RU" w:bidi="ru-RU"/>
    </w:rPr>
  </w:style>
  <w:style w:type="character" w:customStyle="1" w:styleId="3Exact">
    <w:name w:val="Основной текст (3) Exact"/>
    <w:rsid w:val="00317AFD"/>
    <w:rPr>
      <w:rFonts w:ascii="Times New Roman" w:eastAsia="Times New Roman" w:hAnsi="Times New Roman" w:cs="Times New Roman"/>
      <w:b w:val="0"/>
      <w:bCs w:val="0"/>
      <w:i w:val="0"/>
      <w:iCs w:val="0"/>
      <w:smallCaps w:val="0"/>
      <w:strike w:val="0"/>
      <w:sz w:val="22"/>
      <w:szCs w:val="22"/>
      <w:u w:val="none"/>
    </w:rPr>
  </w:style>
  <w:style w:type="character" w:customStyle="1" w:styleId="nowrap">
    <w:name w:val="nowrap"/>
    <w:basedOn w:val="a0"/>
    <w:rsid w:val="00573494"/>
  </w:style>
  <w:style w:type="paragraph" w:styleId="afa">
    <w:name w:val="Subtitle"/>
    <w:basedOn w:val="a"/>
    <w:next w:val="a"/>
    <w:link w:val="afb"/>
    <w:uiPriority w:val="11"/>
    <w:qFormat/>
    <w:locked/>
    <w:rsid w:val="00055BB8"/>
    <w:pPr>
      <w:numPr>
        <w:ilvl w:val="1"/>
      </w:numPr>
      <w:spacing w:after="160" w:line="240" w:lineRule="auto"/>
    </w:pPr>
    <w:rPr>
      <w:rFonts w:asciiTheme="minorHAnsi" w:eastAsiaTheme="minorEastAsia" w:hAnsiTheme="minorHAnsi" w:cstheme="minorBidi"/>
      <w:color w:val="5A5A5A" w:themeColor="text1" w:themeTint="A5"/>
      <w:spacing w:val="15"/>
      <w:lang w:eastAsia="en-US"/>
    </w:rPr>
  </w:style>
  <w:style w:type="character" w:customStyle="1" w:styleId="afb">
    <w:name w:val="Подзаголовок Знак"/>
    <w:basedOn w:val="a0"/>
    <w:link w:val="afa"/>
    <w:uiPriority w:val="11"/>
    <w:rsid w:val="00055BB8"/>
    <w:rPr>
      <w:rFonts w:asciiTheme="minorHAnsi" w:eastAsiaTheme="minorEastAsia" w:hAnsiTheme="minorHAnsi" w:cstheme="minorBidi"/>
      <w:color w:val="5A5A5A" w:themeColor="text1" w:themeTint="A5"/>
      <w:spacing w:val="15"/>
      <w:sz w:val="22"/>
      <w:szCs w:val="22"/>
      <w:lang w:eastAsia="en-US"/>
    </w:rPr>
  </w:style>
  <w:style w:type="character" w:styleId="afc">
    <w:name w:val="Subtle Emphasis"/>
    <w:basedOn w:val="a0"/>
    <w:uiPriority w:val="19"/>
    <w:qFormat/>
    <w:rsid w:val="00055BB8"/>
    <w:rPr>
      <w:i/>
      <w:iCs/>
      <w:color w:val="404040" w:themeColor="text1" w:themeTint="BF"/>
    </w:rPr>
  </w:style>
  <w:style w:type="character" w:customStyle="1" w:styleId="2-1pt">
    <w:name w:val="Основной текст (2) + Интервал -1 pt"/>
    <w:basedOn w:val="21"/>
    <w:rsid w:val="003962DB"/>
    <w:rPr>
      <w:rFonts w:ascii="Times New Roman" w:eastAsia="Times New Roman" w:hAnsi="Times New Roman" w:cs="Times New Roman"/>
      <w:b w:val="0"/>
      <w:bCs w:val="0"/>
      <w:i w:val="0"/>
      <w:iCs w:val="0"/>
      <w:smallCaps w:val="0"/>
      <w:strike w:val="0"/>
      <w:color w:val="000000"/>
      <w:spacing w:val="-30"/>
      <w:w w:val="100"/>
      <w:position w:val="0"/>
      <w:sz w:val="24"/>
      <w:szCs w:val="24"/>
      <w:u w:val="none"/>
      <w:shd w:val="clear" w:color="auto" w:fill="FFFFFF"/>
      <w:lang w:val="ru-RU" w:eastAsia="ru-RU" w:bidi="ru-RU"/>
    </w:rPr>
  </w:style>
  <w:style w:type="character" w:customStyle="1" w:styleId="610pt">
    <w:name w:val="Основной текст (6) + 10 pt"/>
    <w:basedOn w:val="61"/>
    <w:rsid w:val="003962DB"/>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character" w:styleId="afd">
    <w:name w:val="FollowedHyperlink"/>
    <w:basedOn w:val="a0"/>
    <w:uiPriority w:val="99"/>
    <w:semiHidden/>
    <w:unhideWhenUsed/>
    <w:rsid w:val="005911F9"/>
    <w:rPr>
      <w:color w:val="800080" w:themeColor="followedHyperlink"/>
      <w:u w:val="single"/>
    </w:rPr>
  </w:style>
  <w:style w:type="character" w:customStyle="1" w:styleId="meta-date">
    <w:name w:val="meta-date"/>
    <w:basedOn w:val="a0"/>
    <w:rsid w:val="0088559F"/>
  </w:style>
  <w:style w:type="character" w:customStyle="1" w:styleId="path-separator">
    <w:name w:val="path-separator"/>
    <w:basedOn w:val="a0"/>
    <w:rsid w:val="00B713C6"/>
  </w:style>
  <w:style w:type="paragraph" w:customStyle="1" w:styleId="futurismarkdown-paragraph">
    <w:name w:val="futurismarkdown-paragraph"/>
    <w:basedOn w:val="a"/>
    <w:rsid w:val="00B713C6"/>
    <w:pPr>
      <w:spacing w:before="100" w:beforeAutospacing="1" w:after="100" w:afterAutospacing="1" w:line="240" w:lineRule="auto"/>
    </w:pPr>
    <w:rPr>
      <w:rFonts w:ascii="Times New Roman" w:hAnsi="Times New Roman"/>
      <w:sz w:val="24"/>
      <w:szCs w:val="24"/>
    </w:rPr>
  </w:style>
  <w:style w:type="paragraph" w:customStyle="1" w:styleId="ConsPlusTitle">
    <w:name w:val="ConsPlusTitle"/>
    <w:rsid w:val="00356FCF"/>
    <w:pPr>
      <w:widowControl w:val="0"/>
      <w:autoSpaceDE w:val="0"/>
      <w:autoSpaceDN w:val="0"/>
      <w:adjustRightInd w:val="0"/>
    </w:pPr>
    <w:rPr>
      <w:rFonts w:ascii="Arial" w:hAnsi="Arial" w:cs="Arial"/>
      <w:b/>
      <w:bCs/>
      <w:sz w:val="16"/>
      <w:szCs w:val="16"/>
    </w:rPr>
  </w:style>
  <w:style w:type="paragraph" w:customStyle="1" w:styleId="ConsPlusNormal0">
    <w:name w:val="ConsPlusNormal"/>
    <w:rsid w:val="00356FCF"/>
    <w:pPr>
      <w:widowControl w:val="0"/>
      <w:autoSpaceDE w:val="0"/>
      <w:autoSpaceDN w:val="0"/>
      <w:adjustRightInd w:val="0"/>
      <w:ind w:firstLine="720"/>
    </w:pPr>
    <w:rPr>
      <w:rFonts w:ascii="Arial" w:hAnsi="Arial" w:cs="Arial"/>
    </w:rPr>
  </w:style>
  <w:style w:type="character" w:customStyle="1" w:styleId="lrzxr">
    <w:name w:val="lrzxr"/>
    <w:basedOn w:val="a0"/>
    <w:rsid w:val="00A33FD2"/>
  </w:style>
  <w:style w:type="paragraph" w:styleId="afe">
    <w:name w:val="Title"/>
    <w:basedOn w:val="a"/>
    <w:next w:val="a"/>
    <w:link w:val="aff"/>
    <w:qFormat/>
    <w:locked/>
    <w:rsid w:val="00634979"/>
    <w:pPr>
      <w:spacing w:before="240" w:after="60" w:line="240" w:lineRule="auto"/>
      <w:jc w:val="center"/>
      <w:outlineLvl w:val="0"/>
    </w:pPr>
    <w:rPr>
      <w:rFonts w:ascii="Calibri Light" w:hAnsi="Calibri Light"/>
      <w:b/>
      <w:bCs/>
      <w:kern w:val="28"/>
      <w:sz w:val="32"/>
      <w:szCs w:val="32"/>
    </w:rPr>
  </w:style>
  <w:style w:type="character" w:customStyle="1" w:styleId="aff">
    <w:name w:val="Заголовок Знак"/>
    <w:basedOn w:val="a0"/>
    <w:link w:val="afe"/>
    <w:rsid w:val="00634979"/>
    <w:rPr>
      <w:rFonts w:ascii="Calibri Light" w:hAnsi="Calibri Light"/>
      <w:b/>
      <w:bCs/>
      <w:kern w:val="28"/>
      <w:sz w:val="32"/>
      <w:szCs w:val="32"/>
    </w:rPr>
  </w:style>
  <w:style w:type="character" w:customStyle="1" w:styleId="cite-bracket">
    <w:name w:val="cite-bracket"/>
    <w:basedOn w:val="a0"/>
    <w:rsid w:val="00DD41AB"/>
  </w:style>
  <w:style w:type="character" w:customStyle="1" w:styleId="vkekvd">
    <w:name w:val="vkekvd"/>
    <w:basedOn w:val="a0"/>
    <w:rsid w:val="003F7618"/>
  </w:style>
  <w:style w:type="character" w:customStyle="1" w:styleId="t286pc">
    <w:name w:val="t286pc"/>
    <w:basedOn w:val="a0"/>
    <w:rsid w:val="003F7618"/>
  </w:style>
  <w:style w:type="paragraph" w:customStyle="1" w:styleId="pf0">
    <w:name w:val="pf0"/>
    <w:basedOn w:val="a"/>
    <w:rsid w:val="00936444"/>
    <w:pPr>
      <w:spacing w:before="100" w:beforeAutospacing="1" w:after="100" w:afterAutospacing="1" w:line="240" w:lineRule="auto"/>
    </w:pPr>
    <w:rPr>
      <w:rFonts w:ascii="Times New Roman" w:hAnsi="Times New Roman"/>
      <w:sz w:val="24"/>
      <w:szCs w:val="24"/>
    </w:rPr>
  </w:style>
  <w:style w:type="character" w:customStyle="1" w:styleId="cf0">
    <w:name w:val="cf0"/>
    <w:basedOn w:val="a0"/>
    <w:rsid w:val="00936444"/>
  </w:style>
  <w:style w:type="character" w:customStyle="1" w:styleId="cf1">
    <w:name w:val="cf1"/>
    <w:basedOn w:val="a0"/>
    <w:rsid w:val="00936444"/>
  </w:style>
  <w:style w:type="character" w:customStyle="1" w:styleId="111pt">
    <w:name w:val="Заголовок №1 + 11 pt;Не полужирный"/>
    <w:basedOn w:val="a0"/>
    <w:rsid w:val="007746C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styleId="aff0">
    <w:name w:val="Placeholder Text"/>
    <w:basedOn w:val="a0"/>
    <w:uiPriority w:val="99"/>
    <w:semiHidden/>
    <w:rsid w:val="00355A6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77717">
      <w:bodyDiv w:val="1"/>
      <w:marLeft w:val="0"/>
      <w:marRight w:val="0"/>
      <w:marTop w:val="0"/>
      <w:marBottom w:val="0"/>
      <w:divBdr>
        <w:top w:val="none" w:sz="0" w:space="0" w:color="auto"/>
        <w:left w:val="none" w:sz="0" w:space="0" w:color="auto"/>
        <w:bottom w:val="none" w:sz="0" w:space="0" w:color="auto"/>
        <w:right w:val="none" w:sz="0" w:space="0" w:color="auto"/>
      </w:divBdr>
    </w:div>
    <w:div w:id="113446032">
      <w:bodyDiv w:val="1"/>
      <w:marLeft w:val="0"/>
      <w:marRight w:val="0"/>
      <w:marTop w:val="0"/>
      <w:marBottom w:val="0"/>
      <w:divBdr>
        <w:top w:val="none" w:sz="0" w:space="0" w:color="auto"/>
        <w:left w:val="none" w:sz="0" w:space="0" w:color="auto"/>
        <w:bottom w:val="none" w:sz="0" w:space="0" w:color="auto"/>
        <w:right w:val="none" w:sz="0" w:space="0" w:color="auto"/>
      </w:divBdr>
      <w:divsChild>
        <w:div w:id="1951088421">
          <w:marLeft w:val="0"/>
          <w:marRight w:val="0"/>
          <w:marTop w:val="0"/>
          <w:marBottom w:val="0"/>
          <w:divBdr>
            <w:top w:val="none" w:sz="0" w:space="0" w:color="auto"/>
            <w:left w:val="none" w:sz="0" w:space="0" w:color="auto"/>
            <w:bottom w:val="none" w:sz="0" w:space="0" w:color="auto"/>
            <w:right w:val="none" w:sz="0" w:space="0" w:color="auto"/>
          </w:divBdr>
        </w:div>
      </w:divsChild>
    </w:div>
    <w:div w:id="162164431">
      <w:bodyDiv w:val="1"/>
      <w:marLeft w:val="0"/>
      <w:marRight w:val="0"/>
      <w:marTop w:val="0"/>
      <w:marBottom w:val="0"/>
      <w:divBdr>
        <w:top w:val="none" w:sz="0" w:space="0" w:color="auto"/>
        <w:left w:val="none" w:sz="0" w:space="0" w:color="auto"/>
        <w:bottom w:val="none" w:sz="0" w:space="0" w:color="auto"/>
        <w:right w:val="none" w:sz="0" w:space="0" w:color="auto"/>
      </w:divBdr>
    </w:div>
    <w:div w:id="173106237">
      <w:bodyDiv w:val="1"/>
      <w:marLeft w:val="0"/>
      <w:marRight w:val="0"/>
      <w:marTop w:val="0"/>
      <w:marBottom w:val="0"/>
      <w:divBdr>
        <w:top w:val="none" w:sz="0" w:space="0" w:color="auto"/>
        <w:left w:val="none" w:sz="0" w:space="0" w:color="auto"/>
        <w:bottom w:val="none" w:sz="0" w:space="0" w:color="auto"/>
        <w:right w:val="none" w:sz="0" w:space="0" w:color="auto"/>
      </w:divBdr>
    </w:div>
    <w:div w:id="260450688">
      <w:bodyDiv w:val="1"/>
      <w:marLeft w:val="0"/>
      <w:marRight w:val="0"/>
      <w:marTop w:val="0"/>
      <w:marBottom w:val="0"/>
      <w:divBdr>
        <w:top w:val="none" w:sz="0" w:space="0" w:color="auto"/>
        <w:left w:val="none" w:sz="0" w:space="0" w:color="auto"/>
        <w:bottom w:val="none" w:sz="0" w:space="0" w:color="auto"/>
        <w:right w:val="none" w:sz="0" w:space="0" w:color="auto"/>
      </w:divBdr>
    </w:div>
    <w:div w:id="327952620">
      <w:bodyDiv w:val="1"/>
      <w:marLeft w:val="0"/>
      <w:marRight w:val="0"/>
      <w:marTop w:val="0"/>
      <w:marBottom w:val="0"/>
      <w:divBdr>
        <w:top w:val="none" w:sz="0" w:space="0" w:color="auto"/>
        <w:left w:val="none" w:sz="0" w:space="0" w:color="auto"/>
        <w:bottom w:val="none" w:sz="0" w:space="0" w:color="auto"/>
        <w:right w:val="none" w:sz="0" w:space="0" w:color="auto"/>
      </w:divBdr>
    </w:div>
    <w:div w:id="351801771">
      <w:bodyDiv w:val="1"/>
      <w:marLeft w:val="0"/>
      <w:marRight w:val="0"/>
      <w:marTop w:val="0"/>
      <w:marBottom w:val="0"/>
      <w:divBdr>
        <w:top w:val="none" w:sz="0" w:space="0" w:color="auto"/>
        <w:left w:val="none" w:sz="0" w:space="0" w:color="auto"/>
        <w:bottom w:val="none" w:sz="0" w:space="0" w:color="auto"/>
        <w:right w:val="none" w:sz="0" w:space="0" w:color="auto"/>
      </w:divBdr>
    </w:div>
    <w:div w:id="392242237">
      <w:bodyDiv w:val="1"/>
      <w:marLeft w:val="0"/>
      <w:marRight w:val="0"/>
      <w:marTop w:val="0"/>
      <w:marBottom w:val="0"/>
      <w:divBdr>
        <w:top w:val="none" w:sz="0" w:space="0" w:color="auto"/>
        <w:left w:val="none" w:sz="0" w:space="0" w:color="auto"/>
        <w:bottom w:val="none" w:sz="0" w:space="0" w:color="auto"/>
        <w:right w:val="none" w:sz="0" w:space="0" w:color="auto"/>
      </w:divBdr>
      <w:divsChild>
        <w:div w:id="1580940260">
          <w:marLeft w:val="0"/>
          <w:marRight w:val="0"/>
          <w:marTop w:val="0"/>
          <w:marBottom w:val="0"/>
          <w:divBdr>
            <w:top w:val="none" w:sz="0" w:space="0" w:color="auto"/>
            <w:left w:val="none" w:sz="0" w:space="0" w:color="auto"/>
            <w:bottom w:val="none" w:sz="0" w:space="0" w:color="auto"/>
            <w:right w:val="none" w:sz="0" w:space="0" w:color="auto"/>
          </w:divBdr>
        </w:div>
        <w:div w:id="596065271">
          <w:marLeft w:val="0"/>
          <w:marRight w:val="0"/>
          <w:marTop w:val="0"/>
          <w:marBottom w:val="0"/>
          <w:divBdr>
            <w:top w:val="none" w:sz="0" w:space="0" w:color="auto"/>
            <w:left w:val="none" w:sz="0" w:space="0" w:color="auto"/>
            <w:bottom w:val="none" w:sz="0" w:space="0" w:color="auto"/>
            <w:right w:val="none" w:sz="0" w:space="0" w:color="auto"/>
          </w:divBdr>
        </w:div>
      </w:divsChild>
    </w:div>
    <w:div w:id="445514075">
      <w:bodyDiv w:val="1"/>
      <w:marLeft w:val="0"/>
      <w:marRight w:val="0"/>
      <w:marTop w:val="0"/>
      <w:marBottom w:val="0"/>
      <w:divBdr>
        <w:top w:val="none" w:sz="0" w:space="0" w:color="auto"/>
        <w:left w:val="none" w:sz="0" w:space="0" w:color="auto"/>
        <w:bottom w:val="none" w:sz="0" w:space="0" w:color="auto"/>
        <w:right w:val="none" w:sz="0" w:space="0" w:color="auto"/>
      </w:divBdr>
      <w:divsChild>
        <w:div w:id="1980189228">
          <w:marLeft w:val="0"/>
          <w:marRight w:val="0"/>
          <w:marTop w:val="0"/>
          <w:marBottom w:val="0"/>
          <w:divBdr>
            <w:top w:val="none" w:sz="0" w:space="0" w:color="auto"/>
            <w:left w:val="none" w:sz="0" w:space="0" w:color="auto"/>
            <w:bottom w:val="none" w:sz="0" w:space="0" w:color="auto"/>
            <w:right w:val="none" w:sz="0" w:space="0" w:color="auto"/>
          </w:divBdr>
          <w:divsChild>
            <w:div w:id="308681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060956">
      <w:bodyDiv w:val="1"/>
      <w:marLeft w:val="0"/>
      <w:marRight w:val="0"/>
      <w:marTop w:val="0"/>
      <w:marBottom w:val="0"/>
      <w:divBdr>
        <w:top w:val="none" w:sz="0" w:space="0" w:color="auto"/>
        <w:left w:val="none" w:sz="0" w:space="0" w:color="auto"/>
        <w:bottom w:val="none" w:sz="0" w:space="0" w:color="auto"/>
        <w:right w:val="none" w:sz="0" w:space="0" w:color="auto"/>
      </w:divBdr>
      <w:divsChild>
        <w:div w:id="725375641">
          <w:marLeft w:val="0"/>
          <w:marRight w:val="0"/>
          <w:marTop w:val="0"/>
          <w:marBottom w:val="0"/>
          <w:divBdr>
            <w:top w:val="none" w:sz="0" w:space="0" w:color="auto"/>
            <w:left w:val="none" w:sz="0" w:space="0" w:color="auto"/>
            <w:bottom w:val="none" w:sz="0" w:space="0" w:color="auto"/>
            <w:right w:val="none" w:sz="0" w:space="0" w:color="auto"/>
          </w:divBdr>
        </w:div>
        <w:div w:id="1358505920">
          <w:marLeft w:val="0"/>
          <w:marRight w:val="0"/>
          <w:marTop w:val="0"/>
          <w:marBottom w:val="0"/>
          <w:divBdr>
            <w:top w:val="none" w:sz="0" w:space="0" w:color="auto"/>
            <w:left w:val="none" w:sz="0" w:space="0" w:color="auto"/>
            <w:bottom w:val="none" w:sz="0" w:space="0" w:color="auto"/>
            <w:right w:val="none" w:sz="0" w:space="0" w:color="auto"/>
          </w:divBdr>
        </w:div>
        <w:div w:id="544560708">
          <w:marLeft w:val="0"/>
          <w:marRight w:val="0"/>
          <w:marTop w:val="0"/>
          <w:marBottom w:val="0"/>
          <w:divBdr>
            <w:top w:val="none" w:sz="0" w:space="0" w:color="auto"/>
            <w:left w:val="none" w:sz="0" w:space="0" w:color="auto"/>
            <w:bottom w:val="none" w:sz="0" w:space="0" w:color="auto"/>
            <w:right w:val="none" w:sz="0" w:space="0" w:color="auto"/>
          </w:divBdr>
          <w:divsChild>
            <w:div w:id="438573859">
              <w:marLeft w:val="0"/>
              <w:marRight w:val="0"/>
              <w:marTop w:val="0"/>
              <w:marBottom w:val="0"/>
              <w:divBdr>
                <w:top w:val="none" w:sz="0" w:space="0" w:color="auto"/>
                <w:left w:val="none" w:sz="0" w:space="0" w:color="auto"/>
                <w:bottom w:val="none" w:sz="0" w:space="0" w:color="auto"/>
                <w:right w:val="none" w:sz="0" w:space="0" w:color="auto"/>
              </w:divBdr>
              <w:divsChild>
                <w:div w:id="1345135182">
                  <w:marLeft w:val="0"/>
                  <w:marRight w:val="0"/>
                  <w:marTop w:val="0"/>
                  <w:marBottom w:val="0"/>
                  <w:divBdr>
                    <w:top w:val="none" w:sz="0" w:space="0" w:color="auto"/>
                    <w:left w:val="none" w:sz="0" w:space="0" w:color="auto"/>
                    <w:bottom w:val="none" w:sz="0" w:space="0" w:color="auto"/>
                    <w:right w:val="none" w:sz="0" w:space="0" w:color="auto"/>
                  </w:divBdr>
                  <w:divsChild>
                    <w:div w:id="378281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593626">
      <w:bodyDiv w:val="1"/>
      <w:marLeft w:val="0"/>
      <w:marRight w:val="0"/>
      <w:marTop w:val="0"/>
      <w:marBottom w:val="0"/>
      <w:divBdr>
        <w:top w:val="none" w:sz="0" w:space="0" w:color="auto"/>
        <w:left w:val="none" w:sz="0" w:space="0" w:color="auto"/>
        <w:bottom w:val="none" w:sz="0" w:space="0" w:color="auto"/>
        <w:right w:val="none" w:sz="0" w:space="0" w:color="auto"/>
      </w:divBdr>
    </w:div>
    <w:div w:id="606082794">
      <w:bodyDiv w:val="1"/>
      <w:marLeft w:val="0"/>
      <w:marRight w:val="0"/>
      <w:marTop w:val="0"/>
      <w:marBottom w:val="0"/>
      <w:divBdr>
        <w:top w:val="none" w:sz="0" w:space="0" w:color="auto"/>
        <w:left w:val="none" w:sz="0" w:space="0" w:color="auto"/>
        <w:bottom w:val="none" w:sz="0" w:space="0" w:color="auto"/>
        <w:right w:val="none" w:sz="0" w:space="0" w:color="auto"/>
      </w:divBdr>
    </w:div>
    <w:div w:id="619605560">
      <w:bodyDiv w:val="1"/>
      <w:marLeft w:val="0"/>
      <w:marRight w:val="0"/>
      <w:marTop w:val="0"/>
      <w:marBottom w:val="0"/>
      <w:divBdr>
        <w:top w:val="none" w:sz="0" w:space="0" w:color="auto"/>
        <w:left w:val="none" w:sz="0" w:space="0" w:color="auto"/>
        <w:bottom w:val="none" w:sz="0" w:space="0" w:color="auto"/>
        <w:right w:val="none" w:sz="0" w:space="0" w:color="auto"/>
      </w:divBdr>
    </w:div>
    <w:div w:id="662859542">
      <w:bodyDiv w:val="1"/>
      <w:marLeft w:val="0"/>
      <w:marRight w:val="0"/>
      <w:marTop w:val="0"/>
      <w:marBottom w:val="0"/>
      <w:divBdr>
        <w:top w:val="none" w:sz="0" w:space="0" w:color="auto"/>
        <w:left w:val="none" w:sz="0" w:space="0" w:color="auto"/>
        <w:bottom w:val="none" w:sz="0" w:space="0" w:color="auto"/>
        <w:right w:val="none" w:sz="0" w:space="0" w:color="auto"/>
      </w:divBdr>
    </w:div>
    <w:div w:id="765930966">
      <w:bodyDiv w:val="1"/>
      <w:marLeft w:val="0"/>
      <w:marRight w:val="0"/>
      <w:marTop w:val="0"/>
      <w:marBottom w:val="0"/>
      <w:divBdr>
        <w:top w:val="none" w:sz="0" w:space="0" w:color="auto"/>
        <w:left w:val="none" w:sz="0" w:space="0" w:color="auto"/>
        <w:bottom w:val="none" w:sz="0" w:space="0" w:color="auto"/>
        <w:right w:val="none" w:sz="0" w:space="0" w:color="auto"/>
      </w:divBdr>
    </w:div>
    <w:div w:id="784151049">
      <w:bodyDiv w:val="1"/>
      <w:marLeft w:val="0"/>
      <w:marRight w:val="0"/>
      <w:marTop w:val="0"/>
      <w:marBottom w:val="0"/>
      <w:divBdr>
        <w:top w:val="none" w:sz="0" w:space="0" w:color="auto"/>
        <w:left w:val="none" w:sz="0" w:space="0" w:color="auto"/>
        <w:bottom w:val="none" w:sz="0" w:space="0" w:color="auto"/>
        <w:right w:val="none" w:sz="0" w:space="0" w:color="auto"/>
      </w:divBdr>
      <w:divsChild>
        <w:div w:id="135029157">
          <w:marLeft w:val="0"/>
          <w:marRight w:val="0"/>
          <w:marTop w:val="0"/>
          <w:marBottom w:val="0"/>
          <w:divBdr>
            <w:top w:val="none" w:sz="0" w:space="0" w:color="auto"/>
            <w:left w:val="none" w:sz="0" w:space="0" w:color="auto"/>
            <w:bottom w:val="none" w:sz="0" w:space="0" w:color="auto"/>
            <w:right w:val="none" w:sz="0" w:space="0" w:color="auto"/>
          </w:divBdr>
        </w:div>
      </w:divsChild>
    </w:div>
    <w:div w:id="812598926">
      <w:bodyDiv w:val="1"/>
      <w:marLeft w:val="0"/>
      <w:marRight w:val="0"/>
      <w:marTop w:val="0"/>
      <w:marBottom w:val="0"/>
      <w:divBdr>
        <w:top w:val="none" w:sz="0" w:space="0" w:color="auto"/>
        <w:left w:val="none" w:sz="0" w:space="0" w:color="auto"/>
        <w:bottom w:val="none" w:sz="0" w:space="0" w:color="auto"/>
        <w:right w:val="none" w:sz="0" w:space="0" w:color="auto"/>
      </w:divBdr>
    </w:div>
    <w:div w:id="825123580">
      <w:bodyDiv w:val="1"/>
      <w:marLeft w:val="0"/>
      <w:marRight w:val="0"/>
      <w:marTop w:val="0"/>
      <w:marBottom w:val="0"/>
      <w:divBdr>
        <w:top w:val="none" w:sz="0" w:space="0" w:color="auto"/>
        <w:left w:val="none" w:sz="0" w:space="0" w:color="auto"/>
        <w:bottom w:val="none" w:sz="0" w:space="0" w:color="auto"/>
        <w:right w:val="none" w:sz="0" w:space="0" w:color="auto"/>
      </w:divBdr>
    </w:div>
    <w:div w:id="830370091">
      <w:bodyDiv w:val="1"/>
      <w:marLeft w:val="0"/>
      <w:marRight w:val="0"/>
      <w:marTop w:val="0"/>
      <w:marBottom w:val="0"/>
      <w:divBdr>
        <w:top w:val="none" w:sz="0" w:space="0" w:color="auto"/>
        <w:left w:val="none" w:sz="0" w:space="0" w:color="auto"/>
        <w:bottom w:val="none" w:sz="0" w:space="0" w:color="auto"/>
        <w:right w:val="none" w:sz="0" w:space="0" w:color="auto"/>
      </w:divBdr>
    </w:div>
    <w:div w:id="885022391">
      <w:bodyDiv w:val="1"/>
      <w:marLeft w:val="0"/>
      <w:marRight w:val="0"/>
      <w:marTop w:val="0"/>
      <w:marBottom w:val="0"/>
      <w:divBdr>
        <w:top w:val="none" w:sz="0" w:space="0" w:color="auto"/>
        <w:left w:val="none" w:sz="0" w:space="0" w:color="auto"/>
        <w:bottom w:val="none" w:sz="0" w:space="0" w:color="auto"/>
        <w:right w:val="none" w:sz="0" w:space="0" w:color="auto"/>
      </w:divBdr>
    </w:div>
    <w:div w:id="978346048">
      <w:bodyDiv w:val="1"/>
      <w:marLeft w:val="0"/>
      <w:marRight w:val="0"/>
      <w:marTop w:val="0"/>
      <w:marBottom w:val="0"/>
      <w:divBdr>
        <w:top w:val="none" w:sz="0" w:space="0" w:color="auto"/>
        <w:left w:val="none" w:sz="0" w:space="0" w:color="auto"/>
        <w:bottom w:val="none" w:sz="0" w:space="0" w:color="auto"/>
        <w:right w:val="none" w:sz="0" w:space="0" w:color="auto"/>
      </w:divBdr>
    </w:div>
    <w:div w:id="1017578066">
      <w:bodyDiv w:val="1"/>
      <w:marLeft w:val="0"/>
      <w:marRight w:val="0"/>
      <w:marTop w:val="0"/>
      <w:marBottom w:val="0"/>
      <w:divBdr>
        <w:top w:val="none" w:sz="0" w:space="0" w:color="auto"/>
        <w:left w:val="none" w:sz="0" w:space="0" w:color="auto"/>
        <w:bottom w:val="none" w:sz="0" w:space="0" w:color="auto"/>
        <w:right w:val="none" w:sz="0" w:space="0" w:color="auto"/>
      </w:divBdr>
      <w:divsChild>
        <w:div w:id="231817116">
          <w:marLeft w:val="0"/>
          <w:marRight w:val="0"/>
          <w:marTop w:val="0"/>
          <w:marBottom w:val="0"/>
          <w:divBdr>
            <w:top w:val="none" w:sz="0" w:space="0" w:color="auto"/>
            <w:left w:val="none" w:sz="0" w:space="0" w:color="auto"/>
            <w:bottom w:val="none" w:sz="0" w:space="0" w:color="auto"/>
            <w:right w:val="none" w:sz="0" w:space="0" w:color="auto"/>
          </w:divBdr>
        </w:div>
        <w:div w:id="1705015513">
          <w:marLeft w:val="0"/>
          <w:marRight w:val="0"/>
          <w:marTop w:val="0"/>
          <w:marBottom w:val="0"/>
          <w:divBdr>
            <w:top w:val="none" w:sz="0" w:space="0" w:color="auto"/>
            <w:left w:val="none" w:sz="0" w:space="0" w:color="auto"/>
            <w:bottom w:val="none" w:sz="0" w:space="0" w:color="auto"/>
            <w:right w:val="none" w:sz="0" w:space="0" w:color="auto"/>
          </w:divBdr>
        </w:div>
      </w:divsChild>
    </w:div>
    <w:div w:id="1101682398">
      <w:bodyDiv w:val="1"/>
      <w:marLeft w:val="0"/>
      <w:marRight w:val="0"/>
      <w:marTop w:val="0"/>
      <w:marBottom w:val="0"/>
      <w:divBdr>
        <w:top w:val="none" w:sz="0" w:space="0" w:color="auto"/>
        <w:left w:val="none" w:sz="0" w:space="0" w:color="auto"/>
        <w:bottom w:val="none" w:sz="0" w:space="0" w:color="auto"/>
        <w:right w:val="none" w:sz="0" w:space="0" w:color="auto"/>
      </w:divBdr>
    </w:div>
    <w:div w:id="1128544185">
      <w:bodyDiv w:val="1"/>
      <w:marLeft w:val="0"/>
      <w:marRight w:val="0"/>
      <w:marTop w:val="0"/>
      <w:marBottom w:val="0"/>
      <w:divBdr>
        <w:top w:val="none" w:sz="0" w:space="0" w:color="auto"/>
        <w:left w:val="none" w:sz="0" w:space="0" w:color="auto"/>
        <w:bottom w:val="none" w:sz="0" w:space="0" w:color="auto"/>
        <w:right w:val="none" w:sz="0" w:space="0" w:color="auto"/>
      </w:divBdr>
    </w:div>
    <w:div w:id="1206985427">
      <w:bodyDiv w:val="1"/>
      <w:marLeft w:val="0"/>
      <w:marRight w:val="0"/>
      <w:marTop w:val="0"/>
      <w:marBottom w:val="0"/>
      <w:divBdr>
        <w:top w:val="none" w:sz="0" w:space="0" w:color="auto"/>
        <w:left w:val="none" w:sz="0" w:space="0" w:color="auto"/>
        <w:bottom w:val="none" w:sz="0" w:space="0" w:color="auto"/>
        <w:right w:val="none" w:sz="0" w:space="0" w:color="auto"/>
      </w:divBdr>
    </w:div>
    <w:div w:id="1353603859">
      <w:bodyDiv w:val="1"/>
      <w:marLeft w:val="0"/>
      <w:marRight w:val="0"/>
      <w:marTop w:val="0"/>
      <w:marBottom w:val="0"/>
      <w:divBdr>
        <w:top w:val="none" w:sz="0" w:space="0" w:color="auto"/>
        <w:left w:val="none" w:sz="0" w:space="0" w:color="auto"/>
        <w:bottom w:val="none" w:sz="0" w:space="0" w:color="auto"/>
        <w:right w:val="none" w:sz="0" w:space="0" w:color="auto"/>
      </w:divBdr>
    </w:div>
    <w:div w:id="1397514659">
      <w:bodyDiv w:val="1"/>
      <w:marLeft w:val="0"/>
      <w:marRight w:val="0"/>
      <w:marTop w:val="0"/>
      <w:marBottom w:val="0"/>
      <w:divBdr>
        <w:top w:val="none" w:sz="0" w:space="0" w:color="auto"/>
        <w:left w:val="none" w:sz="0" w:space="0" w:color="auto"/>
        <w:bottom w:val="none" w:sz="0" w:space="0" w:color="auto"/>
        <w:right w:val="none" w:sz="0" w:space="0" w:color="auto"/>
      </w:divBdr>
    </w:div>
    <w:div w:id="1456368926">
      <w:bodyDiv w:val="1"/>
      <w:marLeft w:val="0"/>
      <w:marRight w:val="0"/>
      <w:marTop w:val="0"/>
      <w:marBottom w:val="0"/>
      <w:divBdr>
        <w:top w:val="none" w:sz="0" w:space="0" w:color="auto"/>
        <w:left w:val="none" w:sz="0" w:space="0" w:color="auto"/>
        <w:bottom w:val="none" w:sz="0" w:space="0" w:color="auto"/>
        <w:right w:val="none" w:sz="0" w:space="0" w:color="auto"/>
      </w:divBdr>
      <w:divsChild>
        <w:div w:id="2018194843">
          <w:marLeft w:val="0"/>
          <w:marRight w:val="0"/>
          <w:marTop w:val="0"/>
          <w:marBottom w:val="0"/>
          <w:divBdr>
            <w:top w:val="none" w:sz="0" w:space="0" w:color="auto"/>
            <w:left w:val="none" w:sz="0" w:space="0" w:color="auto"/>
            <w:bottom w:val="none" w:sz="0" w:space="0" w:color="auto"/>
            <w:right w:val="none" w:sz="0" w:space="0" w:color="auto"/>
          </w:divBdr>
        </w:div>
        <w:div w:id="1045565106">
          <w:marLeft w:val="0"/>
          <w:marRight w:val="0"/>
          <w:marTop w:val="0"/>
          <w:marBottom w:val="0"/>
          <w:divBdr>
            <w:top w:val="none" w:sz="0" w:space="0" w:color="auto"/>
            <w:left w:val="none" w:sz="0" w:space="0" w:color="auto"/>
            <w:bottom w:val="none" w:sz="0" w:space="0" w:color="auto"/>
            <w:right w:val="none" w:sz="0" w:space="0" w:color="auto"/>
          </w:divBdr>
          <w:divsChild>
            <w:div w:id="546839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229369">
      <w:bodyDiv w:val="1"/>
      <w:marLeft w:val="0"/>
      <w:marRight w:val="0"/>
      <w:marTop w:val="0"/>
      <w:marBottom w:val="0"/>
      <w:divBdr>
        <w:top w:val="none" w:sz="0" w:space="0" w:color="auto"/>
        <w:left w:val="none" w:sz="0" w:space="0" w:color="auto"/>
        <w:bottom w:val="none" w:sz="0" w:space="0" w:color="auto"/>
        <w:right w:val="none" w:sz="0" w:space="0" w:color="auto"/>
      </w:divBdr>
    </w:div>
    <w:div w:id="1813256448">
      <w:bodyDiv w:val="1"/>
      <w:marLeft w:val="0"/>
      <w:marRight w:val="0"/>
      <w:marTop w:val="0"/>
      <w:marBottom w:val="0"/>
      <w:divBdr>
        <w:top w:val="none" w:sz="0" w:space="0" w:color="auto"/>
        <w:left w:val="none" w:sz="0" w:space="0" w:color="auto"/>
        <w:bottom w:val="none" w:sz="0" w:space="0" w:color="auto"/>
        <w:right w:val="none" w:sz="0" w:space="0" w:color="auto"/>
      </w:divBdr>
    </w:div>
    <w:div w:id="2078088411">
      <w:bodyDiv w:val="1"/>
      <w:marLeft w:val="0"/>
      <w:marRight w:val="0"/>
      <w:marTop w:val="0"/>
      <w:marBottom w:val="0"/>
      <w:divBdr>
        <w:top w:val="none" w:sz="0" w:space="0" w:color="auto"/>
        <w:left w:val="none" w:sz="0" w:space="0" w:color="auto"/>
        <w:bottom w:val="none" w:sz="0" w:space="0" w:color="auto"/>
        <w:right w:val="none" w:sz="0" w:space="0" w:color="auto"/>
      </w:divBdr>
    </w:div>
    <w:div w:id="2093162822">
      <w:bodyDiv w:val="1"/>
      <w:marLeft w:val="0"/>
      <w:marRight w:val="0"/>
      <w:marTop w:val="0"/>
      <w:marBottom w:val="0"/>
      <w:divBdr>
        <w:top w:val="none" w:sz="0" w:space="0" w:color="auto"/>
        <w:left w:val="none" w:sz="0" w:space="0" w:color="auto"/>
        <w:bottom w:val="none" w:sz="0" w:space="0" w:color="auto"/>
        <w:right w:val="none" w:sz="0" w:space="0" w:color="auto"/>
      </w:divBdr>
      <w:divsChild>
        <w:div w:id="1768648181">
          <w:marLeft w:val="0"/>
          <w:marRight w:val="0"/>
          <w:marTop w:val="0"/>
          <w:marBottom w:val="0"/>
          <w:divBdr>
            <w:top w:val="none" w:sz="0" w:space="0" w:color="auto"/>
            <w:left w:val="none" w:sz="0" w:space="0" w:color="auto"/>
            <w:bottom w:val="none" w:sz="0" w:space="0" w:color="auto"/>
            <w:right w:val="none" w:sz="0" w:space="0" w:color="auto"/>
          </w:divBdr>
        </w:div>
        <w:div w:id="1878616718">
          <w:marLeft w:val="0"/>
          <w:marRight w:val="0"/>
          <w:marTop w:val="0"/>
          <w:marBottom w:val="0"/>
          <w:divBdr>
            <w:top w:val="none" w:sz="0" w:space="0" w:color="auto"/>
            <w:left w:val="none" w:sz="0" w:space="0" w:color="auto"/>
            <w:bottom w:val="none" w:sz="0" w:space="0" w:color="auto"/>
            <w:right w:val="none" w:sz="0" w:space="0" w:color="auto"/>
          </w:divBdr>
          <w:divsChild>
            <w:div w:id="1628929289">
              <w:marLeft w:val="0"/>
              <w:marRight w:val="0"/>
              <w:marTop w:val="0"/>
              <w:marBottom w:val="225"/>
              <w:divBdr>
                <w:top w:val="none" w:sz="0" w:space="0" w:color="auto"/>
                <w:left w:val="none" w:sz="0" w:space="0" w:color="auto"/>
                <w:bottom w:val="none" w:sz="0" w:space="0" w:color="auto"/>
                <w:right w:val="none" w:sz="0" w:space="0" w:color="auto"/>
              </w:divBdr>
              <w:divsChild>
                <w:div w:id="1176923266">
                  <w:marLeft w:val="0"/>
                  <w:marRight w:val="0"/>
                  <w:marTop w:val="0"/>
                  <w:marBottom w:val="0"/>
                  <w:divBdr>
                    <w:top w:val="none" w:sz="0" w:space="0" w:color="auto"/>
                    <w:left w:val="none" w:sz="0" w:space="0" w:color="auto"/>
                    <w:bottom w:val="none" w:sz="0" w:space="0" w:color="auto"/>
                    <w:right w:val="none" w:sz="0" w:space="0" w:color="auto"/>
                  </w:divBdr>
                  <w:divsChild>
                    <w:div w:id="1786539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cikpmr.com/news-page/ofitsialnye-rezultaty-vyborov-deputatov-verkhovnogo-soveta-pridnestrovskoj-moldavskoj-respubliki-viii-sozyva-30-noyabrya-2025-goda.html?ysclid=mkl9pok2cd826800737" TargetMode="External"/><Relationship Id="rId21" Type="http://schemas.openxmlformats.org/officeDocument/2006/relationships/hyperlink" Target="http://www.novostipmr.com/ru/news/25-01-31/prezident-pmr-vadim-krasnoselskiy-obratilsya-k-glave-evrokomissii" TargetMode="External"/><Relationship Id="rId42" Type="http://schemas.openxmlformats.org/officeDocument/2006/relationships/image" Target="media/image6.jpg"/><Relationship Id="rId47" Type="http://schemas.openxmlformats.org/officeDocument/2006/relationships/hyperlink" Target="http://www.novostipmr.com/ru/news/25-07-24/predoplachennaya-karta-dlya-oplaty-proezda-gde-kupit-i-kak" TargetMode="External"/><Relationship Id="rId63" Type="http://schemas.openxmlformats.org/officeDocument/2006/relationships/hyperlink" Target="http://www.vspmr.org/news/supreme-council/pridnestrovskaya-gosudarstvennostj-istoriya-i-sovremennostj.html" TargetMode="External"/><Relationship Id="rId68" Type="http://schemas.openxmlformats.org/officeDocument/2006/relationships/hyperlink" Target="http://www.ru.wikipedia.org/wiki/16_&#1076;&#1085;&#1077;&#1081;_&#1072;&#1082;&#1090;&#1080;&#1074;&#1085;&#1099;&#1093;_&#1076;&#1077;&#1081;&#1089;&#1090;&#1074;&#1080;&#1081;_&#1087;&#1088;&#1086;&#1090;&#1080;&#1074;_&#1075;&#1077;&#1085;&#1076;&#1077;&#1088;&#1085;&#1086;&#1075;&#1086;_&#1085;&#1072;&#1089;&#1080;&#1083;&#1080;&#1103;?ysclid=mmsydieg9i337810351" TargetMode="External"/><Relationship Id="rId2" Type="http://schemas.openxmlformats.org/officeDocument/2006/relationships/numbering" Target="numbering.xml"/><Relationship Id="rId16" Type="http://schemas.openxmlformats.org/officeDocument/2006/relationships/hyperlink" Target="http://www.novostipmr.com/ru/news/24-09-26/2025-y-obyavlen-godom-pridnestrovskogo-naroda" TargetMode="External"/><Relationship Id="rId29" Type="http://schemas.openxmlformats.org/officeDocument/2006/relationships/hyperlink" Target="http://www.vspmr.org/news/supreme-council/prezidium-verhovnogo-soveta-pmr-obratilsya-s-zayavleniem-k-parlamentu-i-tsik-respubliki-moldova-a-takje-k-mejdunarodnim-organizatsiyam.html" TargetMode="External"/><Relationship Id="rId11" Type="http://schemas.openxmlformats.org/officeDocument/2006/relationships/hyperlink" Target="http://www.president.gospmr.org/pravovye-akty/ukazi/ob-obyyavlenii-2025-goda-v-pridnestrovskoy-moldavskoy-respublike-godom-pridnestrovskogo-naroda.html" TargetMode="External"/><Relationship Id="rId24" Type="http://schemas.openxmlformats.org/officeDocument/2006/relationships/hyperlink" Target="http://www.novostipmr.com/ru/news/25-01-31/rossiya-delaet-vsyo-vozmozhnoe-dlya-razresheniya-gazovogo-krizisa" TargetMode="External"/><Relationship Id="rId32" Type="http://schemas.openxmlformats.org/officeDocument/2006/relationships/hyperlink" Target="http://www.novostipmr.com/ru/news/25-08-23/itogi-nedeli-v-pridnestrove-trebuyut-ne-dopuskat-diskriminacii-vo" TargetMode="External"/><Relationship Id="rId37" Type="http://schemas.openxmlformats.org/officeDocument/2006/relationships/hyperlink" Target="http://www.novostipmr.com/ru/news/25-12-08/prb-vvel-v-obrashchenie-pamyatnye-monety-den-prav-cheloveka" TargetMode="External"/><Relationship Id="rId40" Type="http://schemas.openxmlformats.org/officeDocument/2006/relationships/chart" Target="charts/chart1.xml"/><Relationship Id="rId45" Type="http://schemas.openxmlformats.org/officeDocument/2006/relationships/hyperlink" Target="http://www.president.gospmr.org/press-sluzhba/novosti/prezidentskoe-poslanie-orientiri-deyateljnosti-verhovnogo-soveta-pmr-stenogramma.html" TargetMode="External"/><Relationship Id="rId53" Type="http://schemas.openxmlformats.org/officeDocument/2006/relationships/hyperlink" Target="http://www.ombudsman.mos.ru/practice/2051" TargetMode="External"/><Relationship Id="rId58" Type="http://schemas.openxmlformats.org/officeDocument/2006/relationships/image" Target="media/image10.jpeg"/><Relationship Id="rId66" Type="http://schemas.openxmlformats.org/officeDocument/2006/relationships/hyperlink" Target="http://www.womenin.org/?p=160" TargetMode="External"/><Relationship Id="rId5" Type="http://schemas.openxmlformats.org/officeDocument/2006/relationships/webSettings" Target="webSettings.xml"/><Relationship Id="rId61" Type="http://schemas.openxmlformats.org/officeDocument/2006/relationships/image" Target="media/image11.jpeg"/><Relationship Id="rId19" Type="http://schemas.openxmlformats.org/officeDocument/2006/relationships/hyperlink" Target="http://www.novostipmr.com/ru/news/25-01-30/v-evroparlamente-zayavili-chto-moldova-prepyatstvuet-postavkam" TargetMode="External"/><Relationship Id="rId14" Type="http://schemas.openxmlformats.org/officeDocument/2006/relationships/hyperlink" Target="https://novostipmr.com/ru/news/25-08-18/prb-vvel-v-obrashchenie-pamyatnye-monety-dostoyanie-respubliki" TargetMode="External"/><Relationship Id="rId22" Type="http://schemas.openxmlformats.org/officeDocument/2006/relationships/hyperlink" Target="http://www.novostipmr.com/ru/news/25-01-31/mezhdunarodnoe-dvizhenie-rusofilov-prizvalo-oon-ne-dopustit" TargetMode="External"/><Relationship Id="rId27" Type="http://schemas.openxmlformats.org/officeDocument/2006/relationships/hyperlink" Target="http://www.novostipmr.com/ru/news/25-12-08/cik-pmr-opublikoval-rezultaty-vyborov-deputatov-verhovnogo-soveta?ysclid=mkl9p1nw39713920727" TargetMode="External"/><Relationship Id="rId30" Type="http://schemas.openxmlformats.org/officeDocument/2006/relationships/hyperlink" Target="http://www.novostipmr.com/ru/news/25-08-21/mariya-zaharova-zhiteli-pridnestrovya-zhaluyutsya-na" TargetMode="External"/><Relationship Id="rId35" Type="http://schemas.openxmlformats.org/officeDocument/2006/relationships/hyperlink" Target="http://www.novostipmr.com/ru/news/25-09-25/v-evroparlamente-predlozhili-obsudit-problemu-diskriminacii-v" TargetMode="External"/><Relationship Id="rId43" Type="http://schemas.openxmlformats.org/officeDocument/2006/relationships/hyperlink" Target="http://www.mvdpmr.org/novosti/pomoshch-bezhentsam/47872-opershtab-bezhentsy-iz-ukrainy-informatsiya-na-30-12-2025g.html" TargetMode="External"/><Relationship Id="rId48" Type="http://schemas.openxmlformats.org/officeDocument/2006/relationships/hyperlink" Target="http://www.novostipmr.com/ru/news/25-07-24/predoplachennaya-karta-dlya-oplaty-proezda-gde-kupit-i-kak" TargetMode="External"/><Relationship Id="rId56" Type="http://schemas.openxmlformats.org/officeDocument/2006/relationships/hyperlink" Target="http://www.apsnypress.info/ru/home/novosti/item/18551-dve-storony-reshetki-kak-vernut-otbyvshego-nakazanie-v-obshchestvo" TargetMode="External"/><Relationship Id="rId64" Type="http://schemas.openxmlformats.org/officeDocument/2006/relationships/image" Target="media/image12.jpeg"/><Relationship Id="rId69" Type="http://schemas.openxmlformats.org/officeDocument/2006/relationships/hyperlink" Target="https://www.unwomen.org/en/what-we-do/ending-violence-against-women/take-action/unite" TargetMode="External"/><Relationship Id="rId8" Type="http://schemas.openxmlformats.org/officeDocument/2006/relationships/image" Target="media/image1.png"/><Relationship Id="rId51" Type="http://schemas.openxmlformats.org/officeDocument/2006/relationships/image" Target="media/image7.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novostipmr.com/ru/news/24-09-26/2025-y-obyavlen-godom-pridnestrovskogo-naroda" TargetMode="External"/><Relationship Id="rId17" Type="http://schemas.openxmlformats.org/officeDocument/2006/relationships/hyperlink" Target="http://www.government.gospmr.org/zasedanie-pravitelstva-utverzhden-plan-meropriyatij-goda-pridnestrovskogo-naroda/" TargetMode="External"/><Relationship Id="rId25" Type="http://schemas.openxmlformats.org/officeDocument/2006/relationships/hyperlink" Target="http://www.novostipmr.com/ru/news/25-02-01/informaciya-o-vosstanovlenii-podachi-gaza-naseleniyu-i-kommunalno" TargetMode="External"/><Relationship Id="rId33" Type="http://schemas.openxmlformats.org/officeDocument/2006/relationships/hyperlink" Target="http://www.novostipmr.com/ru/news/25-09-28/mid-pmr-rukovodstvo-moldovy-izbralo-put-politicheskoy-izolyacii" TargetMode="External"/><Relationship Id="rId38" Type="http://schemas.openxmlformats.org/officeDocument/2006/relationships/hyperlink" Target="http://www.novostipmr.com/ru/news/25-12-04/za-11-mesyacev-2025-go-pridnestrove-posetilo-v-poltora-raza-bolshe" TargetMode="External"/><Relationship Id="rId46" Type="http://schemas.openxmlformats.org/officeDocument/2006/relationships/hyperlink" Target="http://www.tv.pgtrk.com/ru/news/20250801/160049" TargetMode="External"/><Relationship Id="rId59" Type="http://schemas.openxmlformats.org/officeDocument/2006/relationships/hyperlink" Target="https://novostipmr.com/ru/news/25-12-11/v-pgu-govorili-o-zashchite-prav-cheloveka" TargetMode="External"/><Relationship Id="rId67" Type="http://schemas.openxmlformats.org/officeDocument/2006/relationships/hyperlink" Target="https://16dayscampaign.org/" TargetMode="External"/><Relationship Id="rId20" Type="http://schemas.openxmlformats.org/officeDocument/2006/relationships/hyperlink" Target="http://www.novostipmr.com/ru/news/25-02-01/prezident-pmr-reshenie-o-puske-evropeyskogo-gumanitarnogo-gaza-v" TargetMode="External"/><Relationship Id="rId41" Type="http://schemas.openxmlformats.org/officeDocument/2006/relationships/chart" Target="charts/chart2.xml"/><Relationship Id="rId54" Type="http://schemas.openxmlformats.org/officeDocument/2006/relationships/hyperlink" Target="http://www.ombudsmanrf.org/ombudsman/bio/novosti-upolnomochen-ogo/6edd6bdb-2444-4cb5-bc09-7b4df65edbee" TargetMode="External"/><Relationship Id="rId62" Type="http://schemas.openxmlformats.org/officeDocument/2006/relationships/hyperlink" Target="https://novostipmr.com/ru/news/25-09-05/v-pridnestrovskom-gosuniversitete-proshla-konferenciya-o" TargetMode="External"/><Relationship Id="rId70" Type="http://schemas.openxmlformats.org/officeDocument/2006/relationships/hyperlink" Target="http://www.eca.unwomen.org/ru/what-we-do/ending-violence-against-women/16-days-of-activis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hyperlink" Target="http://www.novostipmr.com/ru/news/25-01-31/vadim-krasnoselskiy-obsudil-energokrizis-s-glavoy-missii-obse-v-rm" TargetMode="External"/><Relationship Id="rId28" Type="http://schemas.openxmlformats.org/officeDocument/2006/relationships/hyperlink" Target="http://www.novostipmr.com/ru/news/25-08-15/verhovnyy-sovet-pmr-zhitelyam-pridnestrovya-dolzhen-byt-obespechen" TargetMode="External"/><Relationship Id="rId36" Type="http://schemas.openxmlformats.org/officeDocument/2006/relationships/image" Target="media/image5.jpeg"/><Relationship Id="rId49" Type="http://schemas.openxmlformats.org/officeDocument/2006/relationships/hyperlink" Target="http://www.novostipmr.com/ru/news/26-01-14/s-15-yanvarya-oplatit-proezd-v-obshchestvennom-transporte-mozhno" TargetMode="External"/><Relationship Id="rId57" Type="http://schemas.openxmlformats.org/officeDocument/2006/relationships/hyperlink" Target="http://www.ks.apsny.land/ru/itemlist/user/804-sud" TargetMode="External"/><Relationship Id="rId10" Type="http://schemas.openxmlformats.org/officeDocument/2006/relationships/hyperlink" Target="http://www.novostipmr.com/ru/news/25-08-31/pamyatnye-monety-k-yubileyu-respubliki?ysclid=mkmf4hwlj1501867199" TargetMode="External"/><Relationship Id="rId31" Type="http://schemas.openxmlformats.org/officeDocument/2006/relationships/hyperlink" Target="https://novostipmr.com/ru/news/25-09-29/parlamentskie-vybory-v-moldove-proshli-s-mnogochislennymi" TargetMode="External"/><Relationship Id="rId44" Type="http://schemas.openxmlformats.org/officeDocument/2006/relationships/hyperlink" Target="http://www.mvdpmr.org/novosti/pomoshch-bezhentsam/47959-opershtab-bezhentsy-iz-ukrainy-informatsiya-na-13-01-2026g.html" TargetMode="External"/><Relationship Id="rId52" Type="http://schemas.openxmlformats.org/officeDocument/2006/relationships/image" Target="media/image8.jpeg"/><Relationship Id="rId60" Type="http://schemas.openxmlformats.org/officeDocument/2006/relationships/hyperlink" Target="http://www.vspmr.org/news/supreme-council/konferentsiya-o-pravah-cheloveka.html" TargetMode="External"/><Relationship Id="rId65" Type="http://schemas.openxmlformats.org/officeDocument/2006/relationships/hyperlink" Target="http://www.novostipmr.com/ru/news/25-05-16/nauchnyy-podhod-k-istoricheskoy-spravedlivosti-v-pgu-proveli"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3.jpeg"/><Relationship Id="rId18" Type="http://schemas.openxmlformats.org/officeDocument/2006/relationships/hyperlink" Target="http://www.novostipmr.com/ru/news/25-01-10/chrezvychaynoe-ekonomicheskoe-polozhenie-v-pridnestrove-prodleno).%20" TargetMode="External"/><Relationship Id="rId39" Type="http://schemas.openxmlformats.org/officeDocument/2006/relationships/hyperlink" Target="http://www.novostipmr.com/ru/news/26-01-16/potok-turistov-v-pridnestrove-vyros-v-16-raza-po-sravneniyu-s-2024" TargetMode="External"/><Relationship Id="rId34" Type="http://schemas.openxmlformats.org/officeDocument/2006/relationships/hyperlink" Target="http://www.mid.gospmr.org/ru/node/9885" TargetMode="External"/><Relationship Id="rId50" Type="http://schemas.openxmlformats.org/officeDocument/2006/relationships/hyperlink" Target="http://www.novostipmr.com/ru/news/26-01-07/s-15-yanvarya-oplatit-proezd-v-obshchestvennom-transporte-mozhno" TargetMode="External"/><Relationship Id="rId55" Type="http://schemas.openxmlformats.org/officeDocument/2006/relationships/image" Target="media/image9.jpeg"/><Relationship Id="rId7" Type="http://schemas.openxmlformats.org/officeDocument/2006/relationships/endnotes" Target="endnotes.xml"/><Relationship Id="rId71"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4" b="0" i="0" u="none" strike="noStrike" kern="1200" spc="0" baseline="0">
                <a:solidFill>
                  <a:schemeClr val="tx1">
                    <a:lumMod val="65000"/>
                    <a:lumOff val="35000"/>
                  </a:schemeClr>
                </a:solidFill>
                <a:latin typeface="+mn-lt"/>
                <a:ea typeface="+mn-ea"/>
                <a:cs typeface="+mn-cs"/>
              </a:defRPr>
            </a:pPr>
            <a:r>
              <a:rPr lang="ru-RU"/>
              <a:t>Поступило обращений из городов и районов Республики</a:t>
            </a:r>
          </a:p>
        </c:rich>
      </c:tx>
      <c:layout>
        <c:manualLayout>
          <c:xMode val="edge"/>
          <c:yMode val="edge"/>
          <c:x val="0.1646691688291439"/>
          <c:y val="1.0685751909877245E-2"/>
        </c:manualLayout>
      </c:layout>
      <c:overlay val="0"/>
      <c:spPr>
        <a:noFill/>
        <a:ln w="25479">
          <a:noFill/>
        </a:ln>
      </c:spPr>
    </c:title>
    <c:autoTitleDeleted val="0"/>
    <c:view3D>
      <c:rotX val="30"/>
      <c:rotY val="0"/>
      <c:rAngAx val="0"/>
      <c:perspective val="0"/>
    </c:view3D>
    <c:floor>
      <c:thickness val="0"/>
    </c:floor>
    <c:sideWall>
      <c:thickness val="0"/>
    </c:sideWall>
    <c:backWall>
      <c:thickness val="0"/>
    </c:backWall>
    <c:plotArea>
      <c:layout/>
      <c:pie3DChart>
        <c:varyColors val="1"/>
        <c:ser>
          <c:idx val="0"/>
          <c:order val="0"/>
          <c:tx>
            <c:strRef>
              <c:f>Лист1!$B$1</c:f>
              <c:strCache>
                <c:ptCount val="1"/>
                <c:pt idx="0">
                  <c:v>Характер обращений</c:v>
                </c:pt>
              </c:strCache>
            </c:strRef>
          </c:tx>
          <c:dPt>
            <c:idx val="0"/>
            <c:bubble3D val="0"/>
            <c:spPr>
              <a:solidFill>
                <a:srgbClr val="FF0000"/>
              </a:solidFill>
              <a:ln w="25479">
                <a:solidFill>
                  <a:schemeClr val="lt1"/>
                </a:solidFill>
              </a:ln>
              <a:effectLst/>
              <a:sp3d contourW="25400">
                <a:contourClr>
                  <a:schemeClr val="lt1"/>
                </a:contourClr>
              </a:sp3d>
            </c:spPr>
            <c:extLst>
              <c:ext xmlns:c16="http://schemas.microsoft.com/office/drawing/2014/chart" uri="{C3380CC4-5D6E-409C-BE32-E72D297353CC}">
                <c16:uniqueId val="{00000001-1165-450A-80BD-31960ED6C642}"/>
              </c:ext>
            </c:extLst>
          </c:dPt>
          <c:dPt>
            <c:idx val="1"/>
            <c:bubble3D val="0"/>
            <c:spPr>
              <a:solidFill>
                <a:schemeClr val="accent5"/>
              </a:solidFill>
              <a:ln w="25479">
                <a:solidFill>
                  <a:schemeClr val="lt1"/>
                </a:solidFill>
              </a:ln>
              <a:effectLst/>
              <a:sp3d contourW="25400">
                <a:contourClr>
                  <a:schemeClr val="lt1"/>
                </a:contourClr>
              </a:sp3d>
            </c:spPr>
            <c:extLst>
              <c:ext xmlns:c16="http://schemas.microsoft.com/office/drawing/2014/chart" uri="{C3380CC4-5D6E-409C-BE32-E72D297353CC}">
                <c16:uniqueId val="{00000003-1165-450A-80BD-31960ED6C642}"/>
              </c:ext>
            </c:extLst>
          </c:dPt>
          <c:dPt>
            <c:idx val="2"/>
            <c:bubble3D val="0"/>
            <c:spPr>
              <a:solidFill>
                <a:srgbClr val="C50B9D"/>
              </a:solidFill>
              <a:ln w="25479">
                <a:solidFill>
                  <a:schemeClr val="lt1"/>
                </a:solidFill>
              </a:ln>
              <a:effectLst/>
              <a:sp3d contourW="25400">
                <a:contourClr>
                  <a:schemeClr val="lt1"/>
                </a:contourClr>
              </a:sp3d>
            </c:spPr>
            <c:extLst>
              <c:ext xmlns:c16="http://schemas.microsoft.com/office/drawing/2014/chart" uri="{C3380CC4-5D6E-409C-BE32-E72D297353CC}">
                <c16:uniqueId val="{00000005-1165-450A-80BD-31960ED6C642}"/>
              </c:ext>
            </c:extLst>
          </c:dPt>
          <c:dPt>
            <c:idx val="3"/>
            <c:bubble3D val="0"/>
            <c:spPr>
              <a:solidFill>
                <a:schemeClr val="accent6">
                  <a:lumMod val="60000"/>
                </a:schemeClr>
              </a:solidFill>
              <a:ln w="25479">
                <a:solidFill>
                  <a:schemeClr val="lt1"/>
                </a:solidFill>
              </a:ln>
              <a:effectLst/>
              <a:sp3d contourW="25400">
                <a:contourClr>
                  <a:schemeClr val="lt1"/>
                </a:contourClr>
              </a:sp3d>
            </c:spPr>
            <c:extLst>
              <c:ext xmlns:c16="http://schemas.microsoft.com/office/drawing/2014/chart" uri="{C3380CC4-5D6E-409C-BE32-E72D297353CC}">
                <c16:uniqueId val="{00000007-1165-450A-80BD-31960ED6C642}"/>
              </c:ext>
            </c:extLst>
          </c:dPt>
          <c:dPt>
            <c:idx val="4"/>
            <c:bubble3D val="0"/>
            <c:spPr>
              <a:solidFill>
                <a:schemeClr val="accent5">
                  <a:lumMod val="60000"/>
                </a:schemeClr>
              </a:solidFill>
              <a:ln w="25479">
                <a:solidFill>
                  <a:schemeClr val="lt1"/>
                </a:solidFill>
              </a:ln>
              <a:effectLst/>
              <a:sp3d contourW="25400">
                <a:contourClr>
                  <a:schemeClr val="lt1"/>
                </a:contourClr>
              </a:sp3d>
            </c:spPr>
            <c:extLst>
              <c:ext xmlns:c16="http://schemas.microsoft.com/office/drawing/2014/chart" uri="{C3380CC4-5D6E-409C-BE32-E72D297353CC}">
                <c16:uniqueId val="{00000009-1165-450A-80BD-31960ED6C642}"/>
              </c:ext>
            </c:extLst>
          </c:dPt>
          <c:dPt>
            <c:idx val="5"/>
            <c:bubble3D val="0"/>
            <c:spPr>
              <a:solidFill>
                <a:srgbClr val="FFFF00"/>
              </a:solidFill>
              <a:ln w="25479">
                <a:solidFill>
                  <a:schemeClr val="lt1"/>
                </a:solidFill>
              </a:ln>
              <a:effectLst/>
              <a:sp3d contourW="25400">
                <a:contourClr>
                  <a:schemeClr val="lt1"/>
                </a:contourClr>
              </a:sp3d>
            </c:spPr>
            <c:extLst>
              <c:ext xmlns:c16="http://schemas.microsoft.com/office/drawing/2014/chart" uri="{C3380CC4-5D6E-409C-BE32-E72D297353CC}">
                <c16:uniqueId val="{0000000B-1165-450A-80BD-31960ED6C642}"/>
              </c:ext>
            </c:extLst>
          </c:dPt>
          <c:dPt>
            <c:idx val="6"/>
            <c:bubble3D val="0"/>
            <c:extLst>
              <c:ext xmlns:c16="http://schemas.microsoft.com/office/drawing/2014/chart" uri="{C3380CC4-5D6E-409C-BE32-E72D297353CC}">
                <c16:uniqueId val="{0000000C-1165-450A-80BD-31960ED6C642}"/>
              </c:ext>
            </c:extLst>
          </c:dPt>
          <c:dLbls>
            <c:dLbl>
              <c:idx val="0"/>
              <c:layout>
                <c:manualLayout>
                  <c:x val="1.4856494506861728E-2"/>
                  <c:y val="-8.2323519556211491E-2"/>
                </c:manualLayout>
              </c:layout>
              <c:tx>
                <c:rich>
                  <a:bodyPr/>
                  <a:lstStyle/>
                  <a:p>
                    <a:r>
                      <a:rPr lang="ru-RU"/>
                      <a:t>г.Тирасполь и г.Днестровск</a:t>
                    </a:r>
                  </a:p>
                </c:rich>
              </c:tx>
              <c:dLblPos val="bestFit"/>
              <c:showLegendKey val="0"/>
              <c:showVal val="1"/>
              <c:showCatName val="0"/>
              <c:showSerName val="0"/>
              <c:showPercent val="0"/>
              <c:showBubbleSize val="0"/>
              <c:extLst>
                <c:ext xmlns:c15="http://schemas.microsoft.com/office/drawing/2012/chart" uri="{CE6537A1-D6FC-4f65-9D91-7224C49458BB}">
                  <c15:layout>
                    <c:manualLayout>
                      <c:w val="0.20250396057773087"/>
                      <c:h val="6.483758250291187E-2"/>
                    </c:manualLayout>
                  </c15:layout>
                </c:ext>
                <c:ext xmlns:c16="http://schemas.microsoft.com/office/drawing/2014/chart" uri="{C3380CC4-5D6E-409C-BE32-E72D297353CC}">
                  <c16:uniqueId val="{00000001-1165-450A-80BD-31960ED6C642}"/>
                </c:ext>
              </c:extLst>
            </c:dLbl>
            <c:dLbl>
              <c:idx val="1"/>
              <c:layout>
                <c:manualLayout>
                  <c:x val="8.892554151028008E-4"/>
                  <c:y val="3.1748553236880172E-3"/>
                </c:manualLayout>
              </c:layout>
              <c:tx>
                <c:rich>
                  <a:bodyPr/>
                  <a:lstStyle/>
                  <a:p>
                    <a:r>
                      <a:rPr lang="ru-RU"/>
                      <a:t>г.Бендеры</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165-450A-80BD-31960ED6C642}"/>
                </c:ext>
              </c:extLst>
            </c:dLbl>
            <c:dLbl>
              <c:idx val="2"/>
              <c:layout>
                <c:manualLayout>
                  <c:x val="-1.0538604549431322E-2"/>
                  <c:y val="1.2303462067241595E-2"/>
                </c:manualLayout>
              </c:layout>
              <c:tx>
                <c:rich>
                  <a:bodyPr/>
                  <a:lstStyle/>
                  <a:p>
                    <a:r>
                      <a:rPr lang="ru-RU"/>
                      <a:t>Дубоссарский район</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165-450A-80BD-31960ED6C642}"/>
                </c:ext>
              </c:extLst>
            </c:dLbl>
            <c:dLbl>
              <c:idx val="3"/>
              <c:layout>
                <c:manualLayout>
                  <c:x val="-1.0999175993934014E-3"/>
                  <c:y val="7.8855006788680088E-3"/>
                </c:manualLayout>
              </c:layout>
              <c:tx>
                <c:rich>
                  <a:bodyPr/>
                  <a:lstStyle/>
                  <a:p>
                    <a:r>
                      <a:rPr lang="ru-RU"/>
                      <a:t>Слободзейский район</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165-450A-80BD-31960ED6C642}"/>
                </c:ext>
              </c:extLst>
            </c:dLbl>
            <c:dLbl>
              <c:idx val="4"/>
              <c:layout>
                <c:manualLayout>
                  <c:x val="3.2877661125692622E-3"/>
                  <c:y val="-2.5853018372703412E-2"/>
                </c:manualLayout>
              </c:layout>
              <c:tx>
                <c:rich>
                  <a:bodyPr/>
                  <a:lstStyle/>
                  <a:p>
                    <a:r>
                      <a:rPr lang="ru-RU"/>
                      <a:t>Рыбницкий район</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165-450A-80BD-31960ED6C642}"/>
                </c:ext>
              </c:extLst>
            </c:dLbl>
            <c:dLbl>
              <c:idx val="5"/>
              <c:layout>
                <c:manualLayout>
                  <c:x val="4.7366151581654983E-2"/>
                  <c:y val="-1.680941288317446E-2"/>
                </c:manualLayout>
              </c:layout>
              <c:tx>
                <c:rich>
                  <a:bodyPr/>
                  <a:lstStyle/>
                  <a:p>
                    <a:r>
                      <a:rPr lang="ru-RU"/>
                      <a:t>Григориопольский район</a:t>
                    </a:r>
                  </a:p>
                </c:rich>
              </c:tx>
              <c:dLblPos val="bestFit"/>
              <c:showLegendKey val="0"/>
              <c:showVal val="1"/>
              <c:showCatName val="0"/>
              <c:showSerName val="0"/>
              <c:showPercent val="0"/>
              <c:showBubbleSize val="0"/>
              <c:extLst>
                <c:ext xmlns:c15="http://schemas.microsoft.com/office/drawing/2012/chart" uri="{CE6537A1-D6FC-4f65-9D91-7224C49458BB}">
                  <c15:layout>
                    <c:manualLayout>
                      <c:w val="0.22418216805644639"/>
                      <c:h val="6.483758250291187E-2"/>
                    </c:manualLayout>
                  </c15:layout>
                </c:ext>
                <c:ext xmlns:c16="http://schemas.microsoft.com/office/drawing/2014/chart" uri="{C3380CC4-5D6E-409C-BE32-E72D297353CC}">
                  <c16:uniqueId val="{0000000B-1165-450A-80BD-31960ED6C642}"/>
                </c:ext>
              </c:extLst>
            </c:dLbl>
            <c:dLbl>
              <c:idx val="6"/>
              <c:layout>
                <c:manualLayout>
                  <c:x val="4.2423432007297084E-2"/>
                  <c:y val="-2.2937213087784791E-2"/>
                </c:manualLayout>
              </c:layout>
              <c:tx>
                <c:rich>
                  <a:bodyPr/>
                  <a:lstStyle/>
                  <a:p>
                    <a:r>
                      <a:rPr lang="ru-RU"/>
                      <a:t>Каменский район</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165-450A-80BD-31960ED6C642}"/>
                </c:ext>
              </c:extLst>
            </c:dLbl>
            <c:spPr>
              <a:noFill/>
              <a:ln w="25479">
                <a:noFill/>
              </a:ln>
            </c:spPr>
            <c:txPr>
              <a:bodyPr rot="0" spcFirstLastPara="1" vertOverflow="ellipsis" vert="horz" wrap="square" lIns="38100" tIns="19050" rIns="38100" bIns="19050" anchor="ctr" anchorCtr="1">
                <a:spAutoFit/>
              </a:bodyPr>
              <a:lstStyle/>
              <a:p>
                <a:pPr>
                  <a:defRPr sz="903"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54"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Лист1!$A$2:$A$8</c:f>
              <c:strCache>
                <c:ptCount val="7"/>
                <c:pt idx="0">
                  <c:v>г.Тирасполь и г.Днестровск - 221</c:v>
                </c:pt>
                <c:pt idx="1">
                  <c:v>г. Бендеры - 53</c:v>
                </c:pt>
                <c:pt idx="2">
                  <c:v>г.Рыбница и Рыбницкий район - 41</c:v>
                </c:pt>
                <c:pt idx="3">
                  <c:v>г.Слободзея и Слободзейский район - 32</c:v>
                </c:pt>
                <c:pt idx="4">
                  <c:v>г.Дубоссары и Дубоссарский район - 43</c:v>
                </c:pt>
                <c:pt idx="5">
                  <c:v>г.Григориополь и Григориопольский район - 24</c:v>
                </c:pt>
                <c:pt idx="6">
                  <c:v>г.Каменка и Каменский район - 63</c:v>
                </c:pt>
              </c:strCache>
            </c:strRef>
          </c:cat>
          <c:val>
            <c:numRef>
              <c:f>Лист1!$B$2:$B$8</c:f>
              <c:numCache>
                <c:formatCode>General</c:formatCode>
                <c:ptCount val="7"/>
                <c:pt idx="0">
                  <c:v>221</c:v>
                </c:pt>
                <c:pt idx="1">
                  <c:v>53</c:v>
                </c:pt>
                <c:pt idx="2">
                  <c:v>41</c:v>
                </c:pt>
                <c:pt idx="3">
                  <c:v>32</c:v>
                </c:pt>
                <c:pt idx="4">
                  <c:v>43</c:v>
                </c:pt>
                <c:pt idx="5">
                  <c:v>24</c:v>
                </c:pt>
                <c:pt idx="6">
                  <c:v>63</c:v>
                </c:pt>
              </c:numCache>
            </c:numRef>
          </c:val>
          <c:extLst>
            <c:ext xmlns:c16="http://schemas.microsoft.com/office/drawing/2014/chart" uri="{C3380CC4-5D6E-409C-BE32-E72D297353CC}">
              <c16:uniqueId val="{0000000D-1165-450A-80BD-31960ED6C642}"/>
            </c:ext>
          </c:extLst>
        </c:ser>
        <c:dLbls>
          <c:showLegendKey val="0"/>
          <c:showVal val="0"/>
          <c:showCatName val="0"/>
          <c:showSerName val="0"/>
          <c:showPercent val="0"/>
          <c:showBubbleSize val="0"/>
          <c:showLeaderLines val="1"/>
        </c:dLbls>
      </c:pie3DChart>
      <c:spPr>
        <a:noFill/>
        <a:ln w="25479">
          <a:noFill/>
        </a:ln>
      </c:spPr>
    </c:plotArea>
    <c:legend>
      <c:legendPos val="b"/>
      <c:layout>
        <c:manualLayout>
          <c:xMode val="edge"/>
          <c:yMode val="edge"/>
          <c:x val="2.331698595404888E-2"/>
          <c:y val="0.66399852080345623"/>
          <c:w val="0.90417506342816834"/>
          <c:h val="0.29493393222754372"/>
        </c:manualLayout>
      </c:layout>
      <c:overlay val="0"/>
      <c:spPr>
        <a:noFill/>
        <a:ln w="25479">
          <a:noFill/>
        </a:ln>
      </c:spPr>
      <c:txPr>
        <a:bodyPr rot="0" spcFirstLastPara="1" vertOverflow="ellipsis" vert="horz" wrap="square" anchor="ctr" anchorCtr="1"/>
        <a:lstStyle/>
        <a:p>
          <a:pPr>
            <a:defRPr sz="1103"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54"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Характер обращений</c:v>
                </c:pt>
              </c:strCache>
            </c:strRef>
          </c:tx>
          <c:dPt>
            <c:idx val="0"/>
            <c:bubble3D val="0"/>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extLst>
              <c:ext xmlns:c16="http://schemas.microsoft.com/office/drawing/2014/chart" uri="{C3380CC4-5D6E-409C-BE32-E72D297353CC}">
                <c16:uniqueId val="{00000001-0B29-42AD-84D0-E7EA05474378}"/>
              </c:ext>
            </c:extLst>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extLst>
              <c:ext xmlns:c16="http://schemas.microsoft.com/office/drawing/2014/chart" uri="{C3380CC4-5D6E-409C-BE32-E72D297353CC}">
                <c16:uniqueId val="{00000003-0B29-42AD-84D0-E7EA05474378}"/>
              </c:ext>
            </c:extLst>
          </c:dPt>
          <c:dPt>
            <c:idx val="2"/>
            <c:bubble3D val="0"/>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extLst>
              <c:ext xmlns:c16="http://schemas.microsoft.com/office/drawing/2014/chart" uri="{C3380CC4-5D6E-409C-BE32-E72D297353CC}">
                <c16:uniqueId val="{00000005-0B29-42AD-84D0-E7EA05474378}"/>
              </c:ext>
            </c:extLst>
          </c:dPt>
          <c:dPt>
            <c:idx val="3"/>
            <c:bubble3D val="0"/>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extLst>
              <c:ext xmlns:c16="http://schemas.microsoft.com/office/drawing/2014/chart" uri="{C3380CC4-5D6E-409C-BE32-E72D297353CC}">
                <c16:uniqueId val="{00000007-0B29-42AD-84D0-E7EA05474378}"/>
              </c:ext>
            </c:extLst>
          </c:dPt>
          <c:dPt>
            <c:idx val="4"/>
            <c:bubble3D val="0"/>
            <c:spPr>
              <a:solidFill>
                <a:schemeClr val="accent5">
                  <a:alpha val="90000"/>
                </a:schemeClr>
              </a:solidFill>
              <a:ln w="19050">
                <a:solidFill>
                  <a:schemeClr val="accent5">
                    <a:lumMod val="75000"/>
                  </a:schemeClr>
                </a:solidFill>
              </a:ln>
              <a:effectLst>
                <a:innerShdw blurRad="114300">
                  <a:schemeClr val="accent5">
                    <a:lumMod val="75000"/>
                  </a:schemeClr>
                </a:innerShdw>
              </a:effectLst>
              <a:scene3d>
                <a:camera prst="orthographicFront"/>
                <a:lightRig rig="threePt" dir="t"/>
              </a:scene3d>
              <a:sp3d contourW="19050" prstMaterial="flat">
                <a:contourClr>
                  <a:schemeClr val="accent5">
                    <a:lumMod val="75000"/>
                  </a:schemeClr>
                </a:contourClr>
              </a:sp3d>
            </c:spPr>
            <c:extLst>
              <c:ext xmlns:c16="http://schemas.microsoft.com/office/drawing/2014/chart" uri="{C3380CC4-5D6E-409C-BE32-E72D297353CC}">
                <c16:uniqueId val="{00000009-0B29-42AD-84D0-E7EA05474378}"/>
              </c:ext>
            </c:extLst>
          </c:dPt>
          <c:dPt>
            <c:idx val="5"/>
            <c:bubble3D val="0"/>
            <c:spPr>
              <a:solidFill>
                <a:schemeClr val="accent6">
                  <a:alpha val="90000"/>
                </a:schemeClr>
              </a:solidFill>
              <a:ln w="19050">
                <a:solidFill>
                  <a:schemeClr val="accent6">
                    <a:lumMod val="75000"/>
                  </a:schemeClr>
                </a:solidFill>
              </a:ln>
              <a:effectLst>
                <a:innerShdw blurRad="114300">
                  <a:schemeClr val="accent6">
                    <a:lumMod val="75000"/>
                  </a:schemeClr>
                </a:innerShdw>
              </a:effectLst>
              <a:scene3d>
                <a:camera prst="orthographicFront"/>
                <a:lightRig rig="threePt" dir="t"/>
              </a:scene3d>
              <a:sp3d contourW="19050" prstMaterial="flat">
                <a:contourClr>
                  <a:schemeClr val="accent6">
                    <a:lumMod val="75000"/>
                  </a:schemeClr>
                </a:contourClr>
              </a:sp3d>
            </c:spPr>
            <c:extLst>
              <c:ext xmlns:c16="http://schemas.microsoft.com/office/drawing/2014/chart" uri="{C3380CC4-5D6E-409C-BE32-E72D297353CC}">
                <c16:uniqueId val="{0000000B-0B29-42AD-84D0-E7EA05474378}"/>
              </c:ext>
            </c:extLst>
          </c:dPt>
          <c:dLbls>
            <c:dLbl>
              <c:idx val="0"/>
              <c:layout>
                <c:manualLayout>
                  <c:x val="-1.257612228523248E-2"/>
                  <c:y val="0.17425395462670495"/>
                </c:manualLayout>
              </c:layout>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B29-42AD-84D0-E7EA05474378}"/>
                </c:ext>
              </c:extLst>
            </c:dLbl>
            <c:dLbl>
              <c:idx val="1"/>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2"/>
                      </a:solidFill>
                      <a:effectLst/>
                      <a:latin typeface="+mn-lt"/>
                      <a:ea typeface="+mn-ea"/>
                      <a:cs typeface="+mn-cs"/>
                    </a:defRPr>
                  </a:pPr>
                  <a:endParaRPr lang="ru-RU"/>
                </a:p>
              </c:txPr>
              <c:dLblPos val="inEnd"/>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B29-42AD-84D0-E7EA05474378}"/>
                </c:ext>
              </c:extLst>
            </c:dLbl>
            <c:dLbl>
              <c:idx val="2"/>
              <c:layout>
                <c:manualLayout>
                  <c:x val="-4.6177906518161935E-2"/>
                  <c:y val="-1.8526040632227726E-3"/>
                </c:manualLayout>
              </c:layout>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3"/>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B29-42AD-84D0-E7EA05474378}"/>
                </c:ext>
              </c:extLst>
            </c:dLbl>
            <c:dLbl>
              <c:idx val="3"/>
              <c:layout>
                <c:manualLayout>
                  <c:x val="3.2479023023676439E-2"/>
                  <c:y val="-0.19801592742323001"/>
                </c:manualLayout>
              </c:layout>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4"/>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15:layout>
                    <c:manualLayout>
                      <c:w val="0.21208981001727115"/>
                      <c:h val="8.9210740439381611E-2"/>
                    </c:manualLayout>
                  </c15:layout>
                </c:ext>
                <c:ext xmlns:c16="http://schemas.microsoft.com/office/drawing/2014/chart" uri="{C3380CC4-5D6E-409C-BE32-E72D297353CC}">
                  <c16:uniqueId val="{00000007-0B29-42AD-84D0-E7EA05474378}"/>
                </c:ext>
              </c:extLst>
            </c:dLbl>
            <c:dLbl>
              <c:idx val="4"/>
              <c:layout>
                <c:manualLayout>
                  <c:x val="6.6575279126378659E-2"/>
                  <c:y val="5.4908221907574814E-2"/>
                </c:manualLayout>
              </c:layout>
              <c:spPr>
                <a:solidFill>
                  <a:schemeClr val="lt1">
                    <a:alpha val="90000"/>
                  </a:schemeClr>
                </a:solidFill>
                <a:ln w="12700" cap="flat" cmpd="sng" algn="ctr">
                  <a:solidFill>
                    <a:schemeClr val="accent5"/>
                  </a:solidFill>
                  <a:round/>
                </a:ln>
                <a:effectLst>
                  <a:outerShdw blurRad="50800" dist="38100" dir="2700000" algn="tl" rotWithShape="0">
                    <a:schemeClr val="accent5">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5"/>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B29-42AD-84D0-E7EA05474378}"/>
                </c:ext>
              </c:extLst>
            </c:dLbl>
            <c:dLbl>
              <c:idx val="5"/>
              <c:layout>
                <c:manualLayout>
                  <c:x val="-2.072538860103627E-2"/>
                  <c:y val="6.7981778925315373E-2"/>
                </c:manualLayout>
              </c:layout>
              <c:spPr>
                <a:solidFill>
                  <a:schemeClr val="lt1">
                    <a:alpha val="90000"/>
                  </a:schemeClr>
                </a:solidFill>
                <a:ln w="12700" cap="flat" cmpd="sng" algn="ctr">
                  <a:solidFill>
                    <a:schemeClr val="accent6"/>
                  </a:solidFill>
                  <a:round/>
                </a:ln>
                <a:effectLst>
                  <a:outerShdw blurRad="50800" dist="38100" dir="2700000" algn="tl" rotWithShape="0">
                    <a:schemeClr val="accent6">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6"/>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B29-42AD-84D0-E7EA05474378}"/>
                </c:ext>
              </c:extLst>
            </c:dLbl>
            <c:spPr>
              <a:solidFill>
                <a:sysClr val="window" lastClr="FFFFFF">
                  <a:alpha val="90000"/>
                </a:sysClr>
              </a:solidFill>
              <a:ln w="12700" cap="flat" cmpd="sng" algn="ctr">
                <a:solidFill>
                  <a:srgbClr val="4F81BD"/>
                </a:solidFill>
                <a:round/>
              </a:ln>
              <a:effectLst>
                <a:outerShdw blurRad="50800" dist="38100" dir="2700000" algn="tl" rotWithShape="0">
                  <a:srgbClr val="4F81B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mn-lt"/>
                    <a:ea typeface="+mn-ea"/>
                    <a:cs typeface="+mn-cs"/>
                  </a:defRPr>
                </a:pPr>
                <a:endParaRPr lang="ru-RU"/>
              </a:p>
            </c:txPr>
            <c:dLblPos val="inEnd"/>
            <c:showLegendKey val="0"/>
            <c:showVal val="1"/>
            <c:showCatName val="1"/>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Лист1!$A$2:$A$7</c:f>
              <c:strCache>
                <c:ptCount val="6"/>
                <c:pt idx="0">
                  <c:v>Личные права - 21</c:v>
                </c:pt>
                <c:pt idx="1">
                  <c:v>Гражданские права - 195</c:v>
                </c:pt>
                <c:pt idx="2">
                  <c:v>Права граждан на судебную защиту, справедливый суд, правовую помощь и своевременное исполнение судебных решений - 38</c:v>
                </c:pt>
                <c:pt idx="3">
                  <c:v>Экономические права - 100</c:v>
                </c:pt>
                <c:pt idx="4">
                  <c:v>Социальные права - 132</c:v>
                </c:pt>
                <c:pt idx="5">
                  <c:v>Политические права - 0</c:v>
                </c:pt>
              </c:strCache>
            </c:strRef>
          </c:cat>
          <c:val>
            <c:numRef>
              <c:f>Лист1!$B$2:$B$7</c:f>
              <c:numCache>
                <c:formatCode>General</c:formatCode>
                <c:ptCount val="6"/>
                <c:pt idx="0">
                  <c:v>21</c:v>
                </c:pt>
                <c:pt idx="1">
                  <c:v>195</c:v>
                </c:pt>
                <c:pt idx="2">
                  <c:v>38</c:v>
                </c:pt>
                <c:pt idx="3">
                  <c:v>100</c:v>
                </c:pt>
                <c:pt idx="4">
                  <c:v>132</c:v>
                </c:pt>
                <c:pt idx="5">
                  <c:v>5</c:v>
                </c:pt>
              </c:numCache>
            </c:numRef>
          </c:val>
          <c:extLst>
            <c:ext xmlns:c16="http://schemas.microsoft.com/office/drawing/2014/chart" uri="{C3380CC4-5D6E-409C-BE32-E72D297353CC}">
              <c16:uniqueId val="{0000000C-0B29-42AD-84D0-E7EA05474378}"/>
            </c:ext>
          </c:extLst>
        </c:ser>
        <c:dLbls>
          <c:dLblPos val="in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195744-6FF3-4894-B238-6F68F336D2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893</TotalTime>
  <Pages>236</Pages>
  <Words>102663</Words>
  <Characters>585185</Characters>
  <Application>Microsoft Office Word</Application>
  <DocSecurity>0</DocSecurity>
  <Lines>4876</Lines>
  <Paragraphs>1372</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686476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Калько Василий Александрович</dc:creator>
  <cp:keywords/>
  <dc:description/>
  <cp:lastModifiedBy>Колганова Ирина</cp:lastModifiedBy>
  <cp:revision>117</cp:revision>
  <cp:lastPrinted>2026-03-16T12:11:00Z</cp:lastPrinted>
  <dcterms:created xsi:type="dcterms:W3CDTF">2026-03-11T10:00:00Z</dcterms:created>
  <dcterms:modified xsi:type="dcterms:W3CDTF">2026-05-28T07:32:00Z</dcterms:modified>
</cp:coreProperties>
</file>